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B90B1" w14:textId="77777777" w:rsidR="00906F2D" w:rsidRPr="005A32EA" w:rsidRDefault="00906F2D" w:rsidP="00906F2D">
      <w:pPr>
        <w:rPr>
          <w:b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704"/>
        <w:gridCol w:w="7651"/>
      </w:tblGrid>
      <w:tr w:rsidR="00906F2D" w:rsidRPr="003A7C47" w14:paraId="2B06C26E" w14:textId="77777777" w:rsidTr="00C541CC">
        <w:tc>
          <w:tcPr>
            <w:tcW w:w="1383" w:type="dxa"/>
          </w:tcPr>
          <w:p w14:paraId="301AD84D" w14:textId="77777777" w:rsidR="00906F2D" w:rsidRPr="0044242B" w:rsidRDefault="00906F2D" w:rsidP="00C541CC">
            <w:pPr>
              <w:rPr>
                <w:b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7F50434E" wp14:editId="4533078A">
                  <wp:simplePos x="0" y="0"/>
                  <wp:positionH relativeFrom="column">
                    <wp:posOffset>-66675</wp:posOffset>
                  </wp:positionH>
                  <wp:positionV relativeFrom="paragraph">
                    <wp:posOffset>0</wp:posOffset>
                  </wp:positionV>
                  <wp:extent cx="944880" cy="944880"/>
                  <wp:effectExtent l="0" t="0" r="0" b="0"/>
                  <wp:wrapTight wrapText="bothSides">
                    <wp:wrapPolygon edited="0">
                      <wp:start x="9871" y="290"/>
                      <wp:lineTo x="4355" y="2903"/>
                      <wp:lineTo x="2323" y="4355"/>
                      <wp:lineTo x="2032" y="10161"/>
                      <wp:lineTo x="2613" y="15677"/>
                      <wp:lineTo x="5226" y="19452"/>
                      <wp:lineTo x="7548" y="20903"/>
                      <wp:lineTo x="13645" y="20903"/>
                      <wp:lineTo x="15387" y="19452"/>
                      <wp:lineTo x="18581" y="15387"/>
                      <wp:lineTo x="19452" y="10161"/>
                      <wp:lineTo x="18871" y="4355"/>
                      <wp:lineTo x="17129" y="3194"/>
                      <wp:lineTo x="11323" y="290"/>
                      <wp:lineTo x="9871" y="290"/>
                    </wp:wrapPolygon>
                  </wp:wrapTight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880" cy="944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10E8E16F" w14:textId="77777777" w:rsidR="00906F2D" w:rsidRPr="0005233E" w:rsidRDefault="00906F2D" w:rsidP="00C541CC">
            <w:pPr>
              <w:jc w:val="center"/>
              <w:rPr>
                <w:b/>
              </w:rPr>
            </w:pPr>
            <w:r w:rsidRPr="0005233E">
              <w:rPr>
                <w:b/>
              </w:rPr>
              <w:t>Министерство науки и высшего образования Российской Федерации</w:t>
            </w:r>
          </w:p>
          <w:p w14:paraId="511D2289" w14:textId="77777777" w:rsidR="00906F2D" w:rsidRPr="0005233E" w:rsidRDefault="00906F2D" w:rsidP="00C541CC">
            <w:pPr>
              <w:jc w:val="center"/>
              <w:rPr>
                <w:b/>
              </w:rPr>
            </w:pPr>
            <w:r w:rsidRPr="0005233E">
              <w:rPr>
                <w:b/>
              </w:rPr>
              <w:t xml:space="preserve">Федеральное государственное </w:t>
            </w:r>
            <w:r>
              <w:rPr>
                <w:b/>
              </w:rPr>
              <w:t>автономное</w:t>
            </w:r>
            <w:r w:rsidRPr="0005233E">
              <w:rPr>
                <w:b/>
              </w:rPr>
              <w:t xml:space="preserve"> образовательное учреждение </w:t>
            </w:r>
          </w:p>
          <w:p w14:paraId="65C2B8FC" w14:textId="77777777" w:rsidR="00906F2D" w:rsidRPr="0005233E" w:rsidRDefault="00906F2D" w:rsidP="00C541CC">
            <w:pPr>
              <w:jc w:val="center"/>
              <w:rPr>
                <w:b/>
              </w:rPr>
            </w:pPr>
            <w:r w:rsidRPr="0005233E">
              <w:rPr>
                <w:b/>
              </w:rPr>
              <w:t>высшего образования</w:t>
            </w:r>
          </w:p>
          <w:p w14:paraId="7A3F85DE" w14:textId="77777777" w:rsidR="00906F2D" w:rsidRPr="0005233E" w:rsidRDefault="00906F2D" w:rsidP="00C541CC">
            <w:pPr>
              <w:ind w:right="-2"/>
              <w:jc w:val="center"/>
              <w:rPr>
                <w:b/>
              </w:rPr>
            </w:pPr>
            <w:r w:rsidRPr="0005233E">
              <w:rPr>
                <w:b/>
              </w:rPr>
              <w:t>«Московский государственный технический университет</w:t>
            </w:r>
          </w:p>
          <w:p w14:paraId="71FF8C2F" w14:textId="77777777" w:rsidR="00906F2D" w:rsidRPr="0005233E" w:rsidRDefault="00906F2D" w:rsidP="00C541CC">
            <w:pPr>
              <w:ind w:right="-2"/>
              <w:jc w:val="center"/>
              <w:rPr>
                <w:b/>
              </w:rPr>
            </w:pPr>
            <w:r w:rsidRPr="0005233E">
              <w:rPr>
                <w:b/>
              </w:rPr>
              <w:t>имени Н.Э. Баумана</w:t>
            </w:r>
          </w:p>
          <w:p w14:paraId="73B1CEB2" w14:textId="77777777" w:rsidR="00906F2D" w:rsidRPr="0005233E" w:rsidRDefault="00906F2D" w:rsidP="00C541CC">
            <w:pPr>
              <w:jc w:val="center"/>
              <w:rPr>
                <w:b/>
              </w:rPr>
            </w:pPr>
            <w:r w:rsidRPr="0005233E">
              <w:rPr>
                <w:b/>
              </w:rPr>
              <w:t>(национальный исследовательский университет)»</w:t>
            </w:r>
          </w:p>
          <w:p w14:paraId="07538AF6" w14:textId="77777777" w:rsidR="00906F2D" w:rsidRPr="003A7C47" w:rsidRDefault="00906F2D" w:rsidP="00C541CC">
            <w:pPr>
              <w:jc w:val="center"/>
              <w:rPr>
                <w:b/>
              </w:rPr>
            </w:pPr>
            <w:r w:rsidRPr="0005233E">
              <w:rPr>
                <w:b/>
              </w:rPr>
              <w:t xml:space="preserve">(МГТУ им. </w:t>
            </w:r>
            <w:r w:rsidRPr="003A7C47">
              <w:rPr>
                <w:b/>
              </w:rPr>
              <w:t>Н.Э. Баумана)</w:t>
            </w:r>
          </w:p>
        </w:tc>
      </w:tr>
    </w:tbl>
    <w:p w14:paraId="3D5DBF3E" w14:textId="77777777" w:rsidR="00906F2D" w:rsidRPr="003A7C47" w:rsidRDefault="00906F2D" w:rsidP="00906F2D">
      <w:pPr>
        <w:jc w:val="center"/>
        <w:rPr>
          <w:b/>
          <w:sz w:val="28"/>
          <w:szCs w:val="28"/>
        </w:rPr>
      </w:pPr>
    </w:p>
    <w:p w14:paraId="507E79BA" w14:textId="77777777" w:rsidR="00906F2D" w:rsidRPr="003A7C47" w:rsidRDefault="00906F2D" w:rsidP="00906F2D">
      <w:pPr>
        <w:jc w:val="center"/>
        <w:rPr>
          <w:b/>
          <w:sz w:val="28"/>
          <w:szCs w:val="28"/>
        </w:rPr>
      </w:pPr>
    </w:p>
    <w:p w14:paraId="1F10A3FF" w14:textId="77777777" w:rsidR="00906F2D" w:rsidRPr="0008444C" w:rsidRDefault="00906F2D" w:rsidP="00906F2D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 xml:space="preserve">Факультет </w:t>
      </w:r>
    </w:p>
    <w:p w14:paraId="5C7035CB" w14:textId="77777777" w:rsidR="00906F2D" w:rsidRPr="0008444C" w:rsidRDefault="00906F2D" w:rsidP="00906F2D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 xml:space="preserve">Кафедра </w:t>
      </w:r>
    </w:p>
    <w:p w14:paraId="57CC8383" w14:textId="77777777" w:rsidR="00906F2D" w:rsidRPr="00A36D1A" w:rsidRDefault="00906F2D" w:rsidP="00906F2D">
      <w:pPr>
        <w:pStyle w:val="Standard"/>
        <w:jc w:val="center"/>
        <w:rPr>
          <w:rFonts w:ascii="Times New Roman" w:hAnsi="Times New Roman" w:cs="Times New Roman"/>
          <w:lang w:val="ru-RU"/>
        </w:rPr>
      </w:pPr>
    </w:p>
    <w:p w14:paraId="5BDE1F77" w14:textId="77777777" w:rsidR="00906F2D" w:rsidRPr="00E97ECE" w:rsidRDefault="00906F2D" w:rsidP="00906F2D">
      <w:pPr>
        <w:pStyle w:val="Standard"/>
        <w:rPr>
          <w:lang w:val="ru-RU"/>
        </w:rPr>
      </w:pPr>
    </w:p>
    <w:p w14:paraId="736A0121" w14:textId="77777777" w:rsidR="00906F2D" w:rsidRPr="00E97ECE" w:rsidRDefault="00906F2D" w:rsidP="00906F2D">
      <w:pPr>
        <w:pStyle w:val="Standard"/>
        <w:rPr>
          <w:lang w:val="ru-RU"/>
        </w:rPr>
      </w:pPr>
    </w:p>
    <w:p w14:paraId="44BA3437" w14:textId="0EE8D093" w:rsidR="00906F2D" w:rsidRPr="00906F2D" w:rsidRDefault="00906F2D" w:rsidP="00906F2D">
      <w:pPr>
        <w:spacing w:line="360" w:lineRule="auto"/>
        <w:jc w:val="center"/>
        <w:rPr>
          <w:sz w:val="28"/>
          <w:szCs w:val="28"/>
        </w:rPr>
      </w:pPr>
      <w:r>
        <w:t>Отчет по лабораторной работе №8</w:t>
      </w:r>
    </w:p>
    <w:p w14:paraId="36720B1B" w14:textId="765EA5A2" w:rsidR="00906F2D" w:rsidRPr="00E62834" w:rsidRDefault="00906F2D" w:rsidP="00906F2D">
      <w:pPr>
        <w:spacing w:line="360" w:lineRule="auto"/>
        <w:jc w:val="center"/>
        <w:rPr>
          <w:b/>
          <w:sz w:val="28"/>
          <w:szCs w:val="28"/>
        </w:rPr>
      </w:pPr>
      <w:r>
        <w:t>«Прогнозирование временного ряда: ARIMA, символьная регрессия и методы МГУА»</w:t>
      </w:r>
    </w:p>
    <w:p w14:paraId="5020DE94" w14:textId="77777777" w:rsidR="00906F2D" w:rsidRPr="00A36D1A" w:rsidRDefault="00906F2D" w:rsidP="00906F2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дисциплине </w:t>
      </w:r>
      <w:r w:rsidRPr="00A36D1A">
        <w:rPr>
          <w:sz w:val="28"/>
          <w:szCs w:val="28"/>
        </w:rPr>
        <w:t xml:space="preserve"> </w:t>
      </w:r>
    </w:p>
    <w:p w14:paraId="1807B074" w14:textId="52A41A4D" w:rsidR="00906F2D" w:rsidRPr="001008C7" w:rsidRDefault="00906F2D" w:rsidP="00906F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A1C1E"/>
          <w:sz w:val="28"/>
          <w:szCs w:val="28"/>
          <w:shd w:val="clear" w:color="auto" w:fill="FFFFFF"/>
        </w:rPr>
        <w:t>Технологии машинного обучения</w:t>
      </w:r>
    </w:p>
    <w:p w14:paraId="7A092010" w14:textId="77777777" w:rsidR="00906F2D" w:rsidRDefault="00906F2D" w:rsidP="00906F2D">
      <w:pPr>
        <w:jc w:val="right"/>
        <w:rPr>
          <w:sz w:val="28"/>
          <w:szCs w:val="28"/>
        </w:rPr>
      </w:pPr>
    </w:p>
    <w:p w14:paraId="4B20026B" w14:textId="77777777" w:rsidR="00906F2D" w:rsidRDefault="00906F2D" w:rsidP="00906F2D">
      <w:pPr>
        <w:jc w:val="right"/>
        <w:rPr>
          <w:sz w:val="28"/>
          <w:szCs w:val="28"/>
        </w:rPr>
      </w:pPr>
    </w:p>
    <w:p w14:paraId="26099F69" w14:textId="77777777" w:rsidR="00906F2D" w:rsidRDefault="00906F2D" w:rsidP="00906F2D">
      <w:pPr>
        <w:jc w:val="right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5A353F22" w14:textId="77777777" w:rsidR="00906F2D" w:rsidRDefault="00906F2D" w:rsidP="00906F2D">
      <w:pPr>
        <w:jc w:val="right"/>
        <w:rPr>
          <w:sz w:val="28"/>
          <w:szCs w:val="28"/>
        </w:rPr>
      </w:pPr>
      <w:r>
        <w:rPr>
          <w:sz w:val="28"/>
          <w:szCs w:val="28"/>
        </w:rPr>
        <w:t>с</w:t>
      </w:r>
      <w:r w:rsidRPr="00FF22C3">
        <w:rPr>
          <w:sz w:val="28"/>
          <w:szCs w:val="28"/>
        </w:rPr>
        <w:t>тудент</w:t>
      </w:r>
      <w:r>
        <w:rPr>
          <w:sz w:val="28"/>
          <w:szCs w:val="28"/>
        </w:rPr>
        <w:t xml:space="preserve"> группы ИУ5-</w:t>
      </w:r>
      <w:r w:rsidRPr="00A279BD">
        <w:rPr>
          <w:sz w:val="28"/>
          <w:szCs w:val="28"/>
        </w:rPr>
        <w:t>6</w:t>
      </w:r>
      <w:r>
        <w:rPr>
          <w:sz w:val="28"/>
          <w:szCs w:val="28"/>
        </w:rPr>
        <w:t>5Б А.С. Костерин</w:t>
      </w:r>
    </w:p>
    <w:p w14:paraId="47C3D9D6" w14:textId="77777777" w:rsidR="00906F2D" w:rsidRPr="00065418" w:rsidRDefault="00906F2D" w:rsidP="00906F2D">
      <w:pPr>
        <w:jc w:val="right"/>
        <w:rPr>
          <w:sz w:val="28"/>
          <w:szCs w:val="28"/>
        </w:rPr>
      </w:pPr>
    </w:p>
    <w:p w14:paraId="3F88C274" w14:textId="77777777" w:rsidR="00906F2D" w:rsidRDefault="00906F2D" w:rsidP="00906F2D">
      <w:pPr>
        <w:jc w:val="right"/>
        <w:rPr>
          <w:sz w:val="28"/>
          <w:szCs w:val="28"/>
        </w:rPr>
      </w:pPr>
      <w:r w:rsidRPr="00065418">
        <w:rPr>
          <w:sz w:val="28"/>
          <w:szCs w:val="28"/>
        </w:rPr>
        <w:t xml:space="preserve">Проверил: </w:t>
      </w:r>
    </w:p>
    <w:p w14:paraId="7C98C290" w14:textId="493E9714" w:rsidR="00906F2D" w:rsidRDefault="00906F2D" w:rsidP="00906F2D">
      <w:pPr>
        <w:jc w:val="right"/>
        <w:rPr>
          <w:sz w:val="28"/>
          <w:szCs w:val="28"/>
        </w:rPr>
      </w:pPr>
      <w:r>
        <w:rPr>
          <w:sz w:val="28"/>
          <w:szCs w:val="28"/>
        </w:rPr>
        <w:t>ст. преподаватель</w:t>
      </w:r>
      <w:r w:rsidRPr="00065418">
        <w:rPr>
          <w:sz w:val="28"/>
          <w:szCs w:val="28"/>
        </w:rPr>
        <w:t xml:space="preserve"> </w:t>
      </w:r>
      <w:r>
        <w:rPr>
          <w:sz w:val="28"/>
          <w:szCs w:val="28"/>
        </w:rPr>
        <w:t>Ю.Е. Гапанюк</w:t>
      </w:r>
    </w:p>
    <w:p w14:paraId="73903BBA" w14:textId="7757CD95" w:rsidR="00906F2D" w:rsidRDefault="00906F2D" w:rsidP="009C38D2">
      <w:pPr>
        <w:jc w:val="center"/>
        <w:rPr>
          <w:sz w:val="28"/>
          <w:szCs w:val="28"/>
        </w:rPr>
      </w:pPr>
      <w:r>
        <w:t>2026 г.</w:t>
      </w:r>
    </w:p>
    <w:p w14:paraId="421B06EE" w14:textId="77777777" w:rsidR="00C00FB3" w:rsidRPr="00C00FB3" w:rsidRDefault="00C00FB3" w:rsidP="00C00FB3">
      <w:pPr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t>Работа посвящена прогнозированию временного ряда на основе годового ряда солнечной активности (Sunspots) из библиотеки statsmodels. Построены график ряда, гистограмма распределения, автокорреляционная и частично-автокорреляционная функции как основные характеристики.</w:t>
      </w:r>
    </w:p>
    <w:p w14:paraId="21E5A09E" w14:textId="77777777" w:rsidR="00C00FB3" w:rsidRPr="00C00FB3" w:rsidRDefault="00C00FB3" w:rsidP="00C00FB3">
      <w:pPr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t>Временной ряд разделён хронологически: 80% ранних наблюдений — обучение, 20% последних — тестовый горизонт. Модель ARIMA оценивается на обучающем участке и даёт прогноз на весь тест; для символьной регрессии и МГУА сформировано признаковое описание с фиксированным числом лагов предыдущих значений ряда (одношаговый прогноз на тесте при известном прошлом).</w:t>
      </w:r>
    </w:p>
    <w:p w14:paraId="014FA42B" w14:textId="77777777" w:rsidR="00C00FB3" w:rsidRPr="00C00FB3" w:rsidRDefault="00C00FB3" w:rsidP="00C00FB3">
      <w:pPr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t>Реализованы методы: ARIMA с подбором порядка по критерию AIC; символьная регрессия с использованием генетического программирования (библиотека gplearn); линейный алгоритм Combi и нелинейный Mia из пакета gmdh. При недоступности gmdh по причинам сборки (Boost, CMake) результаты соответствующих пунктов помечаются в ноутбуке как отсутствующие; рекомендуется оформить обратную связь в телеграм-канале в теме ТМО_МГУА.</w:t>
      </w:r>
    </w:p>
    <w:p w14:paraId="6759C622" w14:textId="77777777" w:rsidR="00C00FB3" w:rsidRPr="00C00FB3" w:rsidRDefault="00C00FB3" w:rsidP="00C00FB3">
      <w:pPr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t>Качество прогноза оценивается средней абсолютной ошибкой (MAE) на тестовом интервале для каждого метода. На одном графике представлены фактические значения на тесте и прогнозы всех реализованных моделей.</w:t>
      </w:r>
    </w:p>
    <w:p w14:paraId="7A12EF40" w14:textId="77777777" w:rsidR="00C00FB3" w:rsidRPr="00C00FB3" w:rsidRDefault="00C00FB3" w:rsidP="00C00FB3">
      <w:pPr>
        <w:spacing w:before="100" w:beforeAutospacing="1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t>В приложении приведён текст кодовых ячеек ноутбука. Скриншоты графиков и таблицы метрик необходимо вставить в основную часть отчёта. По заданию дополнительно направьте обратную связь по библиотеке gmdh (ошибки установки со скриншотами, опечатки в документации, замечания по использованию).</w:t>
      </w:r>
    </w:p>
    <w:p w14:paraId="65E3A145" w14:textId="77777777" w:rsidR="00906F2D" w:rsidRPr="00666524" w:rsidRDefault="00906F2D" w:rsidP="00C00FB3">
      <w:pPr>
        <w:rPr>
          <w:sz w:val="28"/>
          <w:szCs w:val="28"/>
        </w:rPr>
      </w:pPr>
    </w:p>
    <w:p w14:paraId="16D4DA4A" w14:textId="77777777" w:rsidR="008F6127" w:rsidRDefault="008F6127"/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rPr>
          <w:b/>
          <w:sz w:val="28"/>
        </w:rPr>
        <w:t>Приложение. Текст программы (ноутбук)</w:t>
      </w:r>
    </w:p>
    <w:p/>
    <w:p>
      <w:r>
        <w:rPr>
          <w:sz w:val="22"/>
        </w:rPr>
        <w:t>Исходный текст кодовых ячеек ноутбука lab8_time_series_forecasting.ipynb.</w:t>
      </w:r>
    </w:p>
    <w:p/>
    <w:p>
      <w:r>
        <w:rPr>
          <w:rFonts w:ascii="Courier New" w:hAnsi="Courier New"/>
          <w:b/>
          <w:sz w:val="20"/>
        </w:rPr>
        <w:t># --- кодовая ячейка 1 ---</w:t>
      </w:r>
    </w:p>
    <w:p>
      <w:r>
        <w:rPr>
          <w:rFonts w:ascii="Courier New" w:hAnsi="Courier New"/>
          <w:sz w:val="18"/>
        </w:rPr>
        <w:t># pip install statsmodels gplearn</w:t>
        <w:br/>
        <w:t>import warnings</w:t>
        <w:br/>
        <w:br/>
        <w:t>import numpy as np</w:t>
        <w:br/>
        <w:t>import pandas as pd</w:t>
        <w:br/>
        <w:t>import matplotlib.pyplot as plt</w:t>
        <w:br/>
        <w:br/>
        <w:t>warnings.filterwarnings("ignore")</w:t>
        <w:br/>
        <w:t>plt.style.use("seaborn-v0_8-whitegrid")</w:t>
        <w:br/>
        <w:t>plt.rcParams["figure.figsize"] = (11, 4)</w:t>
      </w:r>
    </w:p>
    <w:p/>
    <w:p>
      <w:r>
        <w:rPr>
          <w:rFonts w:ascii="Courier New" w:hAnsi="Courier New"/>
          <w:b/>
          <w:sz w:val="20"/>
        </w:rPr>
        <w:t># --- кодовая ячейка 2 ---</w:t>
      </w:r>
    </w:p>
    <w:p>
      <w:r>
        <w:rPr>
          <w:rFonts w:ascii="Courier New" w:hAnsi="Courier New"/>
          <w:sz w:val="18"/>
        </w:rPr>
        <w:t>import statsmodels.api as sm</w:t>
        <w:br/>
        <w:br/>
        <w:t>sun = sm.datasets.sunspots.load_pandas().data.dropna()</w:t>
        <w:br/>
        <w:t>y = sun["SUNACTIVITY"].astype(float).to_numpy()</w:t>
        <w:br/>
        <w:t>t_idx = sun["YEAR"].astype(float).to_numpy()</w:t>
        <w:br/>
        <w:br/>
        <w:t>series = pd.Series(y, index=t_idx, name="sunspots")</w:t>
        <w:br/>
        <w:t>print(series.describe())</w:t>
        <w:br/>
        <w:t>display(series.to_frame().head())</w:t>
      </w:r>
    </w:p>
    <w:p/>
    <w:p>
      <w:r>
        <w:rPr>
          <w:rFonts w:ascii="Courier New" w:hAnsi="Courier New"/>
          <w:b/>
          <w:sz w:val="20"/>
        </w:rPr>
        <w:t># --- кодовая ячейка 3 ---</w:t>
      </w:r>
    </w:p>
    <w:p>
      <w:r>
        <w:rPr>
          <w:rFonts w:ascii="Courier New" w:hAnsi="Courier New"/>
          <w:sz w:val="18"/>
        </w:rPr>
        <w:t>from sklearn.metrics import mean_absolute_error</w:t>
        <w:br/>
        <w:t>from statsmodels.graphics.tsaplots import plot_acf, plot_pacf</w:t>
        <w:br/>
        <w:br/>
        <w:t>fig, axes = plt.subplots(2, 2, figsize=(12, 8))</w:t>
        <w:br/>
        <w:br/>
        <w:t>series.plot(ax=axes[0, 0], color="steelblue", lw=1.2)</w:t>
        <w:br/>
        <w:t>axes[0, 0].set_title("Временной ряд (Sunspots)")</w:t>
        <w:br/>
        <w:t>axes[0, 0].set_xlabel("Год")</w:t>
        <w:br/>
        <w:t>axes[0, 0].set_ylabel("Активность")</w:t>
        <w:br/>
        <w:br/>
        <w:t>axes[0, 1].hist(series.values, bins=30, color="coral", edgecolor="white")</w:t>
        <w:br/>
        <w:t>axes[0, 1].set_title("Гистограмма значений")</w:t>
        <w:br/>
        <w:br/>
        <w:t>plot_acf(series, lags=40, ax=axes[1, 0])</w:t>
        <w:br/>
        <w:t>plot_pacf(series, lags=40, method="ywm", ax=axes[1, 1])</w:t>
        <w:br/>
        <w:br/>
        <w:t>plt.tight_layout()</w:t>
        <w:br/>
        <w:t>plt.show()</w:t>
      </w:r>
    </w:p>
    <w:p/>
    <w:p>
      <w:r>
        <w:rPr>
          <w:rFonts w:ascii="Courier New" w:hAnsi="Courier New"/>
          <w:b/>
          <w:sz w:val="20"/>
        </w:rPr>
        <w:t># --- кодовая ячейка 4 ---</w:t>
      </w:r>
    </w:p>
    <w:p>
      <w:r>
        <w:rPr>
          <w:rFonts w:ascii="Courier New" w:hAnsi="Courier New"/>
          <w:sz w:val="18"/>
        </w:rPr>
        <w:t>TEST_FRAC = 0.2</w:t>
        <w:br/>
        <w:t>split = int(len(y) * (1.0 - TEST_FRAC))</w:t>
        <w:br/>
        <w:br/>
        <w:t>y_train_raw = y[:split]</w:t>
        <w:br/>
        <w:t>y_test_raw = y[split:]</w:t>
        <w:br/>
        <w:t>t_train = t_idx[:split]</w:t>
        <w:br/>
        <w:t>t_test = t_idx[split:]</w:t>
        <w:br/>
        <w:br/>
        <w:t>print(f"Train: n={len(y_train_raw)}, года {t_train[0]:.0f}—{t_train[-1]:.0f}")</w:t>
        <w:br/>
        <w:t>print(f"Test:  n={len(y_test_raw)}, года {t_test[0]:.0f}—{t_test[-1]:.0f}")</w:t>
        <w:br/>
        <w:br/>
        <w:t>fig, ax = plt.subplots(figsize=(11, 4))</w:t>
        <w:br/>
        <w:t>ax.plot(t_train, y_train_raw, label="Train", color="C0")</w:t>
        <w:br/>
        <w:t>ax.plot(t_test, y_test_raw, label="Test", color="C1")</w:t>
        <w:br/>
        <w:t>ax.axvline(t_test[0], color="gray", ls="--", lw=1, label="Split")</w:t>
        <w:br/>
        <w:t>ax.legend()</w:t>
        <w:br/>
        <w:t>ax.set_title("Разбиение временного ряда")</w:t>
        <w:br/>
        <w:t>ax.set_xlabel("Год")</w:t>
        <w:br/>
        <w:t>plt.tight_layout()</w:t>
        <w:br/>
        <w:t>plt.show()</w:t>
      </w:r>
    </w:p>
    <w:p/>
    <w:p>
      <w:r>
        <w:rPr>
          <w:rFonts w:ascii="Courier New" w:hAnsi="Courier New"/>
          <w:b/>
          <w:sz w:val="20"/>
        </w:rPr>
        <w:t># --- кодовая ячейка 5 ---</w:t>
      </w:r>
    </w:p>
    <w:p>
      <w:r>
        <w:rPr>
          <w:rFonts w:ascii="Courier New" w:hAnsi="Courier New"/>
          <w:sz w:val="18"/>
        </w:rPr>
        <w:t>from statsmodels.tsa.arima.model import ARIMA</w:t>
        <w:br/>
        <w:br/>
        <w:t>best_aic = np.inf</w:t>
        <w:br/>
        <w:t>best_order = (2, 0, 2)</w:t>
        <w:br/>
        <w:t>for p in range(0, 4):</w:t>
        <w:br/>
        <w:t xml:space="preserve">    for q in range(0, 4):</w:t>
        <w:br/>
        <w:t xml:space="preserve">        try:</w:t>
        <w:br/>
        <w:t xml:space="preserve">            m = ARIMA(y_train_raw, order=(p, 0, q), trend="c")</w:t>
        <w:br/>
        <w:t xml:space="preserve">            res = m.fit(method_kwargs={"warn_convergence": False})</w:t>
        <w:br/>
        <w:t xml:space="preserve">            if res.aic &lt; best_aic:</w:t>
        <w:br/>
        <w:t xml:space="preserve">                best_aic, best_order = res.aic, (p, 0, q)</w:t>
        <w:br/>
        <w:t xml:space="preserve">        except Exception:</w:t>
        <w:br/>
        <w:t xml:space="preserve">            pass</w:t>
        <w:br/>
        <w:br/>
        <w:t>arima_res = ARIMA(y_train_raw, order=best_order, trend="c").fit()</w:t>
        <w:br/>
        <w:t>pred_arima = arima_res.forecast(steps=len(y_test_raw))</w:t>
        <w:br/>
        <w:t>mae_arima = mean_absolute_error(y_test_raw, pred_arima)</w:t>
        <w:br/>
        <w:br/>
        <w:t>print("ARIMA order:", best_order, "AIC=", round(arima_res.aic, 2))</w:t>
        <w:br/>
        <w:t>print("MAE тест (ARIMA):", round(mae_arima, 4))</w:t>
      </w:r>
    </w:p>
    <w:p/>
    <w:p>
      <w:r>
        <w:rPr>
          <w:rFonts w:ascii="Courier New" w:hAnsi="Courier New"/>
          <w:b/>
          <w:sz w:val="20"/>
        </w:rPr>
        <w:t># --- кодовая ячейка 6 ---</w:t>
      </w:r>
    </w:p>
    <w:p>
      <w:r>
        <w:rPr>
          <w:rFonts w:ascii="Courier New" w:hAnsi="Courier New"/>
          <w:sz w:val="18"/>
        </w:rPr>
        <w:t>LAG = 15</w:t>
        <w:br/>
        <w:t>split_time = t_test[0]</w:t>
        <w:br/>
        <w:br/>
        <w:t>lags_X, lags_y, lags_time = [], [], []</w:t>
        <w:br/>
        <w:t>for t in range(LAG, len(y)):</w:t>
        <w:br/>
        <w:t xml:space="preserve">    lags_X.append(y[t - LAG : t])</w:t>
        <w:br/>
        <w:t xml:space="preserve">    lags_y.append(y[t])</w:t>
        <w:br/>
        <w:t xml:space="preserve">    lags_time.append(t_idx[t])</w:t>
        <w:br/>
        <w:br/>
        <w:t>X_all = np.asarray(lags_X, float)</w:t>
        <w:br/>
        <w:t>y_all = np.asarray(lags_y, float)</w:t>
        <w:br/>
        <w:t>tl = np.asarray(lags_time)</w:t>
        <w:br/>
        <w:br/>
        <w:t>tr_mask = tl &lt; split_time</w:t>
        <w:br/>
        <w:t>te_mask = tl &gt;= split_time</w:t>
        <w:br/>
        <w:br/>
        <w:t>X_tr, y_tr = X_all[tr_mask], y_all[tr_mask]</w:t>
        <w:br/>
        <w:t>X_te, y_te_ml = X_all[te_mask], y_all[te_mask]</w:t>
        <w:br/>
        <w:t>t_te = tl[te_mask]</w:t>
        <w:br/>
        <w:br/>
        <w:t>print("X_train", X_tr.shape, "X_test", X_te.shape)</w:t>
      </w:r>
    </w:p>
    <w:p/>
    <w:p>
      <w:r>
        <w:rPr>
          <w:rFonts w:ascii="Courier New" w:hAnsi="Courier New"/>
          <w:b/>
          <w:sz w:val="20"/>
        </w:rPr>
        <w:t># --- кодовая ячейка 7 ---</w:t>
      </w:r>
    </w:p>
    <w:p>
      <w:r>
        <w:rPr>
          <w:rFonts w:ascii="Courier New" w:hAnsi="Courier New"/>
          <w:sz w:val="18"/>
        </w:rPr>
        <w:t>from gplearn.genetic import SymbolicRegressor</w:t>
        <w:br/>
        <w:br/>
        <w:t>sym = SymbolicRegressor(</w:t>
        <w:br/>
        <w:t xml:space="preserve">    population_size=800,</w:t>
        <w:br/>
        <w:t xml:space="preserve">    generations=15,</w:t>
        <w:br/>
        <w:t xml:space="preserve">    stopping_criteria=0.01,</w:t>
        <w:br/>
        <w:t xml:space="preserve">    parsimonious_coefficient=0.001,</w:t>
        <w:br/>
        <w:t xml:space="preserve">    random_state=42,</w:t>
        <w:br/>
        <w:t xml:space="preserve">    n_jobs=-1,</w:t>
        <w:br/>
        <w:t>)</w:t>
        <w:br/>
        <w:br/>
        <w:t>sym.fit(X_tr, y_tr)</w:t>
        <w:br/>
        <w:t>pred_sym = sym.predict(X_te)</w:t>
        <w:br/>
        <w:t>mae_sym = mean_absolute_error(y_te_ml, pred_sym)</w:t>
        <w:br/>
        <w:t>print("MAE символьная регрессия:", round(mae_sym, 4))</w:t>
        <w:br/>
        <w:t>print(sym._program)</w:t>
      </w:r>
    </w:p>
    <w:p/>
    <w:p>
      <w:r>
        <w:rPr>
          <w:rFonts w:ascii="Courier New" w:hAnsi="Courier New"/>
          <w:b/>
          <w:sz w:val="20"/>
        </w:rPr>
        <w:t># --- кодовая ячейка 8 ---</w:t>
      </w:r>
    </w:p>
    <w:p>
      <w:r>
        <w:rPr>
          <w:rFonts w:ascii="Courier New" w:hAnsi="Courier New"/>
          <w:sz w:val="18"/>
        </w:rPr>
        <w:t>GMDH_OK = False</w:t>
        <w:br/>
        <w:t>mae_combi = mae_mia = np.nan</w:t>
        <w:br/>
        <w:br/>
        <w:t>try:</w:t>
        <w:br/>
        <w:t xml:space="preserve">    import gmdh</w:t>
        <w:br/>
        <w:t xml:space="preserve">    from gmdh import Combi, Mia, Criterion, CriterionType</w:t>
        <w:br/>
        <w:br/>
        <w:t xml:space="preserve">    crit = gmdh.Criterion(criterion_type=CriterionType.REGULARITY)</w:t>
        <w:br/>
        <w:br/>
        <w:t xml:space="preserve">    combi = Combi()</w:t>
        <w:br/>
        <w:t xml:space="preserve">    combi.fit(</w:t>
        <w:br/>
        <w:t xml:space="preserve">        X_tr.astype(np.float64),</w:t>
        <w:br/>
        <w:t xml:space="preserve">        y_tr.astype(np.float64),</w:t>
        <w:br/>
        <w:t xml:space="preserve">        criterion=crit,</w:t>
        <w:br/>
        <w:t xml:space="preserve">        test_size=0.25,</w:t>
        <w:br/>
        <w:t xml:space="preserve">        n_jobs=-1,</w:t>
        <w:br/>
        <w:t xml:space="preserve">        verbose=0,</w:t>
        <w:br/>
        <w:t xml:space="preserve">    )</w:t>
        <w:br/>
        <w:t xml:space="preserve">    pred_combi = combi.predict(X_te.astype(np.float64))</w:t>
        <w:br/>
        <w:t xml:space="preserve">    mae_combi = mean_absolute_error(y_te_ml, pred_combi)</w:t>
        <w:br/>
        <w:br/>
        <w:t xml:space="preserve">    mia = Mia()</w:t>
        <w:br/>
        <w:t xml:space="preserve">    mia.fit(</w:t>
        <w:br/>
        <w:t xml:space="preserve">        X_tr.astype(np.float64),</w:t>
        <w:br/>
        <w:t xml:space="preserve">        y_tr.astype(np.float64),</w:t>
        <w:br/>
        <w:t xml:space="preserve">        criterion=crit,</w:t>
        <w:br/>
        <w:t xml:space="preserve">        k_best=3,</w:t>
        <w:br/>
        <w:t xml:space="preserve">        polynomial_type=gmdh.PolynomialType.QUADRATIC,</w:t>
        <w:br/>
        <w:t xml:space="preserve">        test_size=0.25,</w:t>
        <w:br/>
        <w:t xml:space="preserve">        n_jobs=-1,</w:t>
        <w:br/>
        <w:t xml:space="preserve">        verbose=0,</w:t>
        <w:br/>
        <w:t xml:space="preserve">    )</w:t>
        <w:br/>
        <w:t xml:space="preserve">    pred_mia = mia.predict(X_te.astype(np.float64))</w:t>
        <w:br/>
        <w:t xml:space="preserve">    mae_mia = mean_absolute_error(y_te_ml, pred_mia)</w:t>
        <w:br/>
        <w:t xml:space="preserve">    GMDH_OK = True</w:t>
        <w:br/>
        <w:t xml:space="preserve">    print("MAE Combi:", round(mae_combi, 4))</w:t>
        <w:br/>
        <w:t xml:space="preserve">    print("MAE Mia:", round(mae_mia, 4))</w:t>
        <w:br/>
        <w:t>except Exception as e:</w:t>
        <w:br/>
        <w:t xml:space="preserve">    pred_combi = pred_mia = None</w:t>
        <w:br/>
        <w:t xml:space="preserve">    print("GMDH недоступен:", repr(e))</w:t>
      </w:r>
    </w:p>
    <w:p/>
    <w:p>
      <w:r>
        <w:rPr>
          <w:rFonts w:ascii="Courier New" w:hAnsi="Courier New"/>
          <w:b/>
          <w:sz w:val="20"/>
        </w:rPr>
        <w:t># --- кодовая ячейка 9 ---</w:t>
      </w:r>
    </w:p>
    <w:p>
      <w:r>
        <w:rPr>
          <w:rFonts w:ascii="Courier New" w:hAnsi="Courier New"/>
          <w:sz w:val="18"/>
        </w:rPr>
        <w:t>rows = [</w:t>
        <w:br/>
        <w:t xml:space="preserve">    {"Метод": "ARIMA", "MAE": mean_absolute_error(y_test_raw, pred_arima)},</w:t>
        <w:br/>
        <w:t xml:space="preserve">    {"Метод": "Символьная регрессия", "MAE": mae_sym},</w:t>
        <w:br/>
        <w:t xml:space="preserve">    {"Метод": "GMDH Combi", "MAE": mae_combi},</w:t>
        <w:br/>
        <w:t xml:space="preserve">    {"Метод": "GMDH Mia", "MAE": mae_mia},</w:t>
        <w:br/>
        <w:t>]</w:t>
        <w:br/>
        <w:t>display(pd.DataFrame(rows).sort_values("MAE"))</w:t>
      </w:r>
    </w:p>
    <w:p/>
    <w:p>
      <w:r>
        <w:rPr>
          <w:rFonts w:ascii="Courier New" w:hAnsi="Courier New"/>
          <w:b/>
          <w:sz w:val="20"/>
        </w:rPr>
        <w:t># --- кодовая ячейка 10 ---</w:t>
      </w:r>
    </w:p>
    <w:p>
      <w:r>
        <w:rPr>
          <w:rFonts w:ascii="Courier New" w:hAnsi="Courier New"/>
          <w:sz w:val="18"/>
        </w:rPr>
        <w:t>fig, ax = plt.subplots(figsize=(12, 5))</w:t>
        <w:br/>
        <w:br/>
        <w:t># y_te_ml совпадает с y_test_raw при одинаковом разбиении; ось времени — t_test</w:t>
        <w:br/>
        <w:t>ax.plot(t_test, y_test_raw, color="black", lw=2, label="Факт (тест)")</w:t>
        <w:br/>
        <w:br/>
        <w:t>ax.plot(t_test, pred_arima, ls="--", color="C0", label="ARIMA")</w:t>
        <w:br/>
        <w:t>ax.plot(t_test, pred_sym, ls="--", color="C1", alpha=0.95, label="Символьная регрессия")</w:t>
        <w:br/>
        <w:br/>
        <w:t>if GMDH_OK:</w:t>
        <w:br/>
        <w:t xml:space="preserve">    ax.plot(t_test, pred_combi, alpha=0.9, color="C2", label="GMDH Combi")</w:t>
        <w:br/>
        <w:t xml:space="preserve">    ax.plot(t_test, pred_mia, alpha=0.9, color="C3", label="GMDH Mia")</w:t>
        <w:br/>
        <w:br/>
        <w:t>ax.set_title("Тестовый интервал: факт и прогнозы")</w:t>
        <w:br/>
        <w:t>ax.set_xlabel("Год")</w:t>
        <w:br/>
        <w:t>ax.legend(loc="best", fontsize=9)</w:t>
        <w:br/>
        <w:t>plt.tight_layout()</w:t>
        <w:br/>
        <w:t>plt.show()</w:t>
      </w:r>
    </w:p>
    <w:sectPr w:rsidR="008F61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F2D"/>
    <w:rsid w:val="00232C43"/>
    <w:rsid w:val="008F6127"/>
    <w:rsid w:val="00906F2D"/>
    <w:rsid w:val="009C38D2"/>
    <w:rsid w:val="00C00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1D648"/>
  <w15:chartTrackingRefBased/>
  <w15:docId w15:val="{F44103E6-5DA5-4E43-BE09-437A51174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6F2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906F2D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Lucida Sans Unicode" w:hAnsi="Calibri" w:cs="Mangal"/>
      <w:kern w:val="3"/>
      <w:sz w:val="24"/>
      <w:szCs w:val="24"/>
      <w:lang w:val="en-US" w:eastAsia="zh-CN" w:bidi="hi-IN"/>
    </w:rPr>
  </w:style>
  <w:style w:type="paragraph" w:styleId="a3">
    <w:name w:val="Normal (Web)"/>
    <w:basedOn w:val="a"/>
    <w:uiPriority w:val="99"/>
    <w:semiHidden/>
    <w:unhideWhenUsed/>
    <w:rsid w:val="00906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76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552</Words>
  <Characters>3148</Characters>
  <Application>Microsoft Office Word</Application>
  <DocSecurity>0</DocSecurity>
  <Lines>26</Lines>
  <Paragraphs>7</Paragraphs>
  <ScaleCrop>false</ScaleCrop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Kosterin Anton Sergeevich</dc:creator>
  <cp:keywords/>
  <dc:description/>
  <cp:lastModifiedBy>Kosterin Anton Sergeevich</cp:lastModifiedBy>
  <cp:revision>4</cp:revision>
  <dcterms:created xsi:type="dcterms:W3CDTF">2026-03-07T14:52:00Z</dcterms:created>
  <dcterms:modified xsi:type="dcterms:W3CDTF">2026-03-07T15:32:00Z</dcterms:modified>
</cp:coreProperties>
</file>