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с XML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Для выполнения лабораторных работ по курсу необходимо создать solution со следующим именем - </w:t>
      </w:r>
      <w:r w:rsidDel="00000000" w:rsidR="00000000" w:rsidRPr="00000000">
        <w:rPr>
          <w:b w:val="1"/>
          <w:rtl w:val="0"/>
        </w:rPr>
        <w:t xml:space="preserve">bntu.vsrpp.&lt;первая буква имени + фамилия в одно слова&gt;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выполнения данной лабораторной работы необходимо создать в ранее созданном solution два проекта: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bntu.vsrpp.&lt;первая буква имени + фамилия в одно слова&gt;.Core - тип: ClassLibrary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bntu.vsrpp.&lt;первая буква имени + фамилия в одно слова&gt;.lab1 - тип: DesktopApplication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Весь функциональный код должен быть написан в первом проекте, а во втором только код работы с интерфейсом.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Рекомендуется использовать .NET 6.0 и C#10 для написания лабораторных работ.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на лабораторную работу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1.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Необходимо прочитать выбранный пользователем xml файл простой структуры (список объектов) и вывести количество данных объектов в файле на экран.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2.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Предоставить пользователю возможность выполнения следующих операций над прочитанными данными в части 1.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Поддерживаемые операции: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Максимальное значение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Минимальное значение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Среднее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Средняя длина строки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Минимальная длина строки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Максимальная длина строки</w:t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При выборе пользователем операции, необходимо выводить список параметров объекта для которых данная операци возможна. После выбора параметра - выводить результат ранее выбранной операции.</w:t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Параметр может быть в списке достпных, только если он существует у всех объектах, а также имеет одинаковый тип (например параметр score - во всех объектах определен как число)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 желанию пользователю необходимо привести объекты в xml документе к единому виду. Т.е. выполнить следующий алгоритм, на данных прочитанных в части 1.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элемента имеется дочерний элемент с именем FIO или FullName, то необходимо разбить данный элемент на отдельные элементы с именами: FirstName, LastName, Surname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недостающие дочерние элементы в объектах, для строк указать значение N/A, для числовых элементов - 0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Полученный результат записать в файл с именем &lt;имя исходного файла&gt;_output.xml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