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2B09D" w14:textId="77777777" w:rsidR="00DB0C9B" w:rsidRPr="00DB0C9B" w:rsidRDefault="00DB0C9B" w:rsidP="00DB0C9B">
      <w:pPr>
        <w:widowControl w:val="0"/>
        <w:suppressAutoHyphens/>
        <w:spacing w:line="360" w:lineRule="auto"/>
        <w:jc w:val="center"/>
        <w:rPr>
          <w:rFonts w:eastAsia="Times New Roman"/>
          <w:bCs/>
          <w:sz w:val="32"/>
          <w:szCs w:val="32"/>
          <w:lang w:eastAsia="zh-CN"/>
        </w:rPr>
      </w:pPr>
      <w:r w:rsidRPr="00DB0C9B">
        <w:rPr>
          <w:rFonts w:eastAsia="Times New Roman"/>
          <w:bCs/>
          <w:sz w:val="32"/>
          <w:szCs w:val="32"/>
          <w:lang w:eastAsia="zh-CN"/>
        </w:rPr>
        <w:t>МИНОБРНАУКИ РОССИИ</w:t>
      </w:r>
    </w:p>
    <w:p w14:paraId="6F9E3872" w14:textId="77777777" w:rsidR="00DB0C9B" w:rsidRPr="00DB0C9B" w:rsidRDefault="00DB0C9B" w:rsidP="00DB0C9B">
      <w:pPr>
        <w:widowControl w:val="0"/>
        <w:spacing w:line="360" w:lineRule="auto"/>
        <w:jc w:val="center"/>
        <w:rPr>
          <w:rFonts w:eastAsia="Times New Roman"/>
          <w:bCs/>
          <w:sz w:val="32"/>
          <w:szCs w:val="32"/>
        </w:rPr>
      </w:pPr>
      <w:r w:rsidRPr="00DB0C9B">
        <w:rPr>
          <w:rFonts w:eastAsia="Times New Roman"/>
          <w:bCs/>
          <w:sz w:val="32"/>
          <w:szCs w:val="32"/>
        </w:rPr>
        <w:t>федеральное государственное бюджетное образовательное</w:t>
      </w:r>
    </w:p>
    <w:p w14:paraId="23E85D36" w14:textId="77777777" w:rsidR="00DB0C9B" w:rsidRPr="00DB0C9B" w:rsidRDefault="00DB0C9B" w:rsidP="00DB0C9B">
      <w:pPr>
        <w:suppressAutoHyphens/>
        <w:spacing w:line="360" w:lineRule="auto"/>
        <w:jc w:val="center"/>
        <w:rPr>
          <w:rFonts w:eastAsia="Times New Roman"/>
          <w:bCs/>
          <w:sz w:val="32"/>
          <w:szCs w:val="32"/>
          <w:lang w:eastAsia="zh-CN"/>
        </w:rPr>
      </w:pPr>
      <w:r w:rsidRPr="00DB0C9B">
        <w:rPr>
          <w:rFonts w:eastAsia="Times New Roman"/>
          <w:bCs/>
          <w:sz w:val="32"/>
          <w:szCs w:val="32"/>
          <w:lang w:eastAsia="zh-CN"/>
        </w:rPr>
        <w:t>учреждение высшего образования</w:t>
      </w:r>
    </w:p>
    <w:p w14:paraId="244C9465" w14:textId="77777777" w:rsidR="00DB0C9B" w:rsidRPr="00DB0C9B" w:rsidRDefault="00DB0C9B" w:rsidP="00DB0C9B">
      <w:pPr>
        <w:widowControl w:val="0"/>
        <w:suppressAutoHyphens/>
        <w:spacing w:line="360" w:lineRule="auto"/>
        <w:jc w:val="center"/>
        <w:rPr>
          <w:rFonts w:eastAsia="Times New Roman"/>
          <w:bCs/>
          <w:sz w:val="32"/>
          <w:szCs w:val="32"/>
          <w:lang w:eastAsia="zh-CN"/>
        </w:rPr>
      </w:pPr>
      <w:r w:rsidRPr="00DB0C9B">
        <w:rPr>
          <w:rFonts w:eastAsia="Times New Roman"/>
          <w:bCs/>
          <w:sz w:val="32"/>
          <w:szCs w:val="32"/>
          <w:lang w:eastAsia="zh-CN"/>
        </w:rPr>
        <w:t>«Национальный исследовательский университет «МЭИ»</w:t>
      </w:r>
    </w:p>
    <w:p w14:paraId="28E5ADE0" w14:textId="77777777" w:rsidR="00DB0C9B" w:rsidRPr="00DB0C9B" w:rsidRDefault="00DB0C9B" w:rsidP="00DB0C9B">
      <w:pPr>
        <w:widowControl w:val="0"/>
        <w:suppressAutoHyphens/>
        <w:spacing w:line="360" w:lineRule="auto"/>
        <w:jc w:val="center"/>
        <w:rPr>
          <w:rFonts w:eastAsia="Times New Roman"/>
          <w:bCs/>
          <w:sz w:val="40"/>
          <w:szCs w:val="40"/>
          <w:lang w:eastAsia="zh-CN"/>
        </w:rPr>
      </w:pPr>
    </w:p>
    <w:p w14:paraId="0E4C3349" w14:textId="77777777" w:rsidR="00DB0C9B" w:rsidRPr="00DB0C9B" w:rsidRDefault="00DB0C9B" w:rsidP="00DB0C9B">
      <w:pPr>
        <w:widowControl w:val="0"/>
        <w:suppressAutoHyphens/>
        <w:spacing w:line="360" w:lineRule="auto"/>
        <w:jc w:val="center"/>
        <w:rPr>
          <w:rFonts w:eastAsia="Times New Roman"/>
          <w:bCs/>
          <w:sz w:val="32"/>
          <w:szCs w:val="32"/>
          <w:lang w:eastAsia="zh-CN"/>
        </w:rPr>
      </w:pPr>
      <w:r w:rsidRPr="00DB0C9B">
        <w:rPr>
          <w:rFonts w:eastAsia="Times New Roman"/>
          <w:bCs/>
          <w:sz w:val="32"/>
          <w:szCs w:val="32"/>
          <w:lang w:eastAsia="zh-CN"/>
        </w:rPr>
        <w:t>Кафедра ОРТ</w:t>
      </w:r>
    </w:p>
    <w:p w14:paraId="1C5820E2" w14:textId="77777777" w:rsidR="00DB0C9B" w:rsidRPr="00DB0C9B" w:rsidRDefault="00DB0C9B" w:rsidP="00DB0C9B">
      <w:pPr>
        <w:widowControl w:val="0"/>
        <w:suppressAutoHyphens/>
        <w:spacing w:line="360" w:lineRule="auto"/>
        <w:jc w:val="center"/>
        <w:rPr>
          <w:rFonts w:eastAsia="Times New Roman"/>
          <w:sz w:val="32"/>
          <w:szCs w:val="32"/>
          <w:lang w:eastAsia="zh-CN"/>
        </w:rPr>
      </w:pPr>
    </w:p>
    <w:p w14:paraId="7BF23BC4" w14:textId="77777777" w:rsidR="00DB0C9B" w:rsidRPr="00DB0C9B" w:rsidRDefault="00DB0C9B" w:rsidP="00DB0C9B">
      <w:pPr>
        <w:widowControl w:val="0"/>
        <w:suppressAutoHyphens/>
        <w:spacing w:line="360" w:lineRule="auto"/>
        <w:jc w:val="center"/>
        <w:rPr>
          <w:rFonts w:eastAsia="Times New Roman"/>
          <w:sz w:val="32"/>
          <w:szCs w:val="32"/>
          <w:lang w:eastAsia="zh-CN"/>
        </w:rPr>
      </w:pPr>
    </w:p>
    <w:p w14:paraId="16EBBADA" w14:textId="77777777" w:rsidR="00DB0C9B" w:rsidRPr="00DB0C9B" w:rsidRDefault="00DB0C9B" w:rsidP="00DB0C9B">
      <w:pPr>
        <w:widowControl w:val="0"/>
        <w:suppressAutoHyphens/>
        <w:spacing w:line="360" w:lineRule="auto"/>
        <w:jc w:val="center"/>
        <w:rPr>
          <w:rFonts w:eastAsia="Times New Roman"/>
          <w:sz w:val="32"/>
          <w:szCs w:val="32"/>
          <w:lang w:eastAsia="zh-CN"/>
        </w:rPr>
      </w:pPr>
    </w:p>
    <w:p w14:paraId="6C6BFF5B" w14:textId="77777777" w:rsidR="00DB0C9B" w:rsidRPr="00DB0C9B" w:rsidRDefault="00DB0C9B" w:rsidP="00DB0C9B">
      <w:pPr>
        <w:widowControl w:val="0"/>
        <w:suppressAutoHyphens/>
        <w:spacing w:line="360" w:lineRule="auto"/>
        <w:jc w:val="center"/>
        <w:rPr>
          <w:rFonts w:eastAsia="Times New Roman"/>
          <w:sz w:val="32"/>
          <w:szCs w:val="32"/>
          <w:lang w:eastAsia="zh-CN"/>
        </w:rPr>
      </w:pPr>
    </w:p>
    <w:p w14:paraId="06302ED0" w14:textId="77777777" w:rsidR="00DB0C9B" w:rsidRPr="00DB0C9B" w:rsidRDefault="00DB0C9B" w:rsidP="00DB0C9B">
      <w:pPr>
        <w:widowControl w:val="0"/>
        <w:suppressAutoHyphens/>
        <w:spacing w:line="360" w:lineRule="auto"/>
        <w:jc w:val="center"/>
        <w:rPr>
          <w:rFonts w:eastAsia="Times New Roman"/>
          <w:sz w:val="32"/>
          <w:szCs w:val="32"/>
          <w:lang w:eastAsia="zh-CN"/>
        </w:rPr>
      </w:pPr>
    </w:p>
    <w:p w14:paraId="018092A5" w14:textId="77777777" w:rsidR="00DB0C9B" w:rsidRPr="00DB0C9B" w:rsidRDefault="00DB0C9B" w:rsidP="00DB0C9B">
      <w:pPr>
        <w:widowControl w:val="0"/>
        <w:suppressAutoHyphens/>
        <w:spacing w:line="360" w:lineRule="auto"/>
        <w:jc w:val="center"/>
        <w:rPr>
          <w:rFonts w:eastAsia="Times New Roman"/>
          <w:sz w:val="32"/>
          <w:szCs w:val="32"/>
          <w:lang w:eastAsia="zh-CN"/>
        </w:rPr>
      </w:pPr>
      <w:r w:rsidRPr="00DB0C9B">
        <w:rPr>
          <w:rFonts w:eastAsia="Times New Roman"/>
          <w:sz w:val="32"/>
          <w:szCs w:val="32"/>
          <w:lang w:eastAsia="zh-CN"/>
        </w:rPr>
        <w:t>Пояснительная записка к проекту</w:t>
      </w:r>
    </w:p>
    <w:p w14:paraId="3C867672" w14:textId="77777777" w:rsidR="00DB0C9B" w:rsidRPr="00DB0C9B" w:rsidRDefault="00DB0C9B" w:rsidP="00DB0C9B">
      <w:pPr>
        <w:widowControl w:val="0"/>
        <w:suppressAutoHyphens/>
        <w:spacing w:line="360" w:lineRule="auto"/>
        <w:jc w:val="center"/>
        <w:rPr>
          <w:rFonts w:eastAsia="Times New Roman"/>
          <w:lang w:eastAsia="zh-CN"/>
        </w:rPr>
      </w:pPr>
      <w:r w:rsidRPr="00DB0C9B">
        <w:rPr>
          <w:rFonts w:eastAsia="Times New Roman"/>
          <w:sz w:val="32"/>
          <w:szCs w:val="32"/>
          <w:shd w:val="clear" w:color="auto" w:fill="FFFFFF"/>
          <w:lang w:eastAsia="zh-CN"/>
        </w:rPr>
        <w:t>«IT Академия Samsung» по треку «Интернет вещей»  на тему</w:t>
      </w:r>
    </w:p>
    <w:p w14:paraId="37D3F9C6" w14:textId="33C8B4EC" w:rsidR="00DB0C9B" w:rsidRPr="00DB0C9B" w:rsidRDefault="00880A82" w:rsidP="00DB0C9B">
      <w:pPr>
        <w:widowControl w:val="0"/>
        <w:suppressAutoHyphens/>
        <w:jc w:val="center"/>
        <w:rPr>
          <w:rFonts w:eastAsia="Times New Roman"/>
          <w:b/>
          <w:bCs/>
          <w:sz w:val="32"/>
          <w:szCs w:val="32"/>
          <w:shd w:val="clear" w:color="auto" w:fill="FFFFFF"/>
          <w:lang w:eastAsia="zh-CN"/>
        </w:rPr>
      </w:pPr>
      <w:r>
        <w:rPr>
          <w:rFonts w:eastAsia="Times New Roman"/>
          <w:sz w:val="32"/>
          <w:szCs w:val="32"/>
          <w:lang w:eastAsia="zh-CN"/>
        </w:rPr>
        <w:t>Радиолокационная система обнаружения птиц вблизи аэродромов</w:t>
      </w:r>
    </w:p>
    <w:p w14:paraId="5A21E244" w14:textId="77777777" w:rsidR="00DB0C9B" w:rsidRPr="00DB0C9B" w:rsidRDefault="00DB0C9B" w:rsidP="00DB0C9B">
      <w:pPr>
        <w:widowControl w:val="0"/>
        <w:suppressAutoHyphens/>
        <w:jc w:val="center"/>
        <w:rPr>
          <w:rFonts w:eastAsia="Times New Roman"/>
          <w:b/>
          <w:bCs/>
          <w:sz w:val="32"/>
          <w:szCs w:val="32"/>
          <w:shd w:val="clear" w:color="auto" w:fill="FFFFFF"/>
          <w:lang w:eastAsia="zh-CN"/>
        </w:rPr>
      </w:pPr>
    </w:p>
    <w:p w14:paraId="60F23387" w14:textId="77777777" w:rsidR="00DB0C9B" w:rsidRPr="00DB0C9B" w:rsidRDefault="00DB0C9B" w:rsidP="00DB0C9B">
      <w:pPr>
        <w:widowControl w:val="0"/>
        <w:suppressAutoHyphens/>
        <w:jc w:val="center"/>
        <w:rPr>
          <w:rFonts w:eastAsia="Times New Roman"/>
          <w:b/>
          <w:bCs/>
          <w:sz w:val="32"/>
          <w:szCs w:val="32"/>
          <w:shd w:val="clear" w:color="auto" w:fill="FFFFFF"/>
          <w:lang w:eastAsia="zh-CN"/>
        </w:rPr>
      </w:pPr>
    </w:p>
    <w:p w14:paraId="46AFA04D" w14:textId="77777777" w:rsidR="00DB0C9B" w:rsidRPr="00DB0C9B" w:rsidRDefault="00DB0C9B" w:rsidP="00DB0C9B">
      <w:pPr>
        <w:widowControl w:val="0"/>
        <w:suppressAutoHyphens/>
        <w:jc w:val="center"/>
        <w:rPr>
          <w:rFonts w:eastAsia="Times New Roman"/>
          <w:b/>
          <w:bCs/>
          <w:sz w:val="32"/>
          <w:szCs w:val="32"/>
          <w:shd w:val="clear" w:color="auto" w:fill="FFFFFF"/>
          <w:lang w:eastAsia="zh-CN"/>
        </w:rPr>
      </w:pPr>
    </w:p>
    <w:p w14:paraId="5AA59724" w14:textId="77777777" w:rsidR="00DB0C9B" w:rsidRPr="00DB0C9B" w:rsidRDefault="00DB0C9B" w:rsidP="00DB0C9B">
      <w:pPr>
        <w:widowControl w:val="0"/>
        <w:suppressAutoHyphens/>
        <w:jc w:val="center"/>
        <w:rPr>
          <w:rFonts w:eastAsia="Times New Roman"/>
          <w:b/>
          <w:bCs/>
          <w:sz w:val="32"/>
          <w:szCs w:val="32"/>
          <w:shd w:val="clear" w:color="auto" w:fill="FFFFFF"/>
          <w:lang w:eastAsia="zh-CN"/>
        </w:rPr>
      </w:pPr>
    </w:p>
    <w:p w14:paraId="1DA432DF" w14:textId="77777777" w:rsidR="00DB0C9B" w:rsidRPr="00DB0C9B" w:rsidRDefault="00DB0C9B" w:rsidP="00DB0C9B">
      <w:pPr>
        <w:widowControl w:val="0"/>
        <w:suppressAutoHyphens/>
        <w:jc w:val="center"/>
        <w:rPr>
          <w:rFonts w:eastAsia="Times New Roman"/>
          <w:b/>
          <w:bCs/>
          <w:sz w:val="32"/>
          <w:szCs w:val="32"/>
          <w:shd w:val="clear" w:color="auto" w:fill="FFFFFF"/>
          <w:lang w:eastAsia="zh-CN"/>
        </w:rPr>
      </w:pPr>
    </w:p>
    <w:p w14:paraId="3F4052FA" w14:textId="77777777" w:rsidR="00DB0C9B" w:rsidRPr="00DB0C9B" w:rsidRDefault="00DB0C9B" w:rsidP="00DB0C9B">
      <w:pPr>
        <w:widowControl w:val="0"/>
        <w:suppressAutoHyphens/>
        <w:jc w:val="center"/>
        <w:rPr>
          <w:rFonts w:eastAsia="Times New Roman"/>
          <w:b/>
          <w:bCs/>
          <w:sz w:val="32"/>
          <w:szCs w:val="32"/>
          <w:shd w:val="clear" w:color="auto" w:fill="FFFFFF"/>
          <w:lang w:eastAsia="zh-CN"/>
        </w:rPr>
      </w:pPr>
    </w:p>
    <w:p w14:paraId="21BC22FB" w14:textId="77777777" w:rsidR="00DB0C9B" w:rsidRPr="00DB0C9B" w:rsidRDefault="00DB0C9B" w:rsidP="00DB0C9B">
      <w:pPr>
        <w:widowControl w:val="0"/>
        <w:suppressAutoHyphens/>
        <w:jc w:val="center"/>
        <w:rPr>
          <w:rFonts w:eastAsia="Times New Roman"/>
          <w:b/>
          <w:bCs/>
          <w:sz w:val="32"/>
          <w:szCs w:val="32"/>
          <w:shd w:val="clear" w:color="auto" w:fill="FFFFFF"/>
          <w:lang w:eastAsia="zh-CN"/>
        </w:rPr>
      </w:pPr>
    </w:p>
    <w:p w14:paraId="4996A8B6" w14:textId="77777777" w:rsidR="00DB0C9B" w:rsidRPr="00DB0C9B" w:rsidRDefault="00DB0C9B" w:rsidP="00DB0C9B">
      <w:pPr>
        <w:widowControl w:val="0"/>
        <w:suppressAutoHyphens/>
        <w:jc w:val="center"/>
        <w:rPr>
          <w:rFonts w:eastAsia="Times New Roman"/>
          <w:bCs/>
          <w:sz w:val="32"/>
          <w:szCs w:val="32"/>
          <w:shd w:val="clear" w:color="auto" w:fill="FFFFFF"/>
          <w:lang w:eastAsia="zh-CN"/>
        </w:rPr>
      </w:pPr>
    </w:p>
    <w:p w14:paraId="33D32A6E" w14:textId="3F64011A" w:rsidR="00DB0C9B" w:rsidRPr="00DB0C9B" w:rsidRDefault="00DB0C9B" w:rsidP="00DB0C9B">
      <w:pPr>
        <w:widowControl w:val="0"/>
        <w:suppressAutoHyphens/>
        <w:spacing w:line="360" w:lineRule="auto"/>
        <w:jc w:val="right"/>
        <w:rPr>
          <w:rFonts w:eastAsia="Times New Roman"/>
          <w:sz w:val="32"/>
          <w:szCs w:val="32"/>
          <w:shd w:val="clear" w:color="auto" w:fill="FFFFFF"/>
          <w:lang w:eastAsia="zh-CN"/>
        </w:rPr>
      </w:pPr>
      <w:r w:rsidRPr="00DB0C9B">
        <w:rPr>
          <w:rFonts w:eastAsia="Times New Roman"/>
          <w:sz w:val="32"/>
          <w:szCs w:val="32"/>
          <w:shd w:val="clear" w:color="auto" w:fill="FFFFFF"/>
          <w:lang w:eastAsia="zh-CN"/>
        </w:rPr>
        <w:t xml:space="preserve">Авторы: </w:t>
      </w:r>
      <w:r>
        <w:rPr>
          <w:rFonts w:eastAsia="Times New Roman"/>
          <w:sz w:val="32"/>
          <w:szCs w:val="32"/>
          <w:shd w:val="clear" w:color="auto" w:fill="FFFFFF"/>
          <w:lang w:eastAsia="zh-CN"/>
        </w:rPr>
        <w:t>Чепарин А.М., Оганнисян А.С.</w:t>
      </w:r>
    </w:p>
    <w:p w14:paraId="470F8F68" w14:textId="77777777" w:rsidR="00DB0C9B" w:rsidRPr="00DB0C9B" w:rsidRDefault="00DB0C9B" w:rsidP="00DB0C9B">
      <w:pPr>
        <w:widowControl w:val="0"/>
        <w:suppressAutoHyphens/>
        <w:spacing w:line="360" w:lineRule="auto"/>
        <w:jc w:val="right"/>
        <w:rPr>
          <w:rFonts w:eastAsia="Times New Roman"/>
          <w:lang w:eastAsia="zh-CN"/>
        </w:rPr>
      </w:pPr>
      <w:r w:rsidRPr="00DB0C9B">
        <w:rPr>
          <w:rFonts w:eastAsia="Times New Roman"/>
          <w:sz w:val="32"/>
          <w:szCs w:val="32"/>
          <w:shd w:val="clear" w:color="auto" w:fill="FFFFFF"/>
          <w:lang w:eastAsia="zh-CN"/>
        </w:rPr>
        <w:t>Преподаватель: Ушков А.Н.</w:t>
      </w:r>
    </w:p>
    <w:p w14:paraId="3AFD73A1" w14:textId="35D197FA" w:rsidR="00DB0C9B" w:rsidRDefault="00DB0C9B" w:rsidP="00DB0C9B">
      <w:pPr>
        <w:widowControl w:val="0"/>
        <w:suppressAutoHyphens/>
        <w:jc w:val="center"/>
        <w:rPr>
          <w:rFonts w:eastAsia="Times New Roman"/>
          <w:b/>
          <w:sz w:val="40"/>
          <w:szCs w:val="40"/>
          <w:lang w:eastAsia="zh-CN"/>
        </w:rPr>
      </w:pPr>
    </w:p>
    <w:p w14:paraId="24AA13BE" w14:textId="77777777" w:rsidR="00880A82" w:rsidRPr="00DB0C9B" w:rsidRDefault="00880A82" w:rsidP="00DB0C9B">
      <w:pPr>
        <w:widowControl w:val="0"/>
        <w:suppressAutoHyphens/>
        <w:jc w:val="center"/>
        <w:rPr>
          <w:rFonts w:eastAsia="Times New Roman"/>
          <w:b/>
          <w:sz w:val="40"/>
          <w:szCs w:val="40"/>
          <w:lang w:eastAsia="zh-CN"/>
        </w:rPr>
      </w:pPr>
    </w:p>
    <w:p w14:paraId="2849C214" w14:textId="77777777" w:rsidR="00DB0C9B" w:rsidRPr="00DB0C9B" w:rsidRDefault="00DB0C9B" w:rsidP="00DB0C9B">
      <w:pPr>
        <w:suppressAutoHyphens/>
        <w:rPr>
          <w:rFonts w:eastAsia="Times New Roman"/>
          <w:lang w:eastAsia="zh-CN"/>
        </w:rPr>
      </w:pPr>
    </w:p>
    <w:p w14:paraId="30A743E5" w14:textId="77777777" w:rsidR="00DB0C9B" w:rsidRPr="00DB0C9B" w:rsidRDefault="00DB0C9B" w:rsidP="00DB0C9B">
      <w:pPr>
        <w:suppressAutoHyphens/>
        <w:rPr>
          <w:rFonts w:eastAsia="Times New Roman"/>
          <w:lang w:eastAsia="zh-CN"/>
        </w:rPr>
      </w:pPr>
    </w:p>
    <w:p w14:paraId="1BE47EBC" w14:textId="1F2DA230" w:rsidR="00DB0C9B" w:rsidRDefault="00DB0C9B" w:rsidP="00DB0C9B">
      <w:pPr>
        <w:suppressAutoHyphens/>
        <w:rPr>
          <w:rFonts w:eastAsia="Times New Roman"/>
          <w:lang w:eastAsia="zh-CN"/>
        </w:rPr>
      </w:pPr>
    </w:p>
    <w:p w14:paraId="34B3E128" w14:textId="77777777" w:rsidR="00880A82" w:rsidRPr="00DB0C9B" w:rsidRDefault="00880A82" w:rsidP="00DB0C9B">
      <w:pPr>
        <w:suppressAutoHyphens/>
        <w:rPr>
          <w:rFonts w:eastAsia="Times New Roman"/>
          <w:lang w:eastAsia="zh-CN"/>
        </w:rPr>
      </w:pPr>
    </w:p>
    <w:p w14:paraId="27DEC445" w14:textId="2BC41500" w:rsidR="00DB0C9B" w:rsidRDefault="00DB0C9B" w:rsidP="00DB0C9B">
      <w:pPr>
        <w:suppressAutoHyphens/>
        <w:jc w:val="center"/>
        <w:rPr>
          <w:rFonts w:eastAsia="Times New Roman"/>
          <w:sz w:val="28"/>
          <w:szCs w:val="28"/>
          <w:lang w:eastAsia="zh-CN"/>
        </w:rPr>
      </w:pPr>
      <w:r w:rsidRPr="00DB0C9B">
        <w:rPr>
          <w:rFonts w:eastAsia="Times New Roman"/>
          <w:sz w:val="28"/>
          <w:szCs w:val="28"/>
          <w:lang w:eastAsia="zh-CN"/>
        </w:rPr>
        <w:t>Москва 2024</w:t>
      </w:r>
    </w:p>
    <w:p w14:paraId="1C666496" w14:textId="77777777" w:rsidR="00880A82" w:rsidRPr="00DB0C9B" w:rsidRDefault="00880A82" w:rsidP="00DB0C9B">
      <w:pPr>
        <w:suppressAutoHyphens/>
        <w:jc w:val="center"/>
        <w:rPr>
          <w:rFonts w:eastAsia="Times New Roman"/>
          <w:sz w:val="28"/>
          <w:szCs w:val="28"/>
          <w:lang w:eastAsia="zh-CN"/>
        </w:rPr>
      </w:pPr>
    </w:p>
    <w:p w14:paraId="546054D0" w14:textId="77777777" w:rsidR="00EA0625" w:rsidRPr="00EA0625" w:rsidRDefault="00EA0625" w:rsidP="00435F1E">
      <w:pPr>
        <w:spacing w:line="360" w:lineRule="auto"/>
        <w:jc w:val="center"/>
        <w:rPr>
          <w:sz w:val="32"/>
          <w:szCs w:val="32"/>
        </w:rPr>
      </w:pPr>
      <w:r w:rsidRPr="00EA0625">
        <w:rPr>
          <w:sz w:val="32"/>
          <w:szCs w:val="32"/>
        </w:rPr>
        <w:t xml:space="preserve">Список сокращённых обозначений </w:t>
      </w:r>
    </w:p>
    <w:p w14:paraId="49313CA2" w14:textId="77777777" w:rsidR="00880A82" w:rsidRDefault="00EA0625" w:rsidP="00EA0625">
      <w:pPr>
        <w:spacing w:line="360" w:lineRule="auto"/>
        <w:jc w:val="both"/>
        <w:rPr>
          <w:sz w:val="28"/>
          <w:szCs w:val="28"/>
        </w:rPr>
      </w:pPr>
      <w:r w:rsidRPr="00EA0625">
        <w:rPr>
          <w:sz w:val="28"/>
          <w:szCs w:val="28"/>
        </w:rPr>
        <w:t xml:space="preserve">IoT – Интернет вещей </w:t>
      </w:r>
    </w:p>
    <w:p w14:paraId="0CB4A3A3" w14:textId="73D18D93" w:rsidR="00EA0625" w:rsidRPr="00EA0625" w:rsidRDefault="00EA0625" w:rsidP="00EA0625">
      <w:pPr>
        <w:spacing w:line="360" w:lineRule="auto"/>
        <w:jc w:val="both"/>
        <w:rPr>
          <w:sz w:val="28"/>
          <w:szCs w:val="28"/>
        </w:rPr>
      </w:pPr>
      <w:r w:rsidRPr="00EA0625">
        <w:rPr>
          <w:sz w:val="28"/>
          <w:szCs w:val="28"/>
        </w:rPr>
        <w:t xml:space="preserve">МК – Микроконтроллер </w:t>
      </w:r>
    </w:p>
    <w:p w14:paraId="36871114" w14:textId="7E9EE8CC" w:rsidR="00EA0625" w:rsidRDefault="00EA0625" w:rsidP="00EA0625">
      <w:pPr>
        <w:spacing w:line="360" w:lineRule="auto"/>
        <w:jc w:val="both"/>
        <w:rPr>
          <w:sz w:val="28"/>
          <w:szCs w:val="28"/>
        </w:rPr>
      </w:pPr>
      <w:r w:rsidRPr="00EA0625">
        <w:rPr>
          <w:sz w:val="28"/>
          <w:szCs w:val="28"/>
        </w:rPr>
        <w:t>Wi-Fi – Технология беспроводной локальной сети на основе IEEE 802.11</w:t>
      </w:r>
    </w:p>
    <w:p w14:paraId="3155C4BC" w14:textId="5CAF47AB" w:rsidR="00EA0625" w:rsidRDefault="00EA0625" w:rsidP="00EA0625">
      <w:pPr>
        <w:spacing w:line="360" w:lineRule="auto"/>
        <w:jc w:val="both"/>
        <w:rPr>
          <w:sz w:val="28"/>
          <w:szCs w:val="28"/>
        </w:rPr>
      </w:pPr>
      <w:r>
        <w:rPr>
          <w:sz w:val="28"/>
          <w:szCs w:val="28"/>
        </w:rPr>
        <w:t>ВПП – Взлетно-посадочная полоса</w:t>
      </w:r>
    </w:p>
    <w:p w14:paraId="4B5D6182" w14:textId="12F017AD" w:rsidR="00EA0625" w:rsidRPr="00EB4D1B" w:rsidRDefault="00EA0625" w:rsidP="00EA0625">
      <w:pPr>
        <w:spacing w:line="360" w:lineRule="auto"/>
        <w:jc w:val="both"/>
        <w:rPr>
          <w:b/>
          <w:caps/>
          <w:sz w:val="32"/>
          <w:szCs w:val="32"/>
        </w:rPr>
      </w:pPr>
      <w:r>
        <w:rPr>
          <w:sz w:val="28"/>
          <w:szCs w:val="28"/>
          <w:lang w:val="en-US"/>
        </w:rPr>
        <w:t>WiMAX</w:t>
      </w:r>
      <w:r w:rsidRPr="00EB4D1B">
        <w:rPr>
          <w:sz w:val="28"/>
          <w:szCs w:val="28"/>
        </w:rPr>
        <w:t xml:space="preserve"> - </w:t>
      </w:r>
      <w:r w:rsidR="00EB4D1B" w:rsidRPr="00EB4D1B">
        <w:rPr>
          <w:sz w:val="28"/>
          <w:szCs w:val="28"/>
        </w:rPr>
        <w:t> </w:t>
      </w:r>
      <w:hyperlink r:id="rId8" w:tooltip="Связь (техника)" w:history="1">
        <w:r w:rsidR="00EB4D1B" w:rsidRPr="00EB4D1B">
          <w:rPr>
            <w:rStyle w:val="ab"/>
            <w:color w:val="auto"/>
            <w:sz w:val="28"/>
            <w:szCs w:val="28"/>
            <w:u w:val="none"/>
          </w:rPr>
          <w:t>телекоммуникационная</w:t>
        </w:r>
      </w:hyperlink>
      <w:r w:rsidR="00EB4D1B" w:rsidRPr="00EB4D1B">
        <w:rPr>
          <w:sz w:val="28"/>
          <w:szCs w:val="28"/>
        </w:rPr>
        <w:t> технология, разработанная с целью предоставления универсальной </w:t>
      </w:r>
      <w:hyperlink r:id="rId9" w:tooltip="Беспроводные компьютерные сети" w:history="1">
        <w:r w:rsidR="00EB4D1B" w:rsidRPr="00EB4D1B">
          <w:rPr>
            <w:rStyle w:val="ab"/>
            <w:color w:val="auto"/>
            <w:sz w:val="28"/>
            <w:szCs w:val="28"/>
            <w:u w:val="none"/>
          </w:rPr>
          <w:t>беспроводной связи</w:t>
        </w:r>
      </w:hyperlink>
      <w:r w:rsidR="00EB4D1B" w:rsidRPr="00EB4D1B">
        <w:rPr>
          <w:sz w:val="28"/>
          <w:szCs w:val="28"/>
        </w:rPr>
        <w:t> на больших расстояниях для широкого спектра устройств</w:t>
      </w:r>
    </w:p>
    <w:p w14:paraId="7D776FF2" w14:textId="08F655AC" w:rsidR="00EA0625" w:rsidRDefault="00EA0625" w:rsidP="00435F1E">
      <w:pPr>
        <w:spacing w:line="360" w:lineRule="auto"/>
        <w:jc w:val="center"/>
        <w:rPr>
          <w:b/>
          <w:caps/>
          <w:sz w:val="28"/>
          <w:szCs w:val="28"/>
        </w:rPr>
      </w:pPr>
    </w:p>
    <w:p w14:paraId="6D415676" w14:textId="77777777" w:rsidR="00EA0625" w:rsidRDefault="00EA0625" w:rsidP="00435F1E">
      <w:pPr>
        <w:spacing w:line="360" w:lineRule="auto"/>
        <w:jc w:val="center"/>
        <w:rPr>
          <w:b/>
          <w:caps/>
          <w:sz w:val="28"/>
          <w:szCs w:val="28"/>
        </w:rPr>
      </w:pPr>
    </w:p>
    <w:p w14:paraId="7641C8C4" w14:textId="77777777" w:rsidR="00EB4D1B" w:rsidRDefault="00435F1E" w:rsidP="00435F1E">
      <w:pPr>
        <w:spacing w:line="360" w:lineRule="auto"/>
        <w:ind w:firstLine="709"/>
        <w:rPr>
          <w:b/>
          <w:caps/>
          <w:sz w:val="28"/>
          <w:szCs w:val="28"/>
        </w:rPr>
      </w:pPr>
      <w:r>
        <w:rPr>
          <w:b/>
          <w:caps/>
          <w:sz w:val="28"/>
          <w:szCs w:val="28"/>
        </w:rPr>
        <w:br w:type="page"/>
      </w:r>
    </w:p>
    <w:p w14:paraId="05E61041" w14:textId="2385D855" w:rsidR="00A74303" w:rsidRPr="00A74303" w:rsidRDefault="00A74303" w:rsidP="00A74303">
      <w:pPr>
        <w:spacing w:line="360" w:lineRule="auto"/>
        <w:ind w:firstLine="709"/>
        <w:jc w:val="center"/>
        <w:rPr>
          <w:rFonts w:eastAsia="MS Mincho"/>
          <w:b/>
          <w:bCs/>
          <w:sz w:val="28"/>
          <w:szCs w:val="28"/>
        </w:rPr>
      </w:pPr>
      <w:r>
        <w:rPr>
          <w:rFonts w:eastAsia="MS Mincho"/>
          <w:b/>
          <w:bCs/>
          <w:sz w:val="28"/>
          <w:szCs w:val="28"/>
        </w:rPr>
        <w:lastRenderedPageBreak/>
        <w:t>АННОТАЦИЯ</w:t>
      </w:r>
    </w:p>
    <w:p w14:paraId="01A93292" w14:textId="398D89A3" w:rsidR="00A74303" w:rsidRPr="00A74303" w:rsidRDefault="00A74303" w:rsidP="00C04FC5">
      <w:pPr>
        <w:spacing w:line="360" w:lineRule="auto"/>
        <w:ind w:firstLine="709"/>
        <w:jc w:val="both"/>
        <w:rPr>
          <w:rFonts w:eastAsia="MS Mincho"/>
          <w:sz w:val="28"/>
          <w:szCs w:val="28"/>
        </w:rPr>
      </w:pPr>
      <w:r w:rsidRPr="00A74303">
        <w:rPr>
          <w:rFonts w:eastAsia="MS Mincho"/>
          <w:sz w:val="28"/>
          <w:szCs w:val="28"/>
        </w:rPr>
        <w:t xml:space="preserve">Ежедневно по всему миру самолеты совершают 120 тысяч полетов и перевозят более 12 миллионов человек. Обеспечение безопасности перелетов является главной задачей гражданской авиации. В современный самолетах существует множество различных систем безопасности. Например, </w:t>
      </w:r>
      <w:r w:rsidRPr="00A74303">
        <w:rPr>
          <w:rFonts w:eastAsia="MS Mincho"/>
          <w:sz w:val="28"/>
          <w:szCs w:val="28"/>
          <w:lang w:val="en-US"/>
        </w:rPr>
        <w:t>TAWS</w:t>
      </w:r>
      <w:r w:rsidRPr="00A74303">
        <w:rPr>
          <w:rFonts w:eastAsia="MS Mincho"/>
          <w:sz w:val="28"/>
          <w:szCs w:val="28"/>
        </w:rPr>
        <w:t xml:space="preserve"> - система осведомленности и предупреждения о рельефе местности, </w:t>
      </w:r>
      <w:r w:rsidRPr="00A74303">
        <w:rPr>
          <w:rFonts w:eastAsia="MS Mincho"/>
          <w:sz w:val="28"/>
          <w:szCs w:val="28"/>
          <w:lang w:val="en-US"/>
        </w:rPr>
        <w:t>TCAS</w:t>
      </w:r>
      <w:r w:rsidRPr="00A74303">
        <w:rPr>
          <w:rFonts w:eastAsia="MS Mincho"/>
          <w:sz w:val="28"/>
          <w:szCs w:val="28"/>
        </w:rPr>
        <w:t xml:space="preserve"> - система</w:t>
      </w:r>
      <w:r w:rsidRPr="00A74303">
        <w:rPr>
          <w:rFonts w:eastAsia="MS Mincho"/>
          <w:sz w:val="28"/>
          <w:szCs w:val="28"/>
          <w:lang w:val="en-US"/>
        </w:rPr>
        <w:t> </w:t>
      </w:r>
      <w:hyperlink r:id="rId10" w:tooltip="Самолёт" w:history="1">
        <w:r w:rsidRPr="00A74303">
          <w:rPr>
            <w:rFonts w:eastAsia="MS Mincho"/>
            <w:sz w:val="28"/>
            <w:szCs w:val="28"/>
          </w:rPr>
          <w:t>самолёта</w:t>
        </w:r>
      </w:hyperlink>
      <w:r w:rsidRPr="00A74303">
        <w:rPr>
          <w:rFonts w:eastAsia="MS Mincho"/>
          <w:sz w:val="28"/>
          <w:szCs w:val="28"/>
        </w:rPr>
        <w:t xml:space="preserve">, предназначенная для уменьшения риска столкновения воздушных судов и т.д. Данные системы хорошо себя зарекомендовали и почти не требуют улучшений. Однако проблема радиолокации птиц весьма актуальна. Ежегодно </w:t>
      </w:r>
      <w:r w:rsidRPr="00A74303">
        <w:rPr>
          <w:bCs/>
          <w:sz w:val="28"/>
          <w:szCs w:val="28"/>
        </w:rPr>
        <w:t>происходит</w:t>
      </w:r>
      <w:r w:rsidRPr="00A74303">
        <w:rPr>
          <w:rFonts w:eastAsia="MS Mincho"/>
          <w:sz w:val="28"/>
          <w:szCs w:val="28"/>
        </w:rPr>
        <w:t xml:space="preserve"> более 5 тысяч случаев столкновения птиц с самолетами. В настоящей работе обсуждаются возможности использования беспроводных и облачных технологий для задач орнитологической безопасности. Проанализированы основные области интеграции технического решения, построенного на базе концепций систем интернета вещей. В ходе работы разработан макет РЛС и алгоритмы обработки данных. Система состоит из 3 приемно-передающих радаров, </w:t>
      </w:r>
      <w:r w:rsidRPr="00A74303">
        <w:rPr>
          <w:rFonts w:eastAsia="MS Mincho"/>
          <w:sz w:val="28"/>
          <w:szCs w:val="28"/>
          <w:lang w:val="en-US"/>
        </w:rPr>
        <w:t>WiFi</w:t>
      </w:r>
      <w:r w:rsidRPr="00A74303">
        <w:rPr>
          <w:rFonts w:eastAsia="MS Mincho"/>
          <w:sz w:val="28"/>
          <w:szCs w:val="28"/>
        </w:rPr>
        <w:t>-модулей и микроконтроллеров. Экспериментальные данные, полученные на лабораторном макете, показали эффективность примененных алгоритмов и работоспособность.</w:t>
      </w:r>
    </w:p>
    <w:p w14:paraId="706D1FC8" w14:textId="06F4FFEE" w:rsidR="00DF70EE" w:rsidRDefault="00DF70EE" w:rsidP="00435F1E">
      <w:pPr>
        <w:spacing w:line="360" w:lineRule="auto"/>
        <w:ind w:firstLine="709"/>
        <w:rPr>
          <w:b/>
          <w:caps/>
          <w:sz w:val="28"/>
          <w:szCs w:val="28"/>
        </w:rPr>
      </w:pPr>
    </w:p>
    <w:p w14:paraId="000B0B95" w14:textId="42C7F67F" w:rsidR="00A74303" w:rsidRDefault="00A74303" w:rsidP="00435F1E">
      <w:pPr>
        <w:spacing w:line="360" w:lineRule="auto"/>
        <w:ind w:firstLine="709"/>
        <w:rPr>
          <w:b/>
          <w:caps/>
          <w:sz w:val="28"/>
          <w:szCs w:val="28"/>
        </w:rPr>
      </w:pPr>
    </w:p>
    <w:p w14:paraId="0C4835CA" w14:textId="49444AB8" w:rsidR="00A74303" w:rsidRDefault="00A74303" w:rsidP="00435F1E">
      <w:pPr>
        <w:spacing w:line="360" w:lineRule="auto"/>
        <w:ind w:firstLine="709"/>
        <w:rPr>
          <w:b/>
          <w:caps/>
          <w:sz w:val="28"/>
          <w:szCs w:val="28"/>
        </w:rPr>
      </w:pPr>
    </w:p>
    <w:p w14:paraId="5BF3417E" w14:textId="1E247803" w:rsidR="00A74303" w:rsidRDefault="00A74303" w:rsidP="00435F1E">
      <w:pPr>
        <w:spacing w:line="360" w:lineRule="auto"/>
        <w:ind w:firstLine="709"/>
        <w:rPr>
          <w:b/>
          <w:caps/>
          <w:sz w:val="28"/>
          <w:szCs w:val="28"/>
        </w:rPr>
      </w:pPr>
    </w:p>
    <w:p w14:paraId="781CBA84" w14:textId="012C5956" w:rsidR="00A74303" w:rsidRDefault="00A74303" w:rsidP="00435F1E">
      <w:pPr>
        <w:spacing w:line="360" w:lineRule="auto"/>
        <w:ind w:firstLine="709"/>
        <w:rPr>
          <w:b/>
          <w:caps/>
          <w:sz w:val="28"/>
          <w:szCs w:val="28"/>
        </w:rPr>
      </w:pPr>
    </w:p>
    <w:p w14:paraId="1D6BE3A1" w14:textId="4F08517C" w:rsidR="00A74303" w:rsidRDefault="00A74303" w:rsidP="00435F1E">
      <w:pPr>
        <w:spacing w:line="360" w:lineRule="auto"/>
        <w:ind w:firstLine="709"/>
        <w:rPr>
          <w:b/>
          <w:caps/>
          <w:sz w:val="28"/>
          <w:szCs w:val="28"/>
        </w:rPr>
      </w:pPr>
    </w:p>
    <w:p w14:paraId="0D2AD7A8" w14:textId="3F9FFC7B" w:rsidR="00A74303" w:rsidRDefault="00A74303" w:rsidP="00435F1E">
      <w:pPr>
        <w:spacing w:line="360" w:lineRule="auto"/>
        <w:ind w:firstLine="709"/>
        <w:rPr>
          <w:b/>
          <w:caps/>
          <w:sz w:val="28"/>
          <w:szCs w:val="28"/>
        </w:rPr>
      </w:pPr>
    </w:p>
    <w:p w14:paraId="77A5DA37" w14:textId="30B16086" w:rsidR="00A74303" w:rsidRDefault="00A74303" w:rsidP="00435F1E">
      <w:pPr>
        <w:spacing w:line="360" w:lineRule="auto"/>
        <w:ind w:firstLine="709"/>
        <w:rPr>
          <w:b/>
          <w:caps/>
          <w:sz w:val="28"/>
          <w:szCs w:val="28"/>
        </w:rPr>
      </w:pPr>
    </w:p>
    <w:p w14:paraId="1FD0C7ED" w14:textId="2792A15F" w:rsidR="00A74303" w:rsidRDefault="00A74303" w:rsidP="00435F1E">
      <w:pPr>
        <w:spacing w:line="360" w:lineRule="auto"/>
        <w:ind w:firstLine="709"/>
        <w:rPr>
          <w:b/>
          <w:caps/>
          <w:sz w:val="28"/>
          <w:szCs w:val="28"/>
        </w:rPr>
      </w:pPr>
    </w:p>
    <w:p w14:paraId="70516044" w14:textId="77777777" w:rsidR="00EB4D1B" w:rsidRDefault="00EB4D1B" w:rsidP="00A74303">
      <w:pPr>
        <w:spacing w:line="360" w:lineRule="auto"/>
        <w:rPr>
          <w:b/>
          <w:caps/>
          <w:sz w:val="28"/>
          <w:szCs w:val="28"/>
        </w:rPr>
      </w:pPr>
    </w:p>
    <w:p w14:paraId="3DDF8BBE" w14:textId="54BFED2E" w:rsidR="00435F1E" w:rsidRPr="00BE4534" w:rsidRDefault="00435F1E" w:rsidP="00435F1E">
      <w:pPr>
        <w:spacing w:line="360" w:lineRule="auto"/>
        <w:ind w:firstLine="709"/>
        <w:rPr>
          <w:b/>
          <w:caps/>
          <w:sz w:val="28"/>
          <w:szCs w:val="28"/>
        </w:rPr>
      </w:pPr>
      <w:r w:rsidRPr="00BE4534">
        <w:rPr>
          <w:b/>
          <w:caps/>
          <w:sz w:val="28"/>
          <w:szCs w:val="28"/>
        </w:rPr>
        <w:t>содержание</w:t>
      </w:r>
    </w:p>
    <w:p w14:paraId="4400D41C" w14:textId="77777777" w:rsidR="00435F1E" w:rsidRPr="00BE4534" w:rsidRDefault="00435F1E" w:rsidP="00435F1E">
      <w:pPr>
        <w:spacing w:line="360" w:lineRule="auto"/>
        <w:jc w:val="center"/>
        <w:rPr>
          <w:bCs/>
          <w:sz w:val="28"/>
          <w:szCs w:val="28"/>
        </w:rPr>
      </w:pPr>
    </w:p>
    <w:tbl>
      <w:tblPr>
        <w:tblW w:w="5000" w:type="pct"/>
        <w:tblLook w:val="00A0" w:firstRow="1" w:lastRow="0" w:firstColumn="1" w:lastColumn="0" w:noHBand="0" w:noVBand="0"/>
      </w:tblPr>
      <w:tblGrid>
        <w:gridCol w:w="940"/>
        <w:gridCol w:w="6783"/>
        <w:gridCol w:w="781"/>
      </w:tblGrid>
      <w:tr w:rsidR="00435F1E" w:rsidRPr="00BE4534" w14:paraId="226BAC11" w14:textId="77777777" w:rsidTr="004941D2">
        <w:tc>
          <w:tcPr>
            <w:tcW w:w="553" w:type="pct"/>
          </w:tcPr>
          <w:p w14:paraId="6ED61913" w14:textId="77777777" w:rsidR="00435F1E" w:rsidRPr="00EC30B1" w:rsidRDefault="00435F1E" w:rsidP="004941D2">
            <w:pPr>
              <w:spacing w:line="360" w:lineRule="auto"/>
              <w:jc w:val="center"/>
              <w:rPr>
                <w:bCs/>
                <w:sz w:val="28"/>
                <w:szCs w:val="28"/>
              </w:rPr>
            </w:pPr>
          </w:p>
        </w:tc>
        <w:tc>
          <w:tcPr>
            <w:tcW w:w="3988" w:type="pct"/>
          </w:tcPr>
          <w:p w14:paraId="268CE51D" w14:textId="77777777" w:rsidR="00435F1E" w:rsidRPr="00EC30B1" w:rsidRDefault="00435F1E" w:rsidP="004941D2">
            <w:pPr>
              <w:spacing w:line="360" w:lineRule="auto"/>
              <w:rPr>
                <w:bCs/>
                <w:sz w:val="28"/>
                <w:szCs w:val="28"/>
              </w:rPr>
            </w:pPr>
            <w:r w:rsidRPr="00EC30B1">
              <w:rPr>
                <w:bCs/>
                <w:sz w:val="28"/>
                <w:szCs w:val="28"/>
              </w:rPr>
              <w:t>Введение</w:t>
            </w:r>
          </w:p>
        </w:tc>
        <w:tc>
          <w:tcPr>
            <w:tcW w:w="459" w:type="pct"/>
          </w:tcPr>
          <w:p w14:paraId="063E6314" w14:textId="77777777" w:rsidR="00435F1E" w:rsidRPr="00EC30B1" w:rsidRDefault="00435F1E" w:rsidP="004941D2">
            <w:pPr>
              <w:spacing w:line="360" w:lineRule="auto"/>
              <w:jc w:val="center"/>
              <w:rPr>
                <w:bCs/>
                <w:sz w:val="28"/>
                <w:szCs w:val="28"/>
              </w:rPr>
            </w:pPr>
            <w:r>
              <w:rPr>
                <w:bCs/>
                <w:sz w:val="28"/>
                <w:szCs w:val="28"/>
              </w:rPr>
              <w:t>6</w:t>
            </w:r>
          </w:p>
        </w:tc>
      </w:tr>
      <w:tr w:rsidR="00435F1E" w:rsidRPr="00BE4534" w14:paraId="3FBF6941" w14:textId="77777777" w:rsidTr="004941D2">
        <w:tc>
          <w:tcPr>
            <w:tcW w:w="553" w:type="pct"/>
          </w:tcPr>
          <w:p w14:paraId="17B4CBB0" w14:textId="77777777" w:rsidR="00435F1E" w:rsidRPr="00823817" w:rsidRDefault="00435F1E" w:rsidP="004941D2">
            <w:pPr>
              <w:spacing w:line="360" w:lineRule="auto"/>
              <w:rPr>
                <w:bCs/>
                <w:sz w:val="28"/>
                <w:szCs w:val="28"/>
              </w:rPr>
            </w:pPr>
            <w:r w:rsidRPr="00823817">
              <w:rPr>
                <w:bCs/>
                <w:sz w:val="28"/>
                <w:szCs w:val="28"/>
              </w:rPr>
              <w:t>1</w:t>
            </w:r>
          </w:p>
        </w:tc>
        <w:tc>
          <w:tcPr>
            <w:tcW w:w="3988" w:type="pct"/>
          </w:tcPr>
          <w:p w14:paraId="0DF6EBAB" w14:textId="0CFC8762" w:rsidR="00435F1E" w:rsidRPr="00326685" w:rsidRDefault="00435F1E" w:rsidP="004941D2">
            <w:pPr>
              <w:spacing w:line="360" w:lineRule="auto"/>
              <w:rPr>
                <w:bCs/>
                <w:sz w:val="28"/>
                <w:szCs w:val="28"/>
              </w:rPr>
            </w:pPr>
            <w:r>
              <w:rPr>
                <w:bCs/>
                <w:sz w:val="28"/>
                <w:szCs w:val="28"/>
              </w:rPr>
              <w:t>АКТУАЛЬНОСТЬ</w:t>
            </w:r>
            <w:r w:rsidR="00DD5C87">
              <w:rPr>
                <w:bCs/>
                <w:sz w:val="28"/>
                <w:szCs w:val="28"/>
              </w:rPr>
              <w:t xml:space="preserve"> И</w:t>
            </w:r>
            <w:r w:rsidR="00876ECE">
              <w:rPr>
                <w:bCs/>
                <w:sz w:val="28"/>
                <w:szCs w:val="28"/>
              </w:rPr>
              <w:t>ЗОБРЕТЕНИЯ</w:t>
            </w:r>
          </w:p>
        </w:tc>
        <w:tc>
          <w:tcPr>
            <w:tcW w:w="459" w:type="pct"/>
          </w:tcPr>
          <w:p w14:paraId="54BBB299" w14:textId="77777777" w:rsidR="00435F1E" w:rsidRPr="00EC30B1" w:rsidRDefault="00435F1E" w:rsidP="004941D2">
            <w:pPr>
              <w:spacing w:line="360" w:lineRule="auto"/>
              <w:jc w:val="center"/>
              <w:rPr>
                <w:bCs/>
                <w:sz w:val="28"/>
                <w:szCs w:val="28"/>
              </w:rPr>
            </w:pPr>
            <w:r>
              <w:rPr>
                <w:bCs/>
                <w:sz w:val="28"/>
                <w:szCs w:val="28"/>
              </w:rPr>
              <w:t>7</w:t>
            </w:r>
          </w:p>
        </w:tc>
      </w:tr>
      <w:tr w:rsidR="00435F1E" w:rsidRPr="00BE4534" w14:paraId="6346A8A6" w14:textId="77777777" w:rsidTr="004941D2">
        <w:tc>
          <w:tcPr>
            <w:tcW w:w="553" w:type="pct"/>
          </w:tcPr>
          <w:p w14:paraId="2D35BC01" w14:textId="77777777" w:rsidR="00435F1E" w:rsidRPr="00326685" w:rsidRDefault="00435F1E" w:rsidP="004941D2">
            <w:pPr>
              <w:spacing w:line="360" w:lineRule="auto"/>
              <w:ind w:firstLine="142"/>
              <w:rPr>
                <w:bCs/>
                <w:sz w:val="28"/>
                <w:szCs w:val="28"/>
              </w:rPr>
            </w:pPr>
            <w:r w:rsidRPr="00326685">
              <w:rPr>
                <w:bCs/>
                <w:sz w:val="28"/>
                <w:szCs w:val="28"/>
              </w:rPr>
              <w:t>1.1</w:t>
            </w:r>
          </w:p>
        </w:tc>
        <w:tc>
          <w:tcPr>
            <w:tcW w:w="3988" w:type="pct"/>
          </w:tcPr>
          <w:p w14:paraId="017A4098" w14:textId="77777777" w:rsidR="00435F1E" w:rsidRPr="00326685" w:rsidRDefault="00435F1E" w:rsidP="004941D2">
            <w:pPr>
              <w:spacing w:line="360" w:lineRule="auto"/>
              <w:rPr>
                <w:bCs/>
                <w:sz w:val="28"/>
                <w:szCs w:val="28"/>
              </w:rPr>
            </w:pPr>
            <w:r>
              <w:rPr>
                <w:bCs/>
                <w:sz w:val="28"/>
                <w:szCs w:val="28"/>
              </w:rPr>
              <w:t xml:space="preserve">Общие сведения </w:t>
            </w:r>
          </w:p>
        </w:tc>
        <w:tc>
          <w:tcPr>
            <w:tcW w:w="459" w:type="pct"/>
          </w:tcPr>
          <w:p w14:paraId="4A0CAC9C" w14:textId="77777777" w:rsidR="00435F1E" w:rsidRPr="00326685" w:rsidRDefault="00435F1E" w:rsidP="004941D2">
            <w:pPr>
              <w:spacing w:line="360" w:lineRule="auto"/>
              <w:jc w:val="center"/>
              <w:rPr>
                <w:bCs/>
                <w:sz w:val="28"/>
                <w:szCs w:val="28"/>
              </w:rPr>
            </w:pPr>
            <w:r>
              <w:rPr>
                <w:bCs/>
                <w:sz w:val="28"/>
                <w:szCs w:val="28"/>
              </w:rPr>
              <w:t>7</w:t>
            </w:r>
          </w:p>
        </w:tc>
      </w:tr>
      <w:tr w:rsidR="00435F1E" w:rsidRPr="00BE4534" w14:paraId="5EA27402" w14:textId="77777777" w:rsidTr="004941D2">
        <w:tc>
          <w:tcPr>
            <w:tcW w:w="553" w:type="pct"/>
          </w:tcPr>
          <w:p w14:paraId="28C0D4A7" w14:textId="77777777" w:rsidR="00435F1E" w:rsidRDefault="00435F1E" w:rsidP="004941D2">
            <w:pPr>
              <w:spacing w:line="360" w:lineRule="auto"/>
              <w:ind w:firstLine="142"/>
              <w:rPr>
                <w:bCs/>
                <w:sz w:val="28"/>
                <w:szCs w:val="28"/>
              </w:rPr>
            </w:pPr>
            <w:r w:rsidRPr="00326685">
              <w:rPr>
                <w:bCs/>
                <w:sz w:val="28"/>
                <w:szCs w:val="28"/>
              </w:rPr>
              <w:t>1.2</w:t>
            </w:r>
          </w:p>
          <w:p w14:paraId="58527078" w14:textId="77777777" w:rsidR="00435F1E" w:rsidRDefault="00435F1E" w:rsidP="004941D2">
            <w:pPr>
              <w:spacing w:line="360" w:lineRule="auto"/>
              <w:ind w:firstLine="142"/>
              <w:rPr>
                <w:bCs/>
                <w:sz w:val="28"/>
                <w:szCs w:val="28"/>
              </w:rPr>
            </w:pPr>
            <w:r>
              <w:rPr>
                <w:bCs/>
                <w:sz w:val="28"/>
                <w:szCs w:val="28"/>
              </w:rPr>
              <w:t>1.3</w:t>
            </w:r>
          </w:p>
          <w:p w14:paraId="52A5B377" w14:textId="77777777" w:rsidR="00876ECE" w:rsidRDefault="00876ECE" w:rsidP="004941D2">
            <w:pPr>
              <w:spacing w:line="360" w:lineRule="auto"/>
              <w:ind w:firstLine="142"/>
              <w:rPr>
                <w:bCs/>
                <w:sz w:val="28"/>
                <w:szCs w:val="28"/>
              </w:rPr>
            </w:pPr>
          </w:p>
          <w:p w14:paraId="08AAD72C" w14:textId="413A8789" w:rsidR="00876ECE" w:rsidRPr="00326685" w:rsidRDefault="00876ECE" w:rsidP="004941D2">
            <w:pPr>
              <w:spacing w:line="360" w:lineRule="auto"/>
              <w:ind w:firstLine="142"/>
              <w:rPr>
                <w:bCs/>
                <w:sz w:val="28"/>
                <w:szCs w:val="28"/>
              </w:rPr>
            </w:pPr>
            <w:r>
              <w:rPr>
                <w:bCs/>
                <w:sz w:val="28"/>
                <w:szCs w:val="28"/>
              </w:rPr>
              <w:t>1.4</w:t>
            </w:r>
          </w:p>
        </w:tc>
        <w:tc>
          <w:tcPr>
            <w:tcW w:w="3988" w:type="pct"/>
          </w:tcPr>
          <w:p w14:paraId="1D0D77EC" w14:textId="77777777" w:rsidR="00435F1E" w:rsidRPr="00326685" w:rsidRDefault="00435F1E" w:rsidP="004941D2">
            <w:pPr>
              <w:spacing w:line="360" w:lineRule="auto"/>
              <w:rPr>
                <w:bCs/>
                <w:sz w:val="28"/>
                <w:szCs w:val="28"/>
              </w:rPr>
            </w:pPr>
            <w:r w:rsidRPr="00326685">
              <w:rPr>
                <w:bCs/>
                <w:sz w:val="28"/>
                <w:szCs w:val="28"/>
              </w:rPr>
              <w:t>Виды радиолокационных систем</w:t>
            </w:r>
          </w:p>
          <w:p w14:paraId="76D94F9C" w14:textId="77777777" w:rsidR="00435F1E" w:rsidRDefault="00435F1E" w:rsidP="004941D2">
            <w:pPr>
              <w:spacing w:line="360" w:lineRule="auto"/>
              <w:rPr>
                <w:bCs/>
                <w:sz w:val="28"/>
                <w:szCs w:val="28"/>
              </w:rPr>
            </w:pPr>
            <w:r w:rsidRPr="00326685">
              <w:rPr>
                <w:bCs/>
                <w:sz w:val="28"/>
                <w:szCs w:val="28"/>
              </w:rPr>
              <w:t xml:space="preserve">Классификация птиц и определение параметров движения </w:t>
            </w:r>
          </w:p>
          <w:p w14:paraId="28BE5068" w14:textId="75EFC3D3" w:rsidR="00876ECE" w:rsidRPr="00326685" w:rsidRDefault="00876ECE" w:rsidP="004941D2">
            <w:pPr>
              <w:spacing w:line="360" w:lineRule="auto"/>
              <w:rPr>
                <w:bCs/>
                <w:sz w:val="28"/>
                <w:szCs w:val="28"/>
              </w:rPr>
            </w:pPr>
            <w:r w:rsidRPr="00876ECE">
              <w:rPr>
                <w:bCs/>
                <w:sz w:val="28"/>
                <w:szCs w:val="28"/>
              </w:rPr>
              <w:t xml:space="preserve">Интерфейсы передачи данных  </w:t>
            </w:r>
          </w:p>
        </w:tc>
        <w:tc>
          <w:tcPr>
            <w:tcW w:w="459" w:type="pct"/>
          </w:tcPr>
          <w:p w14:paraId="281F7E0C" w14:textId="77777777" w:rsidR="00435F1E" w:rsidRPr="009A2899" w:rsidRDefault="00435F1E" w:rsidP="004941D2">
            <w:pPr>
              <w:spacing w:line="360" w:lineRule="auto"/>
              <w:jc w:val="center"/>
              <w:rPr>
                <w:bCs/>
                <w:sz w:val="28"/>
                <w:szCs w:val="28"/>
              </w:rPr>
            </w:pPr>
            <w:r>
              <w:rPr>
                <w:bCs/>
                <w:sz w:val="28"/>
                <w:szCs w:val="28"/>
              </w:rPr>
              <w:t>7</w:t>
            </w:r>
          </w:p>
          <w:p w14:paraId="307EC1CB" w14:textId="77777777" w:rsidR="00435F1E" w:rsidRDefault="00876ECE" w:rsidP="004941D2">
            <w:pPr>
              <w:spacing w:line="360" w:lineRule="auto"/>
              <w:jc w:val="center"/>
              <w:rPr>
                <w:bCs/>
                <w:sz w:val="28"/>
                <w:szCs w:val="28"/>
              </w:rPr>
            </w:pPr>
            <w:r>
              <w:rPr>
                <w:bCs/>
                <w:sz w:val="28"/>
                <w:szCs w:val="28"/>
              </w:rPr>
              <w:t>9</w:t>
            </w:r>
          </w:p>
          <w:p w14:paraId="0B2A9C8A" w14:textId="77777777" w:rsidR="00876ECE" w:rsidRDefault="00876ECE" w:rsidP="004941D2">
            <w:pPr>
              <w:spacing w:line="360" w:lineRule="auto"/>
              <w:jc w:val="center"/>
              <w:rPr>
                <w:bCs/>
                <w:sz w:val="28"/>
                <w:szCs w:val="28"/>
              </w:rPr>
            </w:pPr>
          </w:p>
          <w:p w14:paraId="5B336B26" w14:textId="7CC4238F" w:rsidR="00876ECE" w:rsidRPr="009A2899" w:rsidRDefault="00876ECE" w:rsidP="004941D2">
            <w:pPr>
              <w:spacing w:line="360" w:lineRule="auto"/>
              <w:jc w:val="center"/>
              <w:rPr>
                <w:bCs/>
                <w:sz w:val="28"/>
                <w:szCs w:val="28"/>
              </w:rPr>
            </w:pPr>
            <w:r>
              <w:rPr>
                <w:bCs/>
                <w:sz w:val="28"/>
                <w:szCs w:val="28"/>
              </w:rPr>
              <w:t>9</w:t>
            </w:r>
          </w:p>
        </w:tc>
      </w:tr>
      <w:tr w:rsidR="00435F1E" w:rsidRPr="00BE4534" w14:paraId="177EEB88" w14:textId="77777777" w:rsidTr="004941D2">
        <w:tc>
          <w:tcPr>
            <w:tcW w:w="553" w:type="pct"/>
          </w:tcPr>
          <w:p w14:paraId="19495D73" w14:textId="77777777" w:rsidR="00435F1E" w:rsidRPr="00326685" w:rsidRDefault="00435F1E" w:rsidP="004941D2">
            <w:pPr>
              <w:spacing w:line="360" w:lineRule="auto"/>
              <w:rPr>
                <w:bCs/>
                <w:sz w:val="28"/>
                <w:szCs w:val="28"/>
              </w:rPr>
            </w:pPr>
            <w:r w:rsidRPr="00326685">
              <w:rPr>
                <w:bCs/>
                <w:sz w:val="28"/>
                <w:szCs w:val="28"/>
              </w:rPr>
              <w:t>2</w:t>
            </w:r>
          </w:p>
        </w:tc>
        <w:tc>
          <w:tcPr>
            <w:tcW w:w="3988" w:type="pct"/>
          </w:tcPr>
          <w:p w14:paraId="2E92CDC2" w14:textId="77777777" w:rsidR="00435F1E" w:rsidRPr="009A2899" w:rsidRDefault="00435F1E" w:rsidP="004941D2">
            <w:pPr>
              <w:spacing w:line="360" w:lineRule="auto"/>
              <w:rPr>
                <w:sz w:val="28"/>
                <w:szCs w:val="28"/>
              </w:rPr>
            </w:pPr>
            <w:r w:rsidRPr="009A2899">
              <w:rPr>
                <w:sz w:val="28"/>
                <w:szCs w:val="28"/>
              </w:rPr>
              <w:t>ПОСТРОЕНИЕ ТРАЕКТОРИИ ПОЛЕТА ПТИЦ</w:t>
            </w:r>
          </w:p>
        </w:tc>
        <w:tc>
          <w:tcPr>
            <w:tcW w:w="459" w:type="pct"/>
          </w:tcPr>
          <w:p w14:paraId="50EC622B" w14:textId="73CA9A65" w:rsidR="00435F1E" w:rsidRPr="009A2899" w:rsidRDefault="00435F1E" w:rsidP="004941D2">
            <w:pPr>
              <w:spacing w:line="360" w:lineRule="auto"/>
              <w:jc w:val="center"/>
              <w:rPr>
                <w:bCs/>
                <w:sz w:val="28"/>
                <w:szCs w:val="28"/>
                <w:lang w:val="en-US"/>
              </w:rPr>
            </w:pPr>
            <w:r>
              <w:rPr>
                <w:bCs/>
                <w:sz w:val="28"/>
                <w:szCs w:val="28"/>
              </w:rPr>
              <w:t>1</w:t>
            </w:r>
            <w:r w:rsidR="00876ECE">
              <w:rPr>
                <w:bCs/>
                <w:sz w:val="28"/>
                <w:szCs w:val="28"/>
              </w:rPr>
              <w:t>3</w:t>
            </w:r>
          </w:p>
        </w:tc>
      </w:tr>
      <w:tr w:rsidR="00435F1E" w:rsidRPr="00BE4534" w14:paraId="6FEA02A9" w14:textId="77777777" w:rsidTr="004941D2">
        <w:tc>
          <w:tcPr>
            <w:tcW w:w="553" w:type="pct"/>
          </w:tcPr>
          <w:p w14:paraId="7B1E870F" w14:textId="77777777" w:rsidR="00435F1E" w:rsidRPr="00326685" w:rsidRDefault="00435F1E" w:rsidP="004941D2">
            <w:pPr>
              <w:spacing w:line="360" w:lineRule="auto"/>
              <w:ind w:firstLine="142"/>
              <w:rPr>
                <w:bCs/>
                <w:sz w:val="28"/>
                <w:szCs w:val="28"/>
              </w:rPr>
            </w:pPr>
            <w:r w:rsidRPr="00326685">
              <w:rPr>
                <w:bCs/>
                <w:sz w:val="28"/>
                <w:szCs w:val="28"/>
              </w:rPr>
              <w:t>2.1</w:t>
            </w:r>
          </w:p>
        </w:tc>
        <w:tc>
          <w:tcPr>
            <w:tcW w:w="3988" w:type="pct"/>
          </w:tcPr>
          <w:p w14:paraId="5D3055AA" w14:textId="77777777" w:rsidR="00435F1E" w:rsidRPr="009A2899" w:rsidRDefault="00435F1E" w:rsidP="004941D2">
            <w:pPr>
              <w:spacing w:line="360" w:lineRule="auto"/>
              <w:rPr>
                <w:sz w:val="28"/>
                <w:szCs w:val="28"/>
              </w:rPr>
            </w:pPr>
            <w:r w:rsidRPr="009A2899">
              <w:rPr>
                <w:sz w:val="28"/>
                <w:szCs w:val="28"/>
              </w:rPr>
              <w:t>Радары</w:t>
            </w:r>
          </w:p>
        </w:tc>
        <w:tc>
          <w:tcPr>
            <w:tcW w:w="459" w:type="pct"/>
          </w:tcPr>
          <w:p w14:paraId="2253477B" w14:textId="03BA1838" w:rsidR="00435F1E" w:rsidRPr="009A2899" w:rsidRDefault="00435F1E" w:rsidP="004941D2">
            <w:pPr>
              <w:spacing w:line="360" w:lineRule="auto"/>
              <w:jc w:val="center"/>
              <w:rPr>
                <w:bCs/>
                <w:sz w:val="28"/>
                <w:szCs w:val="28"/>
                <w:lang w:val="en-US"/>
              </w:rPr>
            </w:pPr>
            <w:r>
              <w:rPr>
                <w:bCs/>
                <w:sz w:val="28"/>
                <w:szCs w:val="28"/>
              </w:rPr>
              <w:t>1</w:t>
            </w:r>
            <w:r w:rsidR="00876ECE">
              <w:rPr>
                <w:bCs/>
                <w:sz w:val="28"/>
                <w:szCs w:val="28"/>
              </w:rPr>
              <w:t>3</w:t>
            </w:r>
          </w:p>
        </w:tc>
      </w:tr>
      <w:tr w:rsidR="00435F1E" w:rsidRPr="00BE4534" w14:paraId="0AF528D6" w14:textId="77777777" w:rsidTr="004941D2">
        <w:tc>
          <w:tcPr>
            <w:tcW w:w="553" w:type="pct"/>
          </w:tcPr>
          <w:p w14:paraId="7F750A72" w14:textId="77777777" w:rsidR="00435F1E" w:rsidRPr="00326685" w:rsidRDefault="00435F1E" w:rsidP="004941D2">
            <w:pPr>
              <w:spacing w:line="360" w:lineRule="auto"/>
              <w:ind w:firstLine="142"/>
              <w:rPr>
                <w:bCs/>
                <w:sz w:val="28"/>
                <w:szCs w:val="28"/>
              </w:rPr>
            </w:pPr>
            <w:r w:rsidRPr="00326685">
              <w:rPr>
                <w:bCs/>
                <w:sz w:val="28"/>
                <w:szCs w:val="28"/>
              </w:rPr>
              <w:t>2.2</w:t>
            </w:r>
          </w:p>
        </w:tc>
        <w:tc>
          <w:tcPr>
            <w:tcW w:w="3988" w:type="pct"/>
          </w:tcPr>
          <w:p w14:paraId="481EBDC3" w14:textId="77777777" w:rsidR="00435F1E" w:rsidRPr="009A2899" w:rsidRDefault="00435F1E" w:rsidP="004941D2">
            <w:pPr>
              <w:spacing w:line="360" w:lineRule="auto"/>
              <w:rPr>
                <w:color w:val="FF0000"/>
                <w:sz w:val="28"/>
                <w:szCs w:val="28"/>
              </w:rPr>
            </w:pPr>
            <w:r w:rsidRPr="009A2899">
              <w:rPr>
                <w:sz w:val="28"/>
                <w:szCs w:val="28"/>
              </w:rPr>
              <w:t>Обработка</w:t>
            </w:r>
          </w:p>
        </w:tc>
        <w:tc>
          <w:tcPr>
            <w:tcW w:w="459" w:type="pct"/>
          </w:tcPr>
          <w:p w14:paraId="5E62AF8A" w14:textId="4A00B4E3" w:rsidR="00435F1E" w:rsidRPr="009A2899" w:rsidRDefault="00435F1E" w:rsidP="004941D2">
            <w:pPr>
              <w:spacing w:line="360" w:lineRule="auto"/>
              <w:jc w:val="center"/>
              <w:rPr>
                <w:bCs/>
                <w:sz w:val="28"/>
                <w:szCs w:val="28"/>
              </w:rPr>
            </w:pPr>
            <w:r>
              <w:rPr>
                <w:bCs/>
                <w:sz w:val="28"/>
                <w:szCs w:val="28"/>
              </w:rPr>
              <w:t>1</w:t>
            </w:r>
            <w:r w:rsidR="00876ECE">
              <w:rPr>
                <w:bCs/>
                <w:sz w:val="28"/>
                <w:szCs w:val="28"/>
              </w:rPr>
              <w:t>3</w:t>
            </w:r>
          </w:p>
        </w:tc>
      </w:tr>
      <w:tr w:rsidR="00435F1E" w:rsidRPr="00BE4534" w14:paraId="2E2AE5FD" w14:textId="77777777" w:rsidTr="004941D2">
        <w:tc>
          <w:tcPr>
            <w:tcW w:w="553" w:type="pct"/>
          </w:tcPr>
          <w:p w14:paraId="7A2C5C33" w14:textId="77777777" w:rsidR="00435F1E" w:rsidRPr="00326685" w:rsidRDefault="00435F1E" w:rsidP="004941D2">
            <w:pPr>
              <w:spacing w:line="360" w:lineRule="auto"/>
              <w:rPr>
                <w:bCs/>
                <w:sz w:val="28"/>
                <w:szCs w:val="28"/>
              </w:rPr>
            </w:pPr>
            <w:r w:rsidRPr="00326685">
              <w:rPr>
                <w:bCs/>
                <w:sz w:val="28"/>
                <w:szCs w:val="28"/>
              </w:rPr>
              <w:t>3</w:t>
            </w:r>
          </w:p>
        </w:tc>
        <w:tc>
          <w:tcPr>
            <w:tcW w:w="3988" w:type="pct"/>
          </w:tcPr>
          <w:p w14:paraId="12DA1527" w14:textId="77777777" w:rsidR="00435F1E" w:rsidRPr="009A2899" w:rsidRDefault="00435F1E" w:rsidP="004941D2">
            <w:pPr>
              <w:spacing w:line="360" w:lineRule="auto"/>
              <w:rPr>
                <w:color w:val="FF0000"/>
                <w:sz w:val="28"/>
                <w:szCs w:val="28"/>
              </w:rPr>
            </w:pPr>
            <w:r w:rsidRPr="009A2899">
              <w:rPr>
                <w:sz w:val="28"/>
                <w:szCs w:val="28"/>
              </w:rPr>
              <w:t>ЭКСПЕРИМЕНТ</w:t>
            </w:r>
          </w:p>
        </w:tc>
        <w:tc>
          <w:tcPr>
            <w:tcW w:w="459" w:type="pct"/>
          </w:tcPr>
          <w:p w14:paraId="536A4020" w14:textId="5AB86530" w:rsidR="00435F1E" w:rsidRPr="00E16469" w:rsidRDefault="00435F1E" w:rsidP="004941D2">
            <w:pPr>
              <w:spacing w:line="360" w:lineRule="auto"/>
              <w:jc w:val="center"/>
              <w:rPr>
                <w:bCs/>
                <w:sz w:val="28"/>
                <w:szCs w:val="28"/>
              </w:rPr>
            </w:pPr>
            <w:r>
              <w:rPr>
                <w:bCs/>
                <w:sz w:val="28"/>
                <w:szCs w:val="28"/>
              </w:rPr>
              <w:t>1</w:t>
            </w:r>
            <w:r w:rsidR="00876ECE">
              <w:rPr>
                <w:bCs/>
                <w:sz w:val="28"/>
                <w:szCs w:val="28"/>
              </w:rPr>
              <w:t>8</w:t>
            </w:r>
          </w:p>
        </w:tc>
      </w:tr>
      <w:tr w:rsidR="00435F1E" w:rsidRPr="00BE4534" w14:paraId="5472696F" w14:textId="77777777" w:rsidTr="004941D2">
        <w:tc>
          <w:tcPr>
            <w:tcW w:w="553" w:type="pct"/>
          </w:tcPr>
          <w:p w14:paraId="3EC5F6FF" w14:textId="77777777" w:rsidR="00435F1E" w:rsidRPr="00326685" w:rsidRDefault="00435F1E" w:rsidP="004941D2">
            <w:pPr>
              <w:spacing w:line="360" w:lineRule="auto"/>
              <w:ind w:firstLine="142"/>
              <w:rPr>
                <w:bCs/>
                <w:sz w:val="28"/>
                <w:szCs w:val="28"/>
              </w:rPr>
            </w:pPr>
            <w:r w:rsidRPr="00326685">
              <w:rPr>
                <w:bCs/>
                <w:sz w:val="28"/>
                <w:szCs w:val="28"/>
              </w:rPr>
              <w:t>3.1</w:t>
            </w:r>
          </w:p>
        </w:tc>
        <w:tc>
          <w:tcPr>
            <w:tcW w:w="3988" w:type="pct"/>
          </w:tcPr>
          <w:p w14:paraId="4BA1778B" w14:textId="77777777" w:rsidR="00435F1E" w:rsidRPr="00CD7873" w:rsidRDefault="00435F1E" w:rsidP="004941D2">
            <w:pPr>
              <w:spacing w:line="360" w:lineRule="auto"/>
              <w:rPr>
                <w:color w:val="FF0000"/>
                <w:sz w:val="28"/>
                <w:szCs w:val="28"/>
              </w:rPr>
            </w:pPr>
            <w:r w:rsidRPr="00CD7873">
              <w:rPr>
                <w:sz w:val="28"/>
                <w:szCs w:val="28"/>
              </w:rPr>
              <w:t>Измерение дальностей</w:t>
            </w:r>
          </w:p>
        </w:tc>
        <w:tc>
          <w:tcPr>
            <w:tcW w:w="459" w:type="pct"/>
          </w:tcPr>
          <w:p w14:paraId="0C73E059" w14:textId="26E338BB" w:rsidR="00435F1E" w:rsidRPr="00E16469" w:rsidRDefault="00435F1E" w:rsidP="004941D2">
            <w:pPr>
              <w:spacing w:line="360" w:lineRule="auto"/>
              <w:jc w:val="center"/>
              <w:rPr>
                <w:bCs/>
                <w:sz w:val="28"/>
                <w:szCs w:val="28"/>
              </w:rPr>
            </w:pPr>
            <w:r>
              <w:rPr>
                <w:bCs/>
                <w:sz w:val="28"/>
                <w:szCs w:val="28"/>
              </w:rPr>
              <w:t>1</w:t>
            </w:r>
            <w:r w:rsidR="00876ECE">
              <w:rPr>
                <w:bCs/>
                <w:sz w:val="28"/>
                <w:szCs w:val="28"/>
              </w:rPr>
              <w:t>8</w:t>
            </w:r>
          </w:p>
        </w:tc>
      </w:tr>
      <w:tr w:rsidR="00435F1E" w:rsidRPr="00BE4534" w14:paraId="028AC4EE" w14:textId="77777777" w:rsidTr="004941D2">
        <w:tc>
          <w:tcPr>
            <w:tcW w:w="553" w:type="pct"/>
          </w:tcPr>
          <w:p w14:paraId="44439C85" w14:textId="77777777" w:rsidR="00435F1E" w:rsidRPr="00326685" w:rsidRDefault="00435F1E" w:rsidP="004941D2">
            <w:pPr>
              <w:spacing w:line="360" w:lineRule="auto"/>
              <w:rPr>
                <w:bCs/>
                <w:sz w:val="28"/>
                <w:szCs w:val="28"/>
              </w:rPr>
            </w:pPr>
            <w:r>
              <w:rPr>
                <w:bCs/>
                <w:sz w:val="28"/>
                <w:szCs w:val="28"/>
              </w:rPr>
              <w:t xml:space="preserve">  </w:t>
            </w:r>
            <w:r w:rsidRPr="00326685">
              <w:rPr>
                <w:bCs/>
                <w:sz w:val="28"/>
                <w:szCs w:val="28"/>
              </w:rPr>
              <w:t>3.2</w:t>
            </w:r>
          </w:p>
        </w:tc>
        <w:tc>
          <w:tcPr>
            <w:tcW w:w="3988" w:type="pct"/>
          </w:tcPr>
          <w:p w14:paraId="70D861F2" w14:textId="77777777" w:rsidR="00435F1E" w:rsidRPr="00E16469" w:rsidRDefault="00435F1E" w:rsidP="004941D2">
            <w:pPr>
              <w:spacing w:line="360" w:lineRule="auto"/>
              <w:rPr>
                <w:color w:val="FF0000"/>
                <w:sz w:val="28"/>
                <w:szCs w:val="28"/>
              </w:rPr>
            </w:pPr>
            <w:r w:rsidRPr="00E16469">
              <w:rPr>
                <w:sz w:val="28"/>
                <w:szCs w:val="28"/>
              </w:rPr>
              <w:t>Построение траекторий</w:t>
            </w:r>
          </w:p>
        </w:tc>
        <w:tc>
          <w:tcPr>
            <w:tcW w:w="459" w:type="pct"/>
          </w:tcPr>
          <w:p w14:paraId="383273A1" w14:textId="15FCF0BB" w:rsidR="00435F1E" w:rsidRPr="009A2899" w:rsidRDefault="00435F1E" w:rsidP="004941D2">
            <w:pPr>
              <w:spacing w:line="360" w:lineRule="auto"/>
              <w:jc w:val="center"/>
              <w:rPr>
                <w:bCs/>
                <w:sz w:val="28"/>
                <w:szCs w:val="28"/>
              </w:rPr>
            </w:pPr>
            <w:r>
              <w:rPr>
                <w:bCs/>
                <w:sz w:val="28"/>
                <w:szCs w:val="28"/>
              </w:rPr>
              <w:t>1</w:t>
            </w:r>
            <w:r w:rsidR="00876ECE">
              <w:rPr>
                <w:bCs/>
                <w:sz w:val="28"/>
                <w:szCs w:val="28"/>
              </w:rPr>
              <w:t>8</w:t>
            </w:r>
          </w:p>
        </w:tc>
      </w:tr>
      <w:tr w:rsidR="00435F1E" w:rsidRPr="00BE4534" w14:paraId="7D7FCA48" w14:textId="77777777" w:rsidTr="004941D2">
        <w:tc>
          <w:tcPr>
            <w:tcW w:w="553" w:type="pct"/>
          </w:tcPr>
          <w:p w14:paraId="20B17EFB" w14:textId="77777777" w:rsidR="00435F1E" w:rsidRPr="00326685" w:rsidRDefault="00435F1E" w:rsidP="004941D2">
            <w:pPr>
              <w:spacing w:line="360" w:lineRule="auto"/>
              <w:ind w:firstLine="142"/>
              <w:rPr>
                <w:bCs/>
                <w:sz w:val="28"/>
                <w:szCs w:val="28"/>
              </w:rPr>
            </w:pPr>
          </w:p>
        </w:tc>
        <w:tc>
          <w:tcPr>
            <w:tcW w:w="3988" w:type="pct"/>
          </w:tcPr>
          <w:p w14:paraId="54613695" w14:textId="77777777" w:rsidR="00435F1E" w:rsidRPr="00EC30B1" w:rsidRDefault="00435F1E" w:rsidP="004941D2">
            <w:pPr>
              <w:spacing w:line="360" w:lineRule="auto"/>
              <w:rPr>
                <w:bCs/>
                <w:color w:val="FF0000"/>
                <w:sz w:val="28"/>
                <w:szCs w:val="28"/>
              </w:rPr>
            </w:pPr>
            <w:r w:rsidRPr="00EC30B1">
              <w:rPr>
                <w:bCs/>
                <w:sz w:val="28"/>
                <w:szCs w:val="28"/>
              </w:rPr>
              <w:t>Заключение</w:t>
            </w:r>
          </w:p>
        </w:tc>
        <w:tc>
          <w:tcPr>
            <w:tcW w:w="459" w:type="pct"/>
          </w:tcPr>
          <w:p w14:paraId="3077C2FA" w14:textId="0EB73F47" w:rsidR="00435F1E" w:rsidRPr="009A2899" w:rsidRDefault="00951D58" w:rsidP="004941D2">
            <w:pPr>
              <w:spacing w:line="360" w:lineRule="auto"/>
              <w:jc w:val="center"/>
              <w:rPr>
                <w:bCs/>
                <w:sz w:val="28"/>
                <w:szCs w:val="28"/>
              </w:rPr>
            </w:pPr>
            <w:r>
              <w:rPr>
                <w:bCs/>
                <w:sz w:val="28"/>
                <w:szCs w:val="28"/>
              </w:rPr>
              <w:t>21</w:t>
            </w:r>
          </w:p>
        </w:tc>
      </w:tr>
      <w:tr w:rsidR="00435F1E" w:rsidRPr="00BE4534" w14:paraId="4EF4F6B7" w14:textId="77777777" w:rsidTr="004941D2">
        <w:tc>
          <w:tcPr>
            <w:tcW w:w="553" w:type="pct"/>
          </w:tcPr>
          <w:p w14:paraId="2A8027B7" w14:textId="77777777" w:rsidR="00435F1E" w:rsidRPr="00326685" w:rsidRDefault="00435F1E" w:rsidP="004941D2">
            <w:pPr>
              <w:spacing w:line="360" w:lineRule="auto"/>
              <w:ind w:firstLine="142"/>
              <w:rPr>
                <w:bCs/>
                <w:sz w:val="28"/>
                <w:szCs w:val="28"/>
              </w:rPr>
            </w:pPr>
          </w:p>
        </w:tc>
        <w:tc>
          <w:tcPr>
            <w:tcW w:w="3988" w:type="pct"/>
          </w:tcPr>
          <w:p w14:paraId="11805F31" w14:textId="77777777" w:rsidR="00435F1E" w:rsidRPr="00EC30B1" w:rsidRDefault="00435F1E" w:rsidP="004941D2">
            <w:pPr>
              <w:spacing w:line="360" w:lineRule="auto"/>
              <w:rPr>
                <w:bCs/>
                <w:color w:val="FF0000"/>
                <w:sz w:val="28"/>
                <w:szCs w:val="28"/>
              </w:rPr>
            </w:pPr>
            <w:r w:rsidRPr="00EC30B1">
              <w:rPr>
                <w:bCs/>
                <w:sz w:val="28"/>
                <w:szCs w:val="28"/>
              </w:rPr>
              <w:t>Список использованных источников</w:t>
            </w:r>
          </w:p>
        </w:tc>
        <w:tc>
          <w:tcPr>
            <w:tcW w:w="459" w:type="pct"/>
          </w:tcPr>
          <w:p w14:paraId="04D087C3" w14:textId="7FC61804" w:rsidR="00435F1E" w:rsidRPr="009A2899" w:rsidRDefault="00951D58" w:rsidP="004941D2">
            <w:pPr>
              <w:spacing w:line="360" w:lineRule="auto"/>
              <w:jc w:val="center"/>
              <w:rPr>
                <w:bCs/>
                <w:sz w:val="28"/>
                <w:szCs w:val="28"/>
              </w:rPr>
            </w:pPr>
            <w:r>
              <w:rPr>
                <w:bCs/>
                <w:sz w:val="28"/>
                <w:szCs w:val="28"/>
              </w:rPr>
              <w:t>22</w:t>
            </w:r>
          </w:p>
        </w:tc>
      </w:tr>
      <w:tr w:rsidR="00435F1E" w:rsidRPr="00BE4534" w14:paraId="1B6D13E1" w14:textId="77777777" w:rsidTr="004941D2">
        <w:tc>
          <w:tcPr>
            <w:tcW w:w="553" w:type="pct"/>
          </w:tcPr>
          <w:p w14:paraId="26A9B122" w14:textId="77777777" w:rsidR="00435F1E" w:rsidRPr="00326685" w:rsidRDefault="00435F1E" w:rsidP="004941D2">
            <w:pPr>
              <w:spacing w:line="360" w:lineRule="auto"/>
              <w:ind w:firstLine="142"/>
              <w:rPr>
                <w:bCs/>
                <w:sz w:val="28"/>
                <w:szCs w:val="28"/>
              </w:rPr>
            </w:pPr>
          </w:p>
        </w:tc>
        <w:tc>
          <w:tcPr>
            <w:tcW w:w="3988" w:type="pct"/>
          </w:tcPr>
          <w:p w14:paraId="56FD3958" w14:textId="77777777" w:rsidR="00435F1E" w:rsidRPr="00EC30B1" w:rsidRDefault="00435F1E" w:rsidP="004941D2">
            <w:pPr>
              <w:spacing w:line="360" w:lineRule="auto"/>
              <w:rPr>
                <w:bCs/>
                <w:color w:val="FF0000"/>
                <w:sz w:val="28"/>
                <w:szCs w:val="28"/>
              </w:rPr>
            </w:pPr>
          </w:p>
        </w:tc>
        <w:tc>
          <w:tcPr>
            <w:tcW w:w="459" w:type="pct"/>
          </w:tcPr>
          <w:p w14:paraId="4B8DD68F" w14:textId="77777777" w:rsidR="00435F1E" w:rsidRPr="009A2899" w:rsidRDefault="00435F1E" w:rsidP="004941D2">
            <w:pPr>
              <w:spacing w:line="360" w:lineRule="auto"/>
              <w:jc w:val="center"/>
              <w:rPr>
                <w:bCs/>
                <w:sz w:val="28"/>
                <w:szCs w:val="28"/>
              </w:rPr>
            </w:pPr>
          </w:p>
        </w:tc>
      </w:tr>
    </w:tbl>
    <w:p w14:paraId="07F09A75" w14:textId="4457AE81" w:rsidR="00435F1E" w:rsidRPr="006A3C1B" w:rsidRDefault="00435F1E" w:rsidP="006A3C1B">
      <w:pPr>
        <w:spacing w:after="240" w:line="276" w:lineRule="auto"/>
        <w:rPr>
          <w:caps/>
          <w:sz w:val="28"/>
          <w:szCs w:val="28"/>
        </w:rPr>
      </w:pPr>
      <w:r>
        <w:rPr>
          <w:b/>
          <w:caps/>
          <w:sz w:val="28"/>
          <w:szCs w:val="28"/>
        </w:rPr>
        <w:br w:type="page"/>
      </w:r>
    </w:p>
    <w:p w14:paraId="346241B0" w14:textId="77777777" w:rsidR="00435F1E" w:rsidRPr="00BE4534" w:rsidRDefault="00435F1E" w:rsidP="00435F1E">
      <w:pPr>
        <w:spacing w:line="360" w:lineRule="auto"/>
        <w:ind w:firstLine="709"/>
        <w:rPr>
          <w:b/>
          <w:caps/>
          <w:sz w:val="28"/>
          <w:szCs w:val="28"/>
        </w:rPr>
      </w:pPr>
      <w:r w:rsidRPr="00BE4534">
        <w:rPr>
          <w:b/>
          <w:caps/>
          <w:sz w:val="28"/>
          <w:szCs w:val="28"/>
        </w:rPr>
        <w:lastRenderedPageBreak/>
        <w:t>введение</w:t>
      </w:r>
    </w:p>
    <w:p w14:paraId="387EC5D8" w14:textId="77777777" w:rsidR="00435F1E" w:rsidRPr="005B5021" w:rsidRDefault="00435F1E" w:rsidP="00C04FC5">
      <w:pPr>
        <w:spacing w:line="360" w:lineRule="auto"/>
        <w:ind w:firstLine="709"/>
        <w:jc w:val="both"/>
        <w:rPr>
          <w:bCs/>
          <w:sz w:val="28"/>
          <w:szCs w:val="28"/>
        </w:rPr>
      </w:pPr>
      <w:r w:rsidRPr="005B5021">
        <w:rPr>
          <w:bCs/>
          <w:sz w:val="28"/>
          <w:szCs w:val="28"/>
        </w:rPr>
        <w:t xml:space="preserve">Ежегодно во всем мире, по данным Международной организации гражданской </w:t>
      </w:r>
      <w:r w:rsidRPr="006A39EE">
        <w:rPr>
          <w:sz w:val="28"/>
          <w:szCs w:val="28"/>
        </w:rPr>
        <w:t>авиации</w:t>
      </w:r>
      <w:r w:rsidRPr="005B5021">
        <w:rPr>
          <w:bCs/>
          <w:sz w:val="28"/>
          <w:szCs w:val="28"/>
        </w:rPr>
        <w:t xml:space="preserve"> происходит более 5 тысяч столкновений птиц с гражданскими самолетами. Число инцидентов растет с каждым годом, так как летательных аппаратов в небе становится все больше, а их скорости все выше. </w:t>
      </w:r>
    </w:p>
    <w:p w14:paraId="7278BF31" w14:textId="77777777" w:rsidR="00435F1E" w:rsidRPr="005B5021" w:rsidRDefault="00435F1E" w:rsidP="00C04FC5">
      <w:pPr>
        <w:spacing w:line="360" w:lineRule="auto"/>
        <w:ind w:firstLine="709"/>
        <w:jc w:val="both"/>
        <w:rPr>
          <w:sz w:val="28"/>
          <w:szCs w:val="28"/>
        </w:rPr>
      </w:pPr>
      <w:r w:rsidRPr="005B5021">
        <w:rPr>
          <w:bCs/>
          <w:sz w:val="28"/>
          <w:szCs w:val="28"/>
        </w:rPr>
        <w:t>В данной работе представлена возможность применения систем интернета вещей для задач радиолокации и обнаружения птиц вблизи аэродрома</w:t>
      </w:r>
      <w:r w:rsidRPr="005B5021">
        <w:rPr>
          <w:sz w:val="28"/>
          <w:szCs w:val="28"/>
        </w:rPr>
        <w:t xml:space="preserve"> при помощи 3 приемно-передающих антенн, сканирующих пространство вблизи взлетно-посадочной полосы. Алгоритм обработки представляет собой оценку количества принимаемых антеннами сигналов, расчет расстояния до цели, а также построение траектории движения объектов и подачи сигнала в случае, если цель была обнаружена.</w:t>
      </w:r>
    </w:p>
    <w:p w14:paraId="1D4B9ED5" w14:textId="77777777" w:rsidR="00435F1E" w:rsidRPr="005B5021" w:rsidRDefault="00435F1E" w:rsidP="00435F1E">
      <w:pPr>
        <w:spacing w:line="360" w:lineRule="auto"/>
        <w:ind w:firstLine="709"/>
        <w:jc w:val="both"/>
        <w:rPr>
          <w:bCs/>
          <w:caps/>
          <w:sz w:val="28"/>
          <w:szCs w:val="28"/>
        </w:rPr>
      </w:pPr>
    </w:p>
    <w:p w14:paraId="791917BC" w14:textId="77777777" w:rsidR="00435F1E" w:rsidRDefault="00435F1E" w:rsidP="00435F1E">
      <w:pPr>
        <w:spacing w:line="360" w:lineRule="auto"/>
        <w:ind w:firstLine="709"/>
        <w:rPr>
          <w:color w:val="FF0000"/>
          <w:sz w:val="28"/>
          <w:szCs w:val="28"/>
        </w:rPr>
      </w:pPr>
    </w:p>
    <w:p w14:paraId="52B076A4" w14:textId="77777777" w:rsidR="00435F1E" w:rsidRDefault="00435F1E" w:rsidP="00435F1E">
      <w:pPr>
        <w:spacing w:line="360" w:lineRule="auto"/>
        <w:ind w:firstLine="709"/>
        <w:rPr>
          <w:color w:val="FF0000"/>
          <w:sz w:val="28"/>
          <w:szCs w:val="28"/>
        </w:rPr>
      </w:pPr>
    </w:p>
    <w:p w14:paraId="56C4486B" w14:textId="77777777" w:rsidR="00435F1E" w:rsidRDefault="00435F1E" w:rsidP="00435F1E">
      <w:pPr>
        <w:spacing w:line="360" w:lineRule="auto"/>
        <w:ind w:firstLine="709"/>
        <w:rPr>
          <w:color w:val="FF0000"/>
          <w:sz w:val="28"/>
          <w:szCs w:val="28"/>
        </w:rPr>
      </w:pPr>
    </w:p>
    <w:p w14:paraId="431B1EB7" w14:textId="77777777" w:rsidR="00435F1E" w:rsidRDefault="00435F1E" w:rsidP="00435F1E">
      <w:pPr>
        <w:spacing w:line="360" w:lineRule="auto"/>
        <w:ind w:firstLine="709"/>
        <w:rPr>
          <w:color w:val="FF0000"/>
          <w:sz w:val="28"/>
          <w:szCs w:val="28"/>
        </w:rPr>
      </w:pPr>
    </w:p>
    <w:p w14:paraId="02763743" w14:textId="77777777" w:rsidR="00435F1E" w:rsidRDefault="00435F1E" w:rsidP="00435F1E">
      <w:pPr>
        <w:spacing w:line="360" w:lineRule="auto"/>
        <w:ind w:firstLine="709"/>
        <w:rPr>
          <w:color w:val="FF0000"/>
          <w:sz w:val="28"/>
          <w:szCs w:val="28"/>
        </w:rPr>
      </w:pPr>
    </w:p>
    <w:p w14:paraId="0C32C495" w14:textId="77777777" w:rsidR="00435F1E" w:rsidRDefault="00435F1E" w:rsidP="00435F1E">
      <w:pPr>
        <w:spacing w:line="360" w:lineRule="auto"/>
        <w:ind w:firstLine="709"/>
        <w:rPr>
          <w:color w:val="FF0000"/>
          <w:sz w:val="28"/>
          <w:szCs w:val="28"/>
        </w:rPr>
      </w:pPr>
    </w:p>
    <w:p w14:paraId="12AC474D" w14:textId="77777777" w:rsidR="00435F1E" w:rsidRDefault="00435F1E" w:rsidP="00435F1E">
      <w:pPr>
        <w:spacing w:line="360" w:lineRule="auto"/>
        <w:ind w:firstLine="709"/>
        <w:rPr>
          <w:color w:val="FF0000"/>
          <w:sz w:val="28"/>
          <w:szCs w:val="28"/>
        </w:rPr>
      </w:pPr>
    </w:p>
    <w:p w14:paraId="7637FDCC" w14:textId="77777777" w:rsidR="00435F1E" w:rsidRDefault="00435F1E" w:rsidP="00435F1E">
      <w:pPr>
        <w:spacing w:line="360" w:lineRule="auto"/>
        <w:ind w:firstLine="709"/>
        <w:rPr>
          <w:color w:val="FF0000"/>
          <w:sz w:val="28"/>
          <w:szCs w:val="28"/>
        </w:rPr>
      </w:pPr>
    </w:p>
    <w:p w14:paraId="5D106BD6" w14:textId="77777777" w:rsidR="00435F1E" w:rsidRDefault="00435F1E" w:rsidP="00435F1E">
      <w:pPr>
        <w:spacing w:line="360" w:lineRule="auto"/>
        <w:ind w:firstLine="709"/>
        <w:rPr>
          <w:color w:val="FF0000"/>
          <w:sz w:val="28"/>
          <w:szCs w:val="28"/>
        </w:rPr>
      </w:pPr>
    </w:p>
    <w:p w14:paraId="5A05E88D" w14:textId="77777777" w:rsidR="00435F1E" w:rsidRDefault="00435F1E" w:rsidP="00435F1E">
      <w:pPr>
        <w:spacing w:line="360" w:lineRule="auto"/>
        <w:ind w:firstLine="709"/>
        <w:rPr>
          <w:color w:val="FF0000"/>
          <w:sz w:val="28"/>
          <w:szCs w:val="28"/>
        </w:rPr>
      </w:pPr>
    </w:p>
    <w:p w14:paraId="2FB75412" w14:textId="77777777" w:rsidR="00435F1E" w:rsidRDefault="00435F1E" w:rsidP="00435F1E">
      <w:pPr>
        <w:spacing w:line="360" w:lineRule="auto"/>
        <w:ind w:firstLine="709"/>
        <w:rPr>
          <w:color w:val="FF0000"/>
          <w:sz w:val="28"/>
          <w:szCs w:val="28"/>
        </w:rPr>
      </w:pPr>
    </w:p>
    <w:p w14:paraId="27211121" w14:textId="77777777" w:rsidR="00435F1E" w:rsidRDefault="00435F1E" w:rsidP="00435F1E">
      <w:pPr>
        <w:spacing w:line="360" w:lineRule="auto"/>
        <w:ind w:firstLine="709"/>
        <w:rPr>
          <w:color w:val="FF0000"/>
          <w:sz w:val="28"/>
          <w:szCs w:val="28"/>
        </w:rPr>
      </w:pPr>
    </w:p>
    <w:p w14:paraId="3A9AE99E" w14:textId="77777777" w:rsidR="00435F1E" w:rsidRDefault="00435F1E" w:rsidP="00435F1E">
      <w:pPr>
        <w:spacing w:line="360" w:lineRule="auto"/>
        <w:ind w:firstLine="709"/>
        <w:rPr>
          <w:color w:val="FF0000"/>
          <w:sz w:val="28"/>
          <w:szCs w:val="28"/>
        </w:rPr>
      </w:pPr>
    </w:p>
    <w:p w14:paraId="640128F0" w14:textId="77777777" w:rsidR="00435F1E" w:rsidRDefault="00435F1E" w:rsidP="00435F1E">
      <w:pPr>
        <w:spacing w:line="360" w:lineRule="auto"/>
        <w:ind w:firstLine="709"/>
        <w:rPr>
          <w:color w:val="FF0000"/>
          <w:sz w:val="28"/>
          <w:szCs w:val="28"/>
        </w:rPr>
      </w:pPr>
    </w:p>
    <w:p w14:paraId="5404C35A" w14:textId="77777777" w:rsidR="00435F1E" w:rsidRDefault="00435F1E" w:rsidP="00A74303">
      <w:pPr>
        <w:spacing w:line="360" w:lineRule="auto"/>
        <w:rPr>
          <w:color w:val="FF0000"/>
          <w:sz w:val="28"/>
          <w:szCs w:val="28"/>
        </w:rPr>
      </w:pPr>
    </w:p>
    <w:p w14:paraId="55C732A1" w14:textId="77777777" w:rsidR="00435F1E" w:rsidRPr="009E4180" w:rsidRDefault="00435F1E" w:rsidP="00435F1E">
      <w:pPr>
        <w:spacing w:line="360" w:lineRule="auto"/>
        <w:ind w:firstLine="709"/>
        <w:rPr>
          <w:b/>
          <w:caps/>
          <w:sz w:val="28"/>
          <w:szCs w:val="28"/>
        </w:rPr>
      </w:pPr>
      <w:r>
        <w:rPr>
          <w:b/>
          <w:caps/>
          <w:sz w:val="28"/>
          <w:szCs w:val="28"/>
        </w:rPr>
        <w:lastRenderedPageBreak/>
        <w:t>1</w:t>
      </w:r>
      <w:r>
        <w:rPr>
          <w:b/>
          <w:caps/>
          <w:color w:val="FF0000"/>
          <w:sz w:val="28"/>
          <w:szCs w:val="28"/>
        </w:rPr>
        <w:t xml:space="preserve"> </w:t>
      </w:r>
      <w:r>
        <w:rPr>
          <w:b/>
          <w:caps/>
          <w:sz w:val="28"/>
          <w:szCs w:val="28"/>
        </w:rPr>
        <w:t>Актуальность изобретения</w:t>
      </w:r>
    </w:p>
    <w:p w14:paraId="55EE29A5" w14:textId="77777777" w:rsidR="00435F1E" w:rsidRDefault="00435F1E" w:rsidP="00435F1E">
      <w:pPr>
        <w:spacing w:line="360" w:lineRule="auto"/>
        <w:ind w:firstLine="709"/>
        <w:rPr>
          <w:b/>
          <w:bCs/>
          <w:sz w:val="28"/>
          <w:szCs w:val="28"/>
        </w:rPr>
      </w:pPr>
      <w:r>
        <w:rPr>
          <w:b/>
          <w:bCs/>
          <w:sz w:val="28"/>
          <w:szCs w:val="28"/>
        </w:rPr>
        <w:t>1.1</w:t>
      </w:r>
      <w:r>
        <w:rPr>
          <w:b/>
          <w:bCs/>
          <w:color w:val="FF0000"/>
          <w:sz w:val="28"/>
          <w:szCs w:val="28"/>
        </w:rPr>
        <w:t xml:space="preserve"> </w:t>
      </w:r>
      <w:r>
        <w:rPr>
          <w:b/>
          <w:bCs/>
          <w:sz w:val="28"/>
          <w:szCs w:val="28"/>
        </w:rPr>
        <w:t xml:space="preserve">Общие сведения </w:t>
      </w:r>
    </w:p>
    <w:p w14:paraId="2CC09302" w14:textId="77777777" w:rsidR="00435F1E" w:rsidRDefault="00435F1E" w:rsidP="00C04FC5">
      <w:pPr>
        <w:spacing w:line="360" w:lineRule="auto"/>
        <w:ind w:firstLine="709"/>
        <w:jc w:val="both"/>
        <w:rPr>
          <w:sz w:val="28"/>
          <w:szCs w:val="28"/>
        </w:rPr>
      </w:pPr>
      <w:r>
        <w:rPr>
          <w:sz w:val="28"/>
          <w:szCs w:val="28"/>
        </w:rPr>
        <w:t>В России по оценкам ученых-орнитологов обитает около 800 различных видов птиц. Для радиолокации наибольшее значение имеет размер птиц, высоты их полетов, а также их разновидности (водоплавающие, околоводные и тд).</w:t>
      </w:r>
    </w:p>
    <w:p w14:paraId="72D47510" w14:textId="77777777" w:rsidR="00435F1E" w:rsidRPr="00E307F7" w:rsidRDefault="00435F1E" w:rsidP="00C04FC5">
      <w:pPr>
        <w:spacing w:line="360" w:lineRule="auto"/>
        <w:ind w:firstLine="709"/>
        <w:jc w:val="both"/>
        <w:rPr>
          <w:sz w:val="28"/>
          <w:szCs w:val="28"/>
        </w:rPr>
      </w:pPr>
      <w:r w:rsidRPr="008C4EA2">
        <w:rPr>
          <w:sz w:val="28"/>
          <w:szCs w:val="28"/>
        </w:rPr>
        <w:t xml:space="preserve">Наибольшее количество птиц летает в слое до 100 м от земли, чем выше, тем быстрее убывает количество птиц в воздухе. Только в период интенсивной миграции стаи крупных и средних птиц летят на высотах от 300 до 2000 м. На еще больших высотах в некоторых районах летят гуси, журавли, утки. Так, например, по данным иностранной печати, столкновения самолетов с утками зафиксированы на высотах 4000 м и 6300 м. </w:t>
      </w:r>
      <w:r>
        <w:rPr>
          <w:sz w:val="28"/>
          <w:szCs w:val="28"/>
        </w:rPr>
        <w:t xml:space="preserve"> </w:t>
      </w:r>
    </w:p>
    <w:p w14:paraId="5B9BCFA3" w14:textId="77777777" w:rsidR="00435F1E" w:rsidRDefault="00435F1E" w:rsidP="00435F1E">
      <w:pPr>
        <w:spacing w:line="360" w:lineRule="auto"/>
        <w:ind w:firstLine="709"/>
        <w:rPr>
          <w:b/>
          <w:bCs/>
          <w:sz w:val="28"/>
          <w:szCs w:val="28"/>
        </w:rPr>
      </w:pPr>
    </w:p>
    <w:p w14:paraId="03797E8E" w14:textId="77777777" w:rsidR="00435F1E" w:rsidRPr="008071A5" w:rsidRDefault="00435F1E" w:rsidP="00435F1E">
      <w:pPr>
        <w:spacing w:line="360" w:lineRule="auto"/>
        <w:ind w:firstLine="709"/>
        <w:rPr>
          <w:b/>
          <w:bCs/>
          <w:sz w:val="28"/>
          <w:szCs w:val="28"/>
        </w:rPr>
      </w:pPr>
      <w:r w:rsidRPr="00BE4534">
        <w:rPr>
          <w:b/>
          <w:bCs/>
          <w:sz w:val="28"/>
          <w:szCs w:val="28"/>
        </w:rPr>
        <w:t>1.</w:t>
      </w:r>
      <w:r>
        <w:rPr>
          <w:b/>
          <w:bCs/>
          <w:sz w:val="28"/>
          <w:szCs w:val="28"/>
        </w:rPr>
        <w:t>2</w:t>
      </w:r>
      <w:r>
        <w:rPr>
          <w:b/>
          <w:bCs/>
          <w:color w:val="FF0000"/>
          <w:sz w:val="28"/>
          <w:szCs w:val="28"/>
        </w:rPr>
        <w:t xml:space="preserve"> </w:t>
      </w:r>
      <w:r>
        <w:rPr>
          <w:b/>
          <w:bCs/>
          <w:sz w:val="28"/>
          <w:szCs w:val="28"/>
        </w:rPr>
        <w:t>Виды радиолокационных систем</w:t>
      </w:r>
    </w:p>
    <w:p w14:paraId="66F8B4FF" w14:textId="77777777" w:rsidR="00435F1E" w:rsidRDefault="00435F1E" w:rsidP="00C04FC5">
      <w:pPr>
        <w:spacing w:line="360" w:lineRule="auto"/>
        <w:ind w:firstLine="709"/>
        <w:jc w:val="both"/>
        <w:rPr>
          <w:sz w:val="28"/>
          <w:szCs w:val="28"/>
        </w:rPr>
      </w:pPr>
      <w:r w:rsidRPr="008071A5">
        <w:rPr>
          <w:sz w:val="28"/>
          <w:szCs w:val="28"/>
        </w:rPr>
        <w:t>1)</w:t>
      </w:r>
      <w:r w:rsidRPr="008071A5">
        <w:rPr>
          <w:color w:val="FF0000"/>
          <w:sz w:val="28"/>
          <w:szCs w:val="28"/>
        </w:rPr>
        <w:t xml:space="preserve"> </w:t>
      </w:r>
      <w:r w:rsidRPr="008071A5">
        <w:rPr>
          <w:sz w:val="28"/>
          <w:szCs w:val="28"/>
        </w:rPr>
        <w:t>Активная радиолокация предполагает, что обнаруживаемый объект не является источником радиосигналов. В такой радиолокационной системе (РЛС) передатчик формирует зондирующий сигнал, а антенна в процессе обзора пространства облучает цель. При</w:t>
      </w:r>
      <w:r>
        <w:rPr>
          <w:sz w:val="28"/>
          <w:szCs w:val="28"/>
        </w:rPr>
        <w:t>е</w:t>
      </w:r>
      <w:r w:rsidRPr="008071A5">
        <w:rPr>
          <w:sz w:val="28"/>
          <w:szCs w:val="28"/>
        </w:rPr>
        <w:t>мник усиливает и преобразует принятый от цели отраж</w:t>
      </w:r>
      <w:r>
        <w:rPr>
          <w:sz w:val="28"/>
          <w:szCs w:val="28"/>
        </w:rPr>
        <w:t>е</w:t>
      </w:r>
      <w:r w:rsidRPr="008071A5">
        <w:rPr>
          <w:sz w:val="28"/>
          <w:szCs w:val="28"/>
        </w:rPr>
        <w:t>нный сигнал и пода</w:t>
      </w:r>
      <w:r>
        <w:rPr>
          <w:sz w:val="28"/>
          <w:szCs w:val="28"/>
        </w:rPr>
        <w:t>е</w:t>
      </w:r>
      <w:r w:rsidRPr="008071A5">
        <w:rPr>
          <w:sz w:val="28"/>
          <w:szCs w:val="28"/>
        </w:rPr>
        <w:t xml:space="preserve">т его на выходное устройство, которое решает задачу обнаружения и измерения координат объекта </w:t>
      </w:r>
    </w:p>
    <w:p w14:paraId="6E44894E" w14:textId="77777777" w:rsidR="00435F1E" w:rsidRDefault="00435F1E" w:rsidP="00C04FC5">
      <w:pPr>
        <w:spacing w:line="360" w:lineRule="auto"/>
        <w:ind w:firstLine="709"/>
        <w:jc w:val="both"/>
        <w:rPr>
          <w:sz w:val="28"/>
          <w:szCs w:val="28"/>
        </w:rPr>
      </w:pPr>
      <w:r w:rsidRPr="008071A5">
        <w:rPr>
          <w:sz w:val="28"/>
          <w:szCs w:val="28"/>
        </w:rPr>
        <w:t xml:space="preserve"> 2) Активная радиолокация с активным ответом выполняет принцип запрос – ответ и отличается тем, что обнаруживаемый объект оснащ</w:t>
      </w:r>
      <w:r>
        <w:rPr>
          <w:sz w:val="28"/>
          <w:szCs w:val="28"/>
        </w:rPr>
        <w:t>е</w:t>
      </w:r>
      <w:r w:rsidRPr="008071A5">
        <w:rPr>
          <w:sz w:val="28"/>
          <w:szCs w:val="28"/>
        </w:rPr>
        <w:t xml:space="preserve">н ответчиком. Передатчик запросчика вырабатывает сигнал запроса, а антенна запросчика в процессе обзора пространства облучает объект, который оборудован ответчиком. Последний принимает сигнал запроса и посылает ответный сигнал к передатчику. Приняв и обнаружив этот сигнал, запросчик с помощью выходного устройства устанавливает координаты объекта, оборудованного ответчиком. В </w:t>
      </w:r>
      <w:r w:rsidRPr="008071A5">
        <w:rPr>
          <w:sz w:val="28"/>
          <w:szCs w:val="28"/>
        </w:rPr>
        <w:lastRenderedPageBreak/>
        <w:t xml:space="preserve">таких системах возможны кодированные запрос и ответ, тем самым есть возможность повысить помехоустойчивость линии передачи информации. Так как объект активный (имеется передатчик), дальность действия РЛС увеличивается по сравнению с дальностью действия обычной активной радиолокационной системы, но при этом РЛС становится более сложной. </w:t>
      </w:r>
    </w:p>
    <w:p w14:paraId="56545A0A" w14:textId="77777777" w:rsidR="00435F1E" w:rsidRDefault="00435F1E" w:rsidP="00C04FC5">
      <w:pPr>
        <w:spacing w:line="360" w:lineRule="auto"/>
        <w:ind w:firstLine="709"/>
        <w:jc w:val="both"/>
        <w:rPr>
          <w:sz w:val="28"/>
          <w:szCs w:val="28"/>
        </w:rPr>
      </w:pPr>
      <w:r w:rsidRPr="008071A5">
        <w:rPr>
          <w:sz w:val="28"/>
          <w:szCs w:val="28"/>
        </w:rPr>
        <w:t>3) Пассивная радиолокация решает задачу обнаружения активного объекта, который излучает радиоволны. При пассивном обнаружении цели возможны два случая: когда на обнаруживаемом объекте есть радиопередатчик, сигналы которого улавливаются пассивной РЛС, и когда принимается естественное излучение пассивного объекта в радио- или инфракрасном диапазоне волн, появляющееся при температуре объекта выше абсолютного нуля и при температурном контрасте с окружающими объектами. Преимущество такого вида радиолокации заключается в простоте и высокой защищ</w:t>
      </w:r>
      <w:r>
        <w:rPr>
          <w:sz w:val="28"/>
          <w:szCs w:val="28"/>
        </w:rPr>
        <w:t>е</w:t>
      </w:r>
      <w:r w:rsidRPr="008071A5">
        <w:rPr>
          <w:sz w:val="28"/>
          <w:szCs w:val="28"/>
        </w:rPr>
        <w:t>нности от помех.</w:t>
      </w:r>
    </w:p>
    <w:p w14:paraId="7D0F1044" w14:textId="77777777" w:rsidR="00435F1E" w:rsidRDefault="00435F1E" w:rsidP="00C04FC5">
      <w:pPr>
        <w:spacing w:line="360" w:lineRule="auto"/>
        <w:ind w:firstLine="709"/>
        <w:jc w:val="both"/>
        <w:rPr>
          <w:sz w:val="28"/>
          <w:szCs w:val="28"/>
        </w:rPr>
      </w:pPr>
      <w:r w:rsidRPr="008071A5">
        <w:rPr>
          <w:sz w:val="28"/>
          <w:szCs w:val="28"/>
        </w:rPr>
        <w:t xml:space="preserve"> 4) Полуактивная радиолокация является частным случаем активной радиолокации. Суть такой радиолокации заключается в том, что на приемной позиции регистрируются сигналы, отраженные от цели, однако излученные не собственным передатчиком РЛС, а неким внешним по отношению к системе, сторонним передатчиком. Сигналы стороннего передатчика называют сигналами подсвета. Чаще всего в качестве подсвета используют сигналы вещательных (радио- и телевизионных) передатчиков, мобильных телефонных сетей, спутниковых радиотехнических систем и т.д. Полуактивная локация представляет собой соединение идей пассивной и 12 активной локации: от первой – отсутствие собственного передатчика, от второй – прием отраженных сигналов. Кроме того, поскольку в полуактивной системе естественным образом реализуется пространственное разнесение передатчика и приемника, она является разновидностью бистатической </w:t>
      </w:r>
      <w:r w:rsidRPr="008071A5">
        <w:rPr>
          <w:sz w:val="28"/>
          <w:szCs w:val="28"/>
        </w:rPr>
        <w:lastRenderedPageBreak/>
        <w:t>РЛС, следовательно, для нее применима вся теория бистатической локации.</w:t>
      </w:r>
    </w:p>
    <w:p w14:paraId="45EFEA5A" w14:textId="77777777" w:rsidR="00435F1E" w:rsidRDefault="00435F1E" w:rsidP="00C04FC5">
      <w:pPr>
        <w:spacing w:line="360" w:lineRule="auto"/>
        <w:ind w:firstLine="709"/>
        <w:jc w:val="both"/>
        <w:rPr>
          <w:sz w:val="28"/>
          <w:szCs w:val="28"/>
        </w:rPr>
      </w:pPr>
    </w:p>
    <w:p w14:paraId="1FFE5D08" w14:textId="77777777" w:rsidR="00435F1E" w:rsidRPr="007F028C" w:rsidRDefault="00435F1E" w:rsidP="00C04FC5">
      <w:pPr>
        <w:spacing w:line="360" w:lineRule="auto"/>
        <w:ind w:firstLine="709"/>
        <w:jc w:val="both"/>
        <w:rPr>
          <w:b/>
          <w:bCs/>
          <w:sz w:val="28"/>
          <w:szCs w:val="28"/>
        </w:rPr>
      </w:pPr>
      <w:r w:rsidRPr="007F028C">
        <w:rPr>
          <w:b/>
          <w:bCs/>
          <w:sz w:val="28"/>
          <w:szCs w:val="28"/>
        </w:rPr>
        <w:t xml:space="preserve">1.3 Классификация птиц и определение параметров движения </w:t>
      </w:r>
    </w:p>
    <w:p w14:paraId="7C43C9AE" w14:textId="77777777" w:rsidR="00435F1E" w:rsidRDefault="00435F1E" w:rsidP="00C04FC5">
      <w:pPr>
        <w:spacing w:line="360" w:lineRule="auto"/>
        <w:ind w:firstLine="709"/>
        <w:jc w:val="both"/>
        <w:rPr>
          <w:sz w:val="28"/>
          <w:szCs w:val="28"/>
        </w:rPr>
      </w:pPr>
      <w:r w:rsidRPr="007F028C">
        <w:rPr>
          <w:sz w:val="28"/>
          <w:szCs w:val="28"/>
        </w:rPr>
        <w:t>ЭПР конкретного объекта зависит от его формы, размеров, материала из которого он состоит, а также от его ориентации по отношению к при</w:t>
      </w:r>
      <w:r>
        <w:rPr>
          <w:sz w:val="28"/>
          <w:szCs w:val="28"/>
        </w:rPr>
        <w:t>е</w:t>
      </w:r>
      <w:r w:rsidRPr="007F028C">
        <w:rPr>
          <w:sz w:val="28"/>
          <w:szCs w:val="28"/>
        </w:rPr>
        <w:t>мнику и передатчику. Эффективная поверхность рассеяния – площадь поперечного сечения идеального изотропного отражателя, который на месте цели созда</w:t>
      </w:r>
      <w:r>
        <w:rPr>
          <w:sz w:val="28"/>
          <w:szCs w:val="28"/>
        </w:rPr>
        <w:t>е</w:t>
      </w:r>
      <w:r w:rsidRPr="007F028C">
        <w:rPr>
          <w:sz w:val="28"/>
          <w:szCs w:val="28"/>
        </w:rPr>
        <w:t xml:space="preserve">т такую спектральную плотность мощности, что и сама цель. </w:t>
      </w:r>
    </w:p>
    <w:p w14:paraId="4F9D06E1" w14:textId="77777777" w:rsidR="00435F1E" w:rsidRDefault="00435F1E" w:rsidP="00C04FC5">
      <w:pPr>
        <w:spacing w:line="360" w:lineRule="auto"/>
        <w:ind w:firstLine="709"/>
        <w:jc w:val="both"/>
        <w:rPr>
          <w:sz w:val="28"/>
          <w:szCs w:val="28"/>
        </w:rPr>
      </w:pPr>
      <w:r w:rsidRPr="007F028C">
        <w:rPr>
          <w:sz w:val="28"/>
          <w:szCs w:val="28"/>
        </w:rPr>
        <w:t>Формула для расч</w:t>
      </w:r>
      <w:r>
        <w:rPr>
          <w:sz w:val="28"/>
          <w:szCs w:val="28"/>
        </w:rPr>
        <w:t>е</w:t>
      </w:r>
      <w:r w:rsidRPr="007F028C">
        <w:rPr>
          <w:sz w:val="28"/>
          <w:szCs w:val="28"/>
        </w:rPr>
        <w:t>та ЭПР:</w:t>
      </w:r>
    </w:p>
    <w:p w14:paraId="561DCA84" w14:textId="77777777" w:rsidR="00435F1E" w:rsidRDefault="00435F1E" w:rsidP="00C04FC5">
      <w:pPr>
        <w:spacing w:line="360" w:lineRule="auto"/>
        <w:ind w:firstLine="709"/>
        <w:jc w:val="both"/>
        <w:rPr>
          <w:sz w:val="28"/>
          <w:szCs w:val="28"/>
        </w:rPr>
      </w:pPr>
      <w:r>
        <w:rPr>
          <w:sz w:val="32"/>
          <w:szCs w:val="32"/>
        </w:rPr>
        <w:t xml:space="preserve">                               </w:t>
      </w:r>
      <m:oMath>
        <m:r>
          <w:rPr>
            <w:rFonts w:ascii="Cambria Math" w:hAnsi="Cambria Math"/>
            <w:sz w:val="32"/>
            <w:szCs w:val="32"/>
          </w:rPr>
          <m:t>σ= 4π</m:t>
        </m:r>
        <m:sSup>
          <m:sSupPr>
            <m:ctrlPr>
              <w:rPr>
                <w:rFonts w:ascii="Cambria Math" w:hAnsi="Cambria Math"/>
                <w:i/>
                <w:sz w:val="32"/>
                <w:szCs w:val="32"/>
              </w:rPr>
            </m:ctrlPr>
          </m:sSupPr>
          <m:e>
            <m:r>
              <w:rPr>
                <w:rFonts w:ascii="Cambria Math" w:hAnsi="Cambria Math"/>
                <w:sz w:val="32"/>
                <w:szCs w:val="32"/>
              </w:rPr>
              <m:t>D</m:t>
            </m:r>
          </m:e>
          <m:sup>
            <m:r>
              <w:rPr>
                <w:rFonts w:ascii="Cambria Math" w:hAnsi="Cambria Math"/>
                <w:sz w:val="32"/>
                <w:szCs w:val="32"/>
              </w:rPr>
              <m:t>2</m:t>
            </m:r>
          </m:sup>
        </m:sSup>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П</m:t>
                </m:r>
              </m:e>
              <m:sub>
                <m:r>
                  <w:rPr>
                    <w:rFonts w:ascii="Cambria Math" w:hAnsi="Cambria Math"/>
                    <w:sz w:val="32"/>
                    <w:szCs w:val="32"/>
                  </w:rPr>
                  <m:t>2</m:t>
                </m:r>
              </m:sub>
            </m:sSub>
          </m:num>
          <m:den>
            <m:sSub>
              <m:sSubPr>
                <m:ctrlPr>
                  <w:rPr>
                    <w:rFonts w:ascii="Cambria Math" w:hAnsi="Cambria Math"/>
                    <w:i/>
                    <w:sz w:val="32"/>
                    <w:szCs w:val="32"/>
                  </w:rPr>
                </m:ctrlPr>
              </m:sSubPr>
              <m:e>
                <m:r>
                  <w:rPr>
                    <w:rFonts w:ascii="Cambria Math" w:hAnsi="Cambria Math"/>
                    <w:sz w:val="32"/>
                    <w:szCs w:val="32"/>
                  </w:rPr>
                  <m:t>П</m:t>
                </m:r>
              </m:e>
              <m:sub>
                <m:r>
                  <w:rPr>
                    <w:rFonts w:ascii="Cambria Math" w:hAnsi="Cambria Math"/>
                    <w:sz w:val="32"/>
                    <w:szCs w:val="32"/>
                  </w:rPr>
                  <m:t>1</m:t>
                </m:r>
              </m:sub>
            </m:sSub>
          </m:den>
        </m:f>
      </m:oMath>
      <w:r w:rsidRPr="007F028C">
        <w:rPr>
          <w:sz w:val="32"/>
          <w:szCs w:val="32"/>
        </w:rPr>
        <w:t xml:space="preserve"> </w:t>
      </w:r>
      <w:r>
        <w:rPr>
          <w:sz w:val="32"/>
          <w:szCs w:val="32"/>
        </w:rPr>
        <w:t xml:space="preserve">   </w:t>
      </w:r>
      <w:r>
        <w:rPr>
          <w:sz w:val="32"/>
          <w:szCs w:val="32"/>
        </w:rPr>
        <w:tab/>
      </w:r>
      <w:r>
        <w:rPr>
          <w:sz w:val="32"/>
          <w:szCs w:val="32"/>
        </w:rPr>
        <w:tab/>
      </w:r>
      <w:r>
        <w:rPr>
          <w:sz w:val="32"/>
          <w:szCs w:val="32"/>
        </w:rPr>
        <w:tab/>
      </w:r>
      <w:r>
        <w:rPr>
          <w:sz w:val="32"/>
          <w:szCs w:val="32"/>
        </w:rPr>
        <w:tab/>
        <w:t xml:space="preserve">         </w:t>
      </w:r>
      <w:r w:rsidRPr="007F028C">
        <w:rPr>
          <w:sz w:val="28"/>
          <w:szCs w:val="28"/>
        </w:rPr>
        <w:t xml:space="preserve">(0.1) </w:t>
      </w:r>
    </w:p>
    <w:p w14:paraId="4FEF0F8E" w14:textId="77777777" w:rsidR="00435F1E" w:rsidRDefault="00435F1E" w:rsidP="00C04FC5">
      <w:pPr>
        <w:spacing w:line="360" w:lineRule="auto"/>
        <w:ind w:firstLine="709"/>
        <w:jc w:val="both"/>
        <w:rPr>
          <w:sz w:val="28"/>
          <w:szCs w:val="28"/>
        </w:rPr>
      </w:pPr>
      <w:r w:rsidRPr="007F028C">
        <w:rPr>
          <w:sz w:val="28"/>
          <w:szCs w:val="28"/>
        </w:rPr>
        <w:t>где П- плотность потока мощности</w:t>
      </w:r>
      <w:r>
        <w:rPr>
          <w:sz w:val="28"/>
          <w:szCs w:val="28"/>
        </w:rPr>
        <w:t>.</w:t>
      </w:r>
    </w:p>
    <w:p w14:paraId="2134A01E" w14:textId="79F124A3" w:rsidR="00435F1E" w:rsidRDefault="00435F1E" w:rsidP="00C04FC5">
      <w:pPr>
        <w:spacing w:line="360" w:lineRule="auto"/>
        <w:ind w:firstLine="709"/>
        <w:jc w:val="both"/>
        <w:rPr>
          <w:sz w:val="28"/>
          <w:szCs w:val="28"/>
        </w:rPr>
      </w:pPr>
      <w:r w:rsidRPr="007F028C">
        <w:rPr>
          <w:sz w:val="28"/>
          <w:szCs w:val="28"/>
        </w:rPr>
        <w:t xml:space="preserve"> Радиолокационное эхо от птиц главным образом зависит от отражения от тела (71%) и гораздо меньше от крыльев (11%), головы (6%) и шеи (5%). Наименьший вклад к отраженной волне имеет оперение</w:t>
      </w:r>
      <w:r>
        <w:rPr>
          <w:sz w:val="28"/>
          <w:szCs w:val="28"/>
        </w:rPr>
        <w:t>(2%).</w:t>
      </w:r>
    </w:p>
    <w:p w14:paraId="33176CBD" w14:textId="6DA732CD" w:rsidR="00B83C04" w:rsidRPr="00B83C04" w:rsidRDefault="00B83C04" w:rsidP="00C04FC5">
      <w:pPr>
        <w:spacing w:line="360" w:lineRule="auto"/>
        <w:ind w:firstLine="709"/>
        <w:jc w:val="both"/>
        <w:rPr>
          <w:b/>
          <w:bCs/>
          <w:i/>
          <w:iCs/>
          <w:sz w:val="28"/>
          <w:szCs w:val="28"/>
        </w:rPr>
      </w:pPr>
      <w:r w:rsidRPr="007F028C">
        <w:rPr>
          <w:b/>
          <w:bCs/>
          <w:sz w:val="28"/>
          <w:szCs w:val="28"/>
        </w:rPr>
        <w:t>1.</w:t>
      </w:r>
      <w:r w:rsidRPr="00B83C04">
        <w:rPr>
          <w:b/>
          <w:bCs/>
          <w:sz w:val="28"/>
          <w:szCs w:val="28"/>
        </w:rPr>
        <w:t>4</w:t>
      </w:r>
      <w:r w:rsidRPr="007F028C">
        <w:rPr>
          <w:b/>
          <w:bCs/>
          <w:sz w:val="28"/>
          <w:szCs w:val="28"/>
        </w:rPr>
        <w:t xml:space="preserve"> </w:t>
      </w:r>
      <w:r w:rsidRPr="00880A82">
        <w:rPr>
          <w:b/>
          <w:bCs/>
          <w:sz w:val="28"/>
          <w:szCs w:val="28"/>
        </w:rPr>
        <w:t xml:space="preserve">Интерфейсы передачи данных  </w:t>
      </w:r>
    </w:p>
    <w:p w14:paraId="260542E2" w14:textId="77777777" w:rsidR="00B83C04" w:rsidRPr="00B83C04" w:rsidRDefault="00B83C04" w:rsidP="00C04FC5">
      <w:pPr>
        <w:spacing w:line="360" w:lineRule="auto"/>
        <w:ind w:firstLine="709"/>
        <w:jc w:val="both"/>
        <w:rPr>
          <w:sz w:val="28"/>
          <w:szCs w:val="28"/>
        </w:rPr>
      </w:pPr>
      <w:r w:rsidRPr="00B83C04">
        <w:rPr>
          <w:sz w:val="28"/>
          <w:szCs w:val="28"/>
        </w:rPr>
        <w:t xml:space="preserve">Огромное число компаний в настоящее время используют систему </w:t>
      </w:r>
      <w:r w:rsidRPr="00B83C04">
        <w:rPr>
          <w:sz w:val="28"/>
          <w:szCs w:val="28"/>
          <w:lang w:val="en-US"/>
        </w:rPr>
        <w:t>Ethernet</w:t>
      </w:r>
      <w:r w:rsidRPr="00B83C04">
        <w:rPr>
          <w:sz w:val="28"/>
          <w:szCs w:val="28"/>
        </w:rPr>
        <w:t xml:space="preserve"> для передачи данных.</w:t>
      </w:r>
    </w:p>
    <w:p w14:paraId="32E3A881" w14:textId="77777777" w:rsidR="00B83C04" w:rsidRPr="00B83C04" w:rsidRDefault="00B83C04" w:rsidP="00C04FC5">
      <w:pPr>
        <w:spacing w:line="360" w:lineRule="auto"/>
        <w:ind w:firstLine="709"/>
        <w:jc w:val="both"/>
        <w:rPr>
          <w:sz w:val="28"/>
          <w:szCs w:val="28"/>
        </w:rPr>
      </w:pPr>
      <w:r w:rsidRPr="00B83C04">
        <w:rPr>
          <w:sz w:val="28"/>
          <w:szCs w:val="28"/>
          <w:lang w:val="en-US"/>
        </w:rPr>
        <w:t>Ethernet</w:t>
      </w:r>
      <w:r w:rsidRPr="00B83C04">
        <w:rPr>
          <w:sz w:val="28"/>
          <w:szCs w:val="28"/>
        </w:rPr>
        <w:t xml:space="preserve"> - это набор описаний способов физической передачи сигналов (электричество)</w:t>
      </w:r>
      <w:r w:rsidRPr="00B83C04">
        <w:rPr>
          <w:sz w:val="28"/>
          <w:szCs w:val="28"/>
          <w:lang w:val="en-US"/>
        </w:rPr>
        <w:t> </w:t>
      </w:r>
      <w:hyperlink r:id="rId11" w:tgtFrame="_blank" w:history="1">
        <w:r w:rsidRPr="00B83C04">
          <w:rPr>
            <w:rStyle w:val="ab"/>
            <w:color w:val="auto"/>
            <w:sz w:val="28"/>
            <w:szCs w:val="28"/>
            <w:u w:val="none"/>
          </w:rPr>
          <w:t xml:space="preserve">на первом уровне модели </w:t>
        </w:r>
        <w:r w:rsidRPr="00B83C04">
          <w:rPr>
            <w:rStyle w:val="ab"/>
            <w:color w:val="auto"/>
            <w:sz w:val="28"/>
            <w:szCs w:val="28"/>
            <w:u w:val="none"/>
            <w:lang w:val="en-US"/>
          </w:rPr>
          <w:t>OSI</w:t>
        </w:r>
      </w:hyperlink>
      <w:r w:rsidRPr="00B83C04">
        <w:rPr>
          <w:sz w:val="28"/>
          <w:szCs w:val="28"/>
          <w:lang w:val="en-US"/>
        </w:rPr>
        <w:t> </w:t>
      </w:r>
      <w:r w:rsidRPr="00B83C04">
        <w:rPr>
          <w:sz w:val="28"/>
          <w:szCs w:val="28"/>
        </w:rPr>
        <w:t xml:space="preserve">и формирования кадров (фреймов) на втором уровне модели </w:t>
      </w:r>
      <w:r w:rsidRPr="00B83C04">
        <w:rPr>
          <w:sz w:val="28"/>
          <w:szCs w:val="28"/>
          <w:lang w:val="en-US"/>
        </w:rPr>
        <w:t>OSI</w:t>
      </w:r>
      <w:r w:rsidRPr="00B83C04">
        <w:rPr>
          <w:sz w:val="28"/>
          <w:szCs w:val="28"/>
        </w:rPr>
        <w:t xml:space="preserve"> внутри локальных сетей </w:t>
      </w:r>
      <w:r w:rsidRPr="00B83C04">
        <w:rPr>
          <w:sz w:val="28"/>
          <w:szCs w:val="28"/>
          <w:lang w:val="en-US"/>
        </w:rPr>
        <w:t>LAN</w:t>
      </w:r>
      <w:r w:rsidRPr="00B83C04">
        <w:rPr>
          <w:sz w:val="28"/>
          <w:szCs w:val="28"/>
        </w:rPr>
        <w:t>. Сейчас Эзернет поддерживает подключения скоростью 1 Гбит/</w:t>
      </w:r>
      <w:r w:rsidRPr="00B83C04">
        <w:rPr>
          <w:sz w:val="28"/>
          <w:szCs w:val="28"/>
          <w:lang w:val="en-US"/>
        </w:rPr>
        <w:t>c</w:t>
      </w:r>
      <w:r w:rsidRPr="00B83C04">
        <w:rPr>
          <w:sz w:val="28"/>
          <w:szCs w:val="28"/>
        </w:rPr>
        <w:t xml:space="preserve">. </w:t>
      </w:r>
      <w:r w:rsidRPr="00B83C04">
        <w:rPr>
          <w:sz w:val="28"/>
          <w:szCs w:val="28"/>
          <w:lang w:val="en-US"/>
        </w:rPr>
        <w:t>Ethernet </w:t>
      </w:r>
      <w:r w:rsidRPr="00B83C04">
        <w:rPr>
          <w:sz w:val="28"/>
          <w:szCs w:val="28"/>
        </w:rPr>
        <w:t xml:space="preserve">описывает только проводные подключения. Сейчас наиболее популярен кабель </w:t>
      </w:r>
      <w:r w:rsidRPr="00B83C04">
        <w:rPr>
          <w:sz w:val="28"/>
          <w:szCs w:val="28"/>
          <w:lang w:val="en-US"/>
        </w:rPr>
        <w:t>UTP</w:t>
      </w:r>
      <w:r w:rsidRPr="00B83C04">
        <w:rPr>
          <w:sz w:val="28"/>
          <w:szCs w:val="28"/>
        </w:rPr>
        <w:t xml:space="preserve"> 5 категории (</w:t>
      </w:r>
      <w:r w:rsidRPr="00B83C04">
        <w:rPr>
          <w:sz w:val="28"/>
          <w:szCs w:val="28"/>
          <w:lang w:val="en-US"/>
        </w:rPr>
        <w:t>CAT</w:t>
      </w:r>
      <w:r w:rsidRPr="00B83C04">
        <w:rPr>
          <w:sz w:val="28"/>
          <w:szCs w:val="28"/>
        </w:rPr>
        <w:t xml:space="preserve"> 5). </w:t>
      </w:r>
      <w:r w:rsidRPr="00B83C04">
        <w:rPr>
          <w:sz w:val="28"/>
          <w:szCs w:val="28"/>
          <w:lang w:val="en-US"/>
        </w:rPr>
        <w:t>Unshielded</w:t>
      </w:r>
      <w:r w:rsidRPr="00B83C04">
        <w:rPr>
          <w:sz w:val="28"/>
          <w:szCs w:val="28"/>
        </w:rPr>
        <w:t xml:space="preserve"> </w:t>
      </w:r>
      <w:r w:rsidRPr="00B83C04">
        <w:rPr>
          <w:sz w:val="28"/>
          <w:szCs w:val="28"/>
          <w:lang w:val="en-US"/>
        </w:rPr>
        <w:t>Twisted</w:t>
      </w:r>
      <w:r w:rsidRPr="00B83C04">
        <w:rPr>
          <w:sz w:val="28"/>
          <w:szCs w:val="28"/>
        </w:rPr>
        <w:t xml:space="preserve"> </w:t>
      </w:r>
      <w:r w:rsidRPr="00B83C04">
        <w:rPr>
          <w:sz w:val="28"/>
          <w:szCs w:val="28"/>
          <w:lang w:val="en-US"/>
        </w:rPr>
        <w:t>Pair</w:t>
      </w:r>
      <w:r w:rsidRPr="00B83C04">
        <w:rPr>
          <w:sz w:val="28"/>
          <w:szCs w:val="28"/>
        </w:rPr>
        <w:t xml:space="preserve">, неэкранированная витая пара. </w:t>
      </w:r>
    </w:p>
    <w:p w14:paraId="62C41AE7" w14:textId="29DF634C" w:rsidR="00B83C04" w:rsidRPr="00B83C04" w:rsidRDefault="00B83C04" w:rsidP="00B83C04">
      <w:pPr>
        <w:spacing w:line="360" w:lineRule="auto"/>
        <w:ind w:firstLine="709"/>
        <w:rPr>
          <w:sz w:val="28"/>
          <w:szCs w:val="28"/>
        </w:rPr>
      </w:pPr>
    </w:p>
    <w:p w14:paraId="1848F90C" w14:textId="77777777" w:rsidR="00B83C04" w:rsidRPr="00B83C04" w:rsidRDefault="00B83C04" w:rsidP="00C04FC5">
      <w:pPr>
        <w:spacing w:line="360" w:lineRule="auto"/>
        <w:ind w:firstLine="709"/>
        <w:jc w:val="both"/>
        <w:rPr>
          <w:sz w:val="28"/>
          <w:szCs w:val="28"/>
        </w:rPr>
      </w:pPr>
      <w:r w:rsidRPr="00B83C04">
        <w:rPr>
          <w:sz w:val="28"/>
          <w:szCs w:val="28"/>
        </w:rPr>
        <w:t xml:space="preserve">Однако, кабельное подключение имеет ряд недостатков, например, малая мобильность, сложность прокладывания кабелей и цена. </w:t>
      </w:r>
    </w:p>
    <w:p w14:paraId="4286EEC4" w14:textId="77777777" w:rsidR="00B83C04" w:rsidRPr="00B83C04" w:rsidRDefault="00B83C04" w:rsidP="00C04FC5">
      <w:pPr>
        <w:spacing w:line="360" w:lineRule="auto"/>
        <w:ind w:firstLine="709"/>
        <w:jc w:val="both"/>
        <w:rPr>
          <w:sz w:val="28"/>
          <w:szCs w:val="28"/>
        </w:rPr>
      </w:pPr>
      <w:r w:rsidRPr="00B83C04">
        <w:rPr>
          <w:sz w:val="28"/>
          <w:szCs w:val="28"/>
        </w:rPr>
        <w:t>Технология Wi-Fi 6 — это революция в беспроводных соединениях, технология Wireless 6 может обеспечить скорость до 10 Гбит/с.</w:t>
      </w:r>
    </w:p>
    <w:p w14:paraId="4D82B1E4" w14:textId="77777777" w:rsidR="00B83C04" w:rsidRPr="00B83C04" w:rsidRDefault="00B83C04" w:rsidP="00C04FC5">
      <w:pPr>
        <w:spacing w:line="360" w:lineRule="auto"/>
        <w:ind w:firstLine="709"/>
        <w:jc w:val="both"/>
        <w:rPr>
          <w:sz w:val="28"/>
          <w:szCs w:val="28"/>
        </w:rPr>
      </w:pPr>
      <w:r w:rsidRPr="00B83C04">
        <w:rPr>
          <w:sz w:val="28"/>
          <w:szCs w:val="28"/>
        </w:rPr>
        <w:t xml:space="preserve">Технология Wi-Fi 6 использует функцию полнодуплексного режима, которая позволяет отправлять и получать данные одновременно. </w:t>
      </w:r>
    </w:p>
    <w:p w14:paraId="29EF45C1" w14:textId="77777777" w:rsidR="00B83C04" w:rsidRPr="00B83C04" w:rsidRDefault="00B83C04" w:rsidP="00C04FC5">
      <w:pPr>
        <w:spacing w:line="360" w:lineRule="auto"/>
        <w:ind w:firstLine="709"/>
        <w:jc w:val="both"/>
        <w:rPr>
          <w:sz w:val="28"/>
          <w:szCs w:val="28"/>
        </w:rPr>
      </w:pPr>
      <w:r w:rsidRPr="00B83C04">
        <w:rPr>
          <w:sz w:val="28"/>
          <w:szCs w:val="28"/>
        </w:rPr>
        <w:t>Несмотря на то, что беспроводные соединения уязвимы и менее стабильны, Wi-Fi 6 снижает вероятность медленного соединения до относительно небольшого числа.</w:t>
      </w:r>
    </w:p>
    <w:p w14:paraId="5B53D35B" w14:textId="77777777" w:rsidR="00B83C04" w:rsidRPr="00B83C04" w:rsidRDefault="00B83C04" w:rsidP="00C04FC5">
      <w:pPr>
        <w:spacing w:line="360" w:lineRule="auto"/>
        <w:ind w:firstLine="709"/>
        <w:jc w:val="both"/>
        <w:rPr>
          <w:sz w:val="28"/>
          <w:szCs w:val="28"/>
        </w:rPr>
      </w:pPr>
      <w:r w:rsidRPr="00B83C04">
        <w:rPr>
          <w:sz w:val="28"/>
          <w:szCs w:val="28"/>
        </w:rPr>
        <w:t>Давайте посмотрим на возможности нового Wi-Fi 6. По имеющимся данным, он может одновременно подключаться к 8 устройствам и обеспечивать им одновременную скорость благодаря технологии 4×4 MU-MIMO.</w:t>
      </w:r>
    </w:p>
    <w:p w14:paraId="39E02685" w14:textId="77777777" w:rsidR="00B83C04" w:rsidRPr="00B83C04" w:rsidRDefault="00B83C04" w:rsidP="00C04FC5">
      <w:pPr>
        <w:spacing w:line="360" w:lineRule="auto"/>
        <w:ind w:firstLine="709"/>
        <w:jc w:val="both"/>
        <w:rPr>
          <w:i/>
          <w:iCs/>
          <w:sz w:val="28"/>
          <w:szCs w:val="28"/>
        </w:rPr>
      </w:pPr>
      <w:r w:rsidRPr="00B83C04">
        <w:rPr>
          <w:sz w:val="28"/>
          <w:szCs w:val="28"/>
        </w:rPr>
        <w:t>Но одновременное использование нескольких устройств может быть проблематичным, поскольку маршрутизатор Wi-Fi тратит больше времени на переключение между устройствами, что обычно ухудшает производительность соединения</w:t>
      </w:r>
      <w:r w:rsidRPr="00B83C04">
        <w:rPr>
          <w:i/>
          <w:iCs/>
          <w:sz w:val="28"/>
          <w:szCs w:val="28"/>
        </w:rPr>
        <w:t>.</w:t>
      </w:r>
    </w:p>
    <w:p w14:paraId="67329BB3" w14:textId="77777777" w:rsidR="00B83C04" w:rsidRPr="00B83C04" w:rsidRDefault="00B83C04" w:rsidP="00C04FC5">
      <w:pPr>
        <w:spacing w:line="360" w:lineRule="auto"/>
        <w:ind w:firstLine="709"/>
        <w:jc w:val="both"/>
        <w:rPr>
          <w:sz w:val="28"/>
          <w:szCs w:val="28"/>
        </w:rPr>
      </w:pPr>
    </w:p>
    <w:p w14:paraId="1B8C04A3" w14:textId="77777777" w:rsidR="00B83C04" w:rsidRPr="00B83C04" w:rsidRDefault="00B83C04" w:rsidP="00C04FC5">
      <w:pPr>
        <w:tabs>
          <w:tab w:val="num" w:pos="360"/>
        </w:tabs>
        <w:spacing w:line="360" w:lineRule="auto"/>
        <w:ind w:firstLine="709"/>
        <w:jc w:val="both"/>
        <w:rPr>
          <w:i/>
          <w:iCs/>
          <w:sz w:val="28"/>
          <w:szCs w:val="28"/>
        </w:rPr>
      </w:pPr>
      <w:r w:rsidRPr="00B83C04">
        <w:rPr>
          <w:i/>
          <w:iCs/>
          <w:sz w:val="28"/>
          <w:szCs w:val="28"/>
          <w:lang w:val="en-US"/>
        </w:rPr>
        <w:t>NB</w:t>
      </w:r>
      <w:r w:rsidRPr="00B83C04">
        <w:rPr>
          <w:i/>
          <w:iCs/>
          <w:sz w:val="28"/>
          <w:szCs w:val="28"/>
        </w:rPr>
        <w:t>-</w:t>
      </w:r>
      <w:r w:rsidRPr="00B83C04">
        <w:rPr>
          <w:i/>
          <w:iCs/>
          <w:sz w:val="28"/>
          <w:szCs w:val="28"/>
          <w:lang w:val="en-US"/>
        </w:rPr>
        <w:t>IOT</w:t>
      </w:r>
    </w:p>
    <w:p w14:paraId="659A9630" w14:textId="77777777" w:rsidR="00B83C04" w:rsidRPr="00B83C04" w:rsidRDefault="00B83C04" w:rsidP="00C04FC5">
      <w:pPr>
        <w:spacing w:line="360" w:lineRule="auto"/>
        <w:ind w:firstLine="709"/>
        <w:jc w:val="both"/>
        <w:rPr>
          <w:sz w:val="28"/>
          <w:szCs w:val="28"/>
        </w:rPr>
      </w:pPr>
      <w:r w:rsidRPr="00B83C04">
        <w:rPr>
          <w:sz w:val="28"/>
          <w:szCs w:val="28"/>
        </w:rPr>
        <w:t>NB-IoT (NarrowBand-IoT) представляет собой сеть LPWA (Low Power Wide Area, глобальная зона с низким энергопотреблением), специально разработанную для устройств IoT, которые будут работать в узкой полосе частот и ​​потреблять мало энергии.</w:t>
      </w:r>
    </w:p>
    <w:p w14:paraId="76809962" w14:textId="77777777" w:rsidR="00B83C04" w:rsidRPr="00B83C04" w:rsidRDefault="00B83C04" w:rsidP="00C04FC5">
      <w:pPr>
        <w:spacing w:line="360" w:lineRule="auto"/>
        <w:ind w:firstLine="709"/>
        <w:jc w:val="both"/>
        <w:rPr>
          <w:sz w:val="28"/>
          <w:szCs w:val="28"/>
        </w:rPr>
      </w:pPr>
      <w:r w:rsidRPr="00B83C04">
        <w:rPr>
          <w:sz w:val="28"/>
          <w:szCs w:val="28"/>
        </w:rPr>
        <w:t xml:space="preserve">NB-IoT использует подмножество стандарта LTE (Long-Term Evolution) и оптимизирована для устройств IoT, которым требуется низкая пропускная способность, длительное время автономной работы </w:t>
      </w:r>
      <w:r w:rsidRPr="00B83C04">
        <w:rPr>
          <w:sz w:val="28"/>
          <w:szCs w:val="28"/>
        </w:rPr>
        <w:lastRenderedPageBreak/>
        <w:t>и недорогое подключение. NB-IoT разработан для обеспечения эффективной и надежной связи для устройств IoT в широком спектре решений.</w:t>
      </w:r>
    </w:p>
    <w:p w14:paraId="3E893EA9" w14:textId="77777777" w:rsidR="00B83C04" w:rsidRPr="00B83C04" w:rsidRDefault="00B83C04" w:rsidP="00C04FC5">
      <w:pPr>
        <w:spacing w:line="360" w:lineRule="auto"/>
        <w:ind w:firstLine="709"/>
        <w:jc w:val="both"/>
        <w:rPr>
          <w:sz w:val="28"/>
          <w:szCs w:val="28"/>
        </w:rPr>
      </w:pPr>
      <w:r w:rsidRPr="00B83C04">
        <w:rPr>
          <w:sz w:val="28"/>
          <w:szCs w:val="28"/>
        </w:rPr>
        <w:t>Одним из ключевых преимуществ NB-IoT является его способность обеспечивать связь на большие расстояния. Она может покрывать расстояния до 15 километров в сельской местности и до 1 километра в городах, что значительно больше, чем у других технологий LPWAN. Это делает ее идеальным выбором для решений, требующих подключения на большие расстояния, таких как решения “умного города”, здравоохранения, сельского хозяйства, промышленную автоматизацию, отслеживание объектов и мониторинг окружающей среды.</w:t>
      </w:r>
    </w:p>
    <w:p w14:paraId="3235AF30" w14:textId="77777777" w:rsidR="00B83C04" w:rsidRPr="00B83C04" w:rsidRDefault="00B83C04" w:rsidP="00C04FC5">
      <w:pPr>
        <w:spacing w:line="360" w:lineRule="auto"/>
        <w:ind w:firstLine="709"/>
        <w:jc w:val="both"/>
        <w:rPr>
          <w:sz w:val="28"/>
          <w:szCs w:val="28"/>
        </w:rPr>
      </w:pPr>
      <w:r w:rsidRPr="00B83C04">
        <w:rPr>
          <w:sz w:val="28"/>
          <w:szCs w:val="28"/>
        </w:rPr>
        <w:t>Еще одним ключевым преимуществом NB-IoT является низкое энергопотребление. Он рассчитан на работу от одной батареи в течение 10 лет, что делает его идеальным выбором для решений, требующих длительного времени автономной работы, таких как интеллектуальные счетчики, сельскохозяйственные датчики и носимые устройства.</w:t>
      </w:r>
    </w:p>
    <w:p w14:paraId="508E9D74" w14:textId="2C468EC2" w:rsidR="00B83C04" w:rsidRPr="00B83C04" w:rsidRDefault="00B83C04" w:rsidP="00C04FC5">
      <w:pPr>
        <w:spacing w:line="360" w:lineRule="auto"/>
        <w:ind w:firstLine="709"/>
        <w:jc w:val="both"/>
        <w:rPr>
          <w:sz w:val="28"/>
          <w:szCs w:val="28"/>
        </w:rPr>
      </w:pPr>
    </w:p>
    <w:p w14:paraId="0A3B3CE4" w14:textId="77777777" w:rsidR="00B83C04" w:rsidRPr="00B83C04" w:rsidRDefault="00B83C04" w:rsidP="00C04FC5">
      <w:pPr>
        <w:tabs>
          <w:tab w:val="num" w:pos="360"/>
        </w:tabs>
        <w:spacing w:line="360" w:lineRule="auto"/>
        <w:ind w:firstLine="709"/>
        <w:jc w:val="both"/>
        <w:rPr>
          <w:i/>
          <w:iCs/>
          <w:sz w:val="28"/>
          <w:szCs w:val="28"/>
          <w:lang w:val="en-US"/>
        </w:rPr>
      </w:pPr>
      <w:r w:rsidRPr="00B83C04">
        <w:rPr>
          <w:i/>
          <w:iCs/>
          <w:sz w:val="28"/>
          <w:szCs w:val="28"/>
          <w:lang w:val="en-US"/>
        </w:rPr>
        <w:t>Worldwide Interoperability for Microwave Access (WiMAX)</w:t>
      </w:r>
    </w:p>
    <w:p w14:paraId="1D9BB0D3" w14:textId="77777777" w:rsidR="00B83C04" w:rsidRPr="00B83C04" w:rsidRDefault="00B83C04" w:rsidP="00C04FC5">
      <w:pPr>
        <w:spacing w:line="360" w:lineRule="auto"/>
        <w:ind w:firstLine="709"/>
        <w:jc w:val="both"/>
        <w:rPr>
          <w:sz w:val="28"/>
          <w:szCs w:val="28"/>
        </w:rPr>
      </w:pPr>
      <w:r w:rsidRPr="00B83C04">
        <w:rPr>
          <w:sz w:val="28"/>
          <w:szCs w:val="28"/>
        </w:rPr>
        <w:t>Для рынка сетей четвертого поколения (4</w:t>
      </w:r>
      <w:r w:rsidRPr="00B83C04">
        <w:rPr>
          <w:sz w:val="28"/>
          <w:szCs w:val="28"/>
          <w:lang w:val="en-US"/>
        </w:rPr>
        <w:t>G</w:t>
      </w:r>
      <w:r w:rsidRPr="00B83C04">
        <w:rPr>
          <w:sz w:val="28"/>
          <w:szCs w:val="28"/>
        </w:rPr>
        <w:t xml:space="preserve">) разработали несколько стандартов беспроводной связи, в том числе </w:t>
      </w:r>
      <w:r w:rsidRPr="00B83C04">
        <w:rPr>
          <w:sz w:val="28"/>
          <w:szCs w:val="28"/>
          <w:lang w:val="en-US"/>
        </w:rPr>
        <w:t>WiMAX</w:t>
      </w:r>
      <w:r w:rsidRPr="00B83C04">
        <w:rPr>
          <w:sz w:val="28"/>
          <w:szCs w:val="28"/>
        </w:rPr>
        <w:t xml:space="preserve">. Эта технология имела много преимуществ: пропускная способность до 75 Мбит/с, радиус действия — 25-80 километров, простота развёртывания и легкая масштабируемость. </w:t>
      </w:r>
    </w:p>
    <w:p w14:paraId="78DB58C1" w14:textId="77777777" w:rsidR="00B83C04" w:rsidRPr="00B83C04" w:rsidRDefault="00B83C04" w:rsidP="00C04FC5">
      <w:pPr>
        <w:spacing w:line="360" w:lineRule="auto"/>
        <w:ind w:firstLine="709"/>
        <w:jc w:val="both"/>
        <w:rPr>
          <w:sz w:val="28"/>
          <w:szCs w:val="28"/>
        </w:rPr>
      </w:pPr>
      <w:r w:rsidRPr="00B83C04">
        <w:rPr>
          <w:sz w:val="28"/>
          <w:szCs w:val="28"/>
        </w:rPr>
        <w:t xml:space="preserve">Из всех стандартов, разработанных для 4G, WiMAX является самой близкой (по технологиям) к Wi-Fi. </w:t>
      </w:r>
    </w:p>
    <w:p w14:paraId="11E8D69B" w14:textId="77777777" w:rsidR="00B83C04" w:rsidRPr="00B83C04" w:rsidRDefault="00B83C04" w:rsidP="00C04FC5">
      <w:pPr>
        <w:spacing w:line="360" w:lineRule="auto"/>
        <w:ind w:firstLine="709"/>
        <w:jc w:val="both"/>
        <w:rPr>
          <w:sz w:val="28"/>
          <w:szCs w:val="28"/>
        </w:rPr>
      </w:pPr>
      <w:r w:rsidRPr="00B83C04">
        <w:rPr>
          <w:sz w:val="28"/>
          <w:szCs w:val="28"/>
        </w:rPr>
        <w:t>Обновление стандарта до 802.16m (“Mobile WiMax”) в 2011 году обеспечило скорость до 1 гигабита в секунду. Пропускная способность сети WiMAX зависит от количества пользователей — чем больше подключений, тем ниже скорость передачи данных.</w:t>
      </w:r>
    </w:p>
    <w:p w14:paraId="2C7DC0C4" w14:textId="77777777" w:rsidR="00B83C04" w:rsidRPr="00B83C04" w:rsidRDefault="00B83C04" w:rsidP="00C04FC5">
      <w:pPr>
        <w:spacing w:line="360" w:lineRule="auto"/>
        <w:ind w:firstLine="709"/>
        <w:jc w:val="both"/>
        <w:rPr>
          <w:sz w:val="28"/>
          <w:szCs w:val="28"/>
        </w:rPr>
      </w:pPr>
      <w:r w:rsidRPr="00B83C04">
        <w:rPr>
          <w:sz w:val="28"/>
          <w:szCs w:val="28"/>
        </w:rPr>
        <w:lastRenderedPageBreak/>
        <w:t>WiMAX-система разрабатывалась параллельно со всем известной технологией Wi-Fi и предназначалась для тех же целей — беспроводной связи различных устройств между собой. Рассмотрим отличия этих технологий.</w:t>
      </w:r>
    </w:p>
    <w:p w14:paraId="6F58EB7A" w14:textId="77777777" w:rsidR="00B83C04" w:rsidRPr="00B83C04" w:rsidRDefault="00B83C04" w:rsidP="00C04FC5">
      <w:pPr>
        <w:spacing w:line="360" w:lineRule="auto"/>
        <w:ind w:firstLine="709"/>
        <w:jc w:val="both"/>
        <w:rPr>
          <w:sz w:val="28"/>
          <w:szCs w:val="28"/>
        </w:rPr>
      </w:pPr>
      <w:r w:rsidRPr="00B83C04">
        <w:rPr>
          <w:sz w:val="28"/>
          <w:szCs w:val="28"/>
        </w:rPr>
        <w:t>— У большинства стандартов Wi-Fi радиус действия не превышает 300 м. Некоторые стандарты WiMax способны передавать пакеты данных на дистанцию до 80 км.</w:t>
      </w:r>
    </w:p>
    <w:p w14:paraId="414EA413" w14:textId="77777777" w:rsidR="00B83C04" w:rsidRPr="00B83C04" w:rsidRDefault="00B83C04" w:rsidP="00C04FC5">
      <w:pPr>
        <w:spacing w:line="360" w:lineRule="auto"/>
        <w:ind w:firstLine="709"/>
        <w:jc w:val="both"/>
        <w:rPr>
          <w:sz w:val="28"/>
          <w:szCs w:val="28"/>
        </w:rPr>
      </w:pPr>
      <w:r w:rsidRPr="00B83C04">
        <w:rPr>
          <w:sz w:val="28"/>
          <w:szCs w:val="28"/>
        </w:rPr>
        <w:t>— WiMax работает на лицензионных частотах, что позволяет использовать эту технологию в сети беспроводной передачи данных провайдерами. Wi-Fi работает на нелицензированных частотах и на коротких расстояниях (десятки метров), так как предназначена для локальных сетей.</w:t>
      </w:r>
    </w:p>
    <w:p w14:paraId="00F95761" w14:textId="77777777" w:rsidR="00B83C04" w:rsidRPr="00B83C04" w:rsidRDefault="00B83C04" w:rsidP="00C04FC5">
      <w:pPr>
        <w:spacing w:line="360" w:lineRule="auto"/>
        <w:ind w:firstLine="709"/>
        <w:jc w:val="both"/>
        <w:rPr>
          <w:sz w:val="28"/>
          <w:szCs w:val="28"/>
        </w:rPr>
      </w:pPr>
    </w:p>
    <w:p w14:paraId="4C82B965" w14:textId="77777777" w:rsidR="00B83C04" w:rsidRPr="008071A5" w:rsidRDefault="00B83C04" w:rsidP="00C04FC5">
      <w:pPr>
        <w:spacing w:line="360" w:lineRule="auto"/>
        <w:ind w:firstLine="709"/>
        <w:jc w:val="both"/>
        <w:rPr>
          <w:sz w:val="28"/>
          <w:szCs w:val="28"/>
        </w:rPr>
      </w:pPr>
    </w:p>
    <w:p w14:paraId="7AEF5717" w14:textId="77777777" w:rsidR="00435F1E" w:rsidRPr="00481D56" w:rsidRDefault="00435F1E" w:rsidP="00C04FC5">
      <w:pPr>
        <w:spacing w:line="360" w:lineRule="auto"/>
        <w:ind w:firstLine="709"/>
        <w:jc w:val="both"/>
        <w:rPr>
          <w:b/>
          <w:caps/>
          <w:sz w:val="28"/>
          <w:szCs w:val="28"/>
        </w:rPr>
      </w:pPr>
      <w:r w:rsidRPr="00BE4534">
        <w:rPr>
          <w:sz w:val="28"/>
          <w:szCs w:val="28"/>
        </w:rPr>
        <w:br w:type="page"/>
      </w:r>
      <w:r w:rsidRPr="00D70BB0">
        <w:rPr>
          <w:b/>
          <w:sz w:val="28"/>
          <w:szCs w:val="28"/>
        </w:rPr>
        <w:lastRenderedPageBreak/>
        <w:t>2</w:t>
      </w:r>
      <w:r>
        <w:rPr>
          <w:b/>
          <w:caps/>
          <w:color w:val="FF0000"/>
          <w:sz w:val="28"/>
          <w:szCs w:val="28"/>
        </w:rPr>
        <w:t xml:space="preserve"> </w:t>
      </w:r>
      <w:r>
        <w:rPr>
          <w:b/>
          <w:caps/>
          <w:sz w:val="28"/>
          <w:szCs w:val="28"/>
        </w:rPr>
        <w:t>Построение траектории полета птиц</w:t>
      </w:r>
    </w:p>
    <w:p w14:paraId="4AED1666" w14:textId="77777777" w:rsidR="00435F1E" w:rsidRDefault="00435F1E" w:rsidP="00C04FC5">
      <w:pPr>
        <w:spacing w:line="360" w:lineRule="auto"/>
        <w:ind w:firstLine="709"/>
        <w:jc w:val="both"/>
        <w:rPr>
          <w:b/>
          <w:bCs/>
          <w:sz w:val="28"/>
          <w:szCs w:val="28"/>
        </w:rPr>
      </w:pPr>
      <w:r>
        <w:rPr>
          <w:b/>
          <w:bCs/>
          <w:sz w:val="28"/>
          <w:szCs w:val="28"/>
        </w:rPr>
        <w:t>2.1</w:t>
      </w:r>
      <w:r>
        <w:rPr>
          <w:b/>
          <w:bCs/>
          <w:color w:val="FF0000"/>
          <w:sz w:val="28"/>
          <w:szCs w:val="28"/>
        </w:rPr>
        <w:t xml:space="preserve"> </w:t>
      </w:r>
      <w:r>
        <w:rPr>
          <w:b/>
          <w:bCs/>
          <w:sz w:val="28"/>
          <w:szCs w:val="28"/>
        </w:rPr>
        <w:t>Радары</w:t>
      </w:r>
    </w:p>
    <w:p w14:paraId="04812971" w14:textId="77777777" w:rsidR="00435F1E" w:rsidRDefault="00435F1E" w:rsidP="00C04FC5">
      <w:pPr>
        <w:spacing w:line="360" w:lineRule="auto"/>
        <w:ind w:firstLine="709"/>
        <w:jc w:val="both"/>
        <w:rPr>
          <w:sz w:val="28"/>
          <w:szCs w:val="28"/>
        </w:rPr>
      </w:pPr>
      <w:r w:rsidRPr="00481D56">
        <w:rPr>
          <w:sz w:val="28"/>
          <w:szCs w:val="28"/>
        </w:rPr>
        <w:t>В настоящее время существует довольно большое количество различных типов и конструкций антенн, которые отличаются по своим способностям обнаруживать отраженные сигналы, определять высоту полетов птиц, скорости перемещений. Радар с длинной волны 5-см считается самым лучшим для обнаружения птиц, так как на более больших длинах волн будут подавляться маленькие птицы (стриж, воробей), на более коротких волнах увеличивается способность к отображению мелких целей, таких как насекомые. Для выделения отражений от птиц на фоне других объектов применяются разные технические решения. Например, круговая поляризация подавляет сигналы от мелких круглых объектов (дождевые капли).</w:t>
      </w:r>
    </w:p>
    <w:p w14:paraId="6A1F741E" w14:textId="77777777" w:rsidR="00435F1E" w:rsidRPr="00481D56" w:rsidRDefault="00435F1E" w:rsidP="00C04FC5">
      <w:pPr>
        <w:spacing w:line="360" w:lineRule="auto"/>
        <w:ind w:firstLine="709"/>
        <w:jc w:val="both"/>
        <w:rPr>
          <w:sz w:val="28"/>
          <w:szCs w:val="28"/>
        </w:rPr>
      </w:pPr>
    </w:p>
    <w:p w14:paraId="53B69936" w14:textId="77777777" w:rsidR="00435F1E" w:rsidRDefault="00435F1E" w:rsidP="00C04FC5">
      <w:pPr>
        <w:spacing w:line="360" w:lineRule="auto"/>
        <w:ind w:firstLine="709"/>
        <w:jc w:val="both"/>
        <w:rPr>
          <w:sz w:val="28"/>
          <w:szCs w:val="28"/>
        </w:rPr>
      </w:pPr>
      <w:r w:rsidRPr="00481D56">
        <w:rPr>
          <w:sz w:val="28"/>
          <w:szCs w:val="28"/>
        </w:rPr>
        <w:t>Таким образом, для получения максимально достоверной информации лучше всего использовать 3 радара. Угол места выбираем таким, чтобы он четко соответствовал углу наклона глиссады, так как средняя высота полета гражданского самолета примерно 7 тысяч метров, но наиболее опасным является участок от 0 до 2 тысяч метров, именно на такой высоте летают большинство видов птиц, особенно опасных при столкновении с самолетом. Расстояние от ВПП, на котором самолет начинает снижение равняется 25 тысячам метров. Путем простых геометрических вычислений получаем, что минимальная дальность распространения волны от нашего радара должна примерно равняться 8 тысячам метров.</w:t>
      </w:r>
    </w:p>
    <w:p w14:paraId="1F207F31" w14:textId="688470DD" w:rsidR="00435F1E" w:rsidRDefault="00435F1E" w:rsidP="00C04FC5">
      <w:pPr>
        <w:spacing w:line="360" w:lineRule="auto"/>
        <w:ind w:firstLine="709"/>
        <w:jc w:val="both"/>
        <w:rPr>
          <w:b/>
          <w:bCs/>
          <w:sz w:val="28"/>
          <w:szCs w:val="28"/>
        </w:rPr>
      </w:pPr>
      <w:r w:rsidRPr="008B5EDB">
        <w:rPr>
          <w:b/>
          <w:bCs/>
          <w:sz w:val="28"/>
          <w:szCs w:val="28"/>
        </w:rPr>
        <w:t xml:space="preserve">2.2 </w:t>
      </w:r>
      <w:r>
        <w:rPr>
          <w:b/>
          <w:bCs/>
          <w:sz w:val="28"/>
          <w:szCs w:val="28"/>
        </w:rPr>
        <w:t>О</w:t>
      </w:r>
      <w:r w:rsidRPr="008B5EDB">
        <w:rPr>
          <w:b/>
          <w:bCs/>
          <w:sz w:val="28"/>
          <w:szCs w:val="28"/>
        </w:rPr>
        <w:t>бработка</w:t>
      </w:r>
    </w:p>
    <w:p w14:paraId="6BA59EB9" w14:textId="77777777" w:rsidR="002A619F" w:rsidRPr="002A619F" w:rsidRDefault="002A619F" w:rsidP="00C04FC5">
      <w:pPr>
        <w:spacing w:line="360" w:lineRule="auto"/>
        <w:ind w:firstLine="709"/>
        <w:jc w:val="both"/>
        <w:rPr>
          <w:sz w:val="28"/>
          <w:szCs w:val="28"/>
        </w:rPr>
      </w:pPr>
      <w:r w:rsidRPr="002A619F">
        <w:rPr>
          <w:sz w:val="28"/>
          <w:szCs w:val="28"/>
        </w:rPr>
        <w:t xml:space="preserve">Многопозиционные радиолокационные системы предназначены для обнаружения и анализа радиосигналов, которые излучаются аппаратурой воздушного, наземного и морского базирования, а также для определения принадлежности и типов этих сигналов. Основные </w:t>
      </w:r>
      <w:r w:rsidRPr="002A619F">
        <w:rPr>
          <w:sz w:val="28"/>
          <w:szCs w:val="28"/>
        </w:rPr>
        <w:lastRenderedPageBreak/>
        <w:t>задачи РЛС включают в себя определение параметров сигналов и источников, отслеживание движения воздушных, наземных и морских объектов по их радиоэлектронному излучению, а также предоставление разведывательной информации вышестоящим командным пунктам управления противовоздушной обороной. Многопозиционные радиолокационные системы могут быть использованы в системах предупреждения о воздушной угрозе, системах противовоздушной обороны и радиоэлектронной борьбы, а также для сбора, хранения и обработки разведывательной информации о радиоизлучающих воздушных целях. В отличие, например, от активных в МП РЛС невозможно определение координат и построение траекторий ИРИ с использованием одного приемного поста. В связи с этим для данного типа средств радиотехнической разведки несправедливо традиционно принятое разделение этапов обработки радиолокационной информации на первичную, вторичную и третичную обработки .</w:t>
      </w:r>
    </w:p>
    <w:p w14:paraId="4BC72301" w14:textId="77777777" w:rsidR="002A619F" w:rsidRPr="002A619F" w:rsidRDefault="002A619F" w:rsidP="00C04FC5">
      <w:pPr>
        <w:spacing w:line="360" w:lineRule="auto"/>
        <w:ind w:firstLine="709"/>
        <w:jc w:val="both"/>
        <w:rPr>
          <w:sz w:val="28"/>
          <w:szCs w:val="28"/>
        </w:rPr>
      </w:pPr>
      <w:r w:rsidRPr="002A619F">
        <w:rPr>
          <w:sz w:val="28"/>
          <w:szCs w:val="28"/>
        </w:rPr>
        <w:t>Традиционно принято следующее разделение:</w:t>
      </w:r>
    </w:p>
    <w:p w14:paraId="3196CAAF" w14:textId="77777777" w:rsidR="002A619F" w:rsidRPr="002A619F" w:rsidRDefault="002A619F" w:rsidP="00C04FC5">
      <w:pPr>
        <w:numPr>
          <w:ilvl w:val="0"/>
          <w:numId w:val="2"/>
        </w:numPr>
        <w:spacing w:line="360" w:lineRule="auto"/>
        <w:jc w:val="both"/>
        <w:rPr>
          <w:sz w:val="28"/>
          <w:szCs w:val="28"/>
        </w:rPr>
      </w:pPr>
      <w:r w:rsidRPr="002A619F">
        <w:rPr>
          <w:sz w:val="28"/>
          <w:szCs w:val="28"/>
        </w:rPr>
        <w:t>Этап первичной обработки – обнаружение цели путем обработки зондирующих радиосигналов, измерение параметров радиосигналов, определение координат цели, формирование одиночных отметок;</w:t>
      </w:r>
    </w:p>
    <w:p w14:paraId="00EA75F1" w14:textId="77777777" w:rsidR="002A619F" w:rsidRPr="002A619F" w:rsidRDefault="002A619F" w:rsidP="00C04FC5">
      <w:pPr>
        <w:numPr>
          <w:ilvl w:val="0"/>
          <w:numId w:val="2"/>
        </w:numPr>
        <w:spacing w:line="360" w:lineRule="auto"/>
        <w:jc w:val="both"/>
        <w:rPr>
          <w:sz w:val="28"/>
          <w:szCs w:val="28"/>
        </w:rPr>
      </w:pPr>
      <w:bookmarkStart w:id="0" w:name="_Ref116847754"/>
      <w:r w:rsidRPr="002A619F">
        <w:rPr>
          <w:sz w:val="28"/>
          <w:szCs w:val="28"/>
        </w:rPr>
        <w:t>Этап вторичной обработки – объединение одиночных отметок в траектории, их завязка, сопровождение и сброс;</w:t>
      </w:r>
      <w:bookmarkEnd w:id="0"/>
    </w:p>
    <w:p w14:paraId="3DBB5446" w14:textId="77777777" w:rsidR="002A619F" w:rsidRPr="002A619F" w:rsidRDefault="002A619F" w:rsidP="00C04FC5">
      <w:pPr>
        <w:numPr>
          <w:ilvl w:val="0"/>
          <w:numId w:val="2"/>
        </w:numPr>
        <w:spacing w:line="360" w:lineRule="auto"/>
        <w:jc w:val="both"/>
        <w:rPr>
          <w:sz w:val="28"/>
          <w:szCs w:val="28"/>
        </w:rPr>
      </w:pPr>
      <w:bookmarkStart w:id="1" w:name="_Ref116847757"/>
      <w:r w:rsidRPr="002A619F">
        <w:rPr>
          <w:sz w:val="28"/>
          <w:szCs w:val="28"/>
        </w:rPr>
        <w:t>Этап третичной обработки – объединение информации о параметрах траекторий целей, полученных от нескольких независимых РЛС, и построение общей картины воздушной обстановки;</w:t>
      </w:r>
      <w:bookmarkEnd w:id="1"/>
    </w:p>
    <w:p w14:paraId="569CE456" w14:textId="77777777" w:rsidR="002A619F" w:rsidRPr="002A619F" w:rsidRDefault="002A619F" w:rsidP="00C04FC5">
      <w:pPr>
        <w:spacing w:line="360" w:lineRule="auto"/>
        <w:ind w:firstLine="709"/>
        <w:jc w:val="both"/>
        <w:rPr>
          <w:sz w:val="28"/>
          <w:szCs w:val="28"/>
        </w:rPr>
      </w:pPr>
      <w:r w:rsidRPr="002A619F">
        <w:rPr>
          <w:sz w:val="28"/>
          <w:szCs w:val="28"/>
        </w:rPr>
        <w:t xml:space="preserve">           МПРЛС реализуют дальномерный способ определения координат. Основные принципы, заложенные в данный способ, существенно отличаются от традиционно используемых, например, в активной радиолокации, поэтому для таких систем используется </w:t>
      </w:r>
      <w:r w:rsidRPr="002A619F">
        <w:rPr>
          <w:sz w:val="28"/>
          <w:szCs w:val="28"/>
        </w:rPr>
        <w:lastRenderedPageBreak/>
        <w:t>другое разделение основных этапов обработки радиолокационной информации.</w:t>
      </w:r>
    </w:p>
    <w:p w14:paraId="5BF0938D" w14:textId="77777777" w:rsidR="002A619F" w:rsidRPr="002A619F" w:rsidRDefault="002A619F" w:rsidP="00C04FC5">
      <w:pPr>
        <w:spacing w:line="360" w:lineRule="auto"/>
        <w:ind w:firstLine="709"/>
        <w:jc w:val="both"/>
        <w:rPr>
          <w:sz w:val="28"/>
          <w:szCs w:val="28"/>
        </w:rPr>
      </w:pPr>
      <w:r w:rsidRPr="002A619F">
        <w:rPr>
          <w:sz w:val="28"/>
          <w:szCs w:val="28"/>
        </w:rPr>
        <w:t xml:space="preserve">           В МПРЛС выделяют первичную и вторичную обработку, которые включают в себе следующие процедуры:</w:t>
      </w:r>
    </w:p>
    <w:p w14:paraId="37598009" w14:textId="77777777" w:rsidR="002A619F" w:rsidRPr="002A619F" w:rsidRDefault="002A619F" w:rsidP="00C04FC5">
      <w:pPr>
        <w:numPr>
          <w:ilvl w:val="0"/>
          <w:numId w:val="3"/>
        </w:numPr>
        <w:spacing w:line="360" w:lineRule="auto"/>
        <w:jc w:val="both"/>
        <w:rPr>
          <w:sz w:val="28"/>
          <w:szCs w:val="28"/>
        </w:rPr>
      </w:pPr>
      <w:r w:rsidRPr="002A619F">
        <w:rPr>
          <w:sz w:val="28"/>
          <w:szCs w:val="28"/>
        </w:rPr>
        <w:t>первичная обработка информации</w:t>
      </w:r>
    </w:p>
    <w:p w14:paraId="7F919DC0" w14:textId="77777777" w:rsidR="002A619F" w:rsidRPr="002A619F" w:rsidRDefault="002A619F" w:rsidP="00C04FC5">
      <w:pPr>
        <w:numPr>
          <w:ilvl w:val="1"/>
          <w:numId w:val="4"/>
        </w:numPr>
        <w:spacing w:line="360" w:lineRule="auto"/>
        <w:jc w:val="both"/>
        <w:rPr>
          <w:sz w:val="28"/>
          <w:szCs w:val="28"/>
        </w:rPr>
      </w:pPr>
      <w:r w:rsidRPr="002A619F">
        <w:rPr>
          <w:sz w:val="28"/>
          <w:szCs w:val="28"/>
        </w:rPr>
        <w:t>частотное и пространственное сканирование;</w:t>
      </w:r>
    </w:p>
    <w:p w14:paraId="105DCFB4" w14:textId="77777777" w:rsidR="002A619F" w:rsidRPr="002A619F" w:rsidRDefault="002A619F" w:rsidP="00C04FC5">
      <w:pPr>
        <w:numPr>
          <w:ilvl w:val="1"/>
          <w:numId w:val="4"/>
        </w:numPr>
        <w:spacing w:line="360" w:lineRule="auto"/>
        <w:jc w:val="both"/>
        <w:rPr>
          <w:sz w:val="28"/>
          <w:szCs w:val="28"/>
        </w:rPr>
      </w:pPr>
      <w:r w:rsidRPr="002A619F">
        <w:rPr>
          <w:sz w:val="28"/>
          <w:szCs w:val="28"/>
        </w:rPr>
        <w:t>обнаружение радиоимпульсов и пачек радиоимпульсов и оценка их параметров;</w:t>
      </w:r>
    </w:p>
    <w:p w14:paraId="79F5F717" w14:textId="77777777" w:rsidR="002A619F" w:rsidRPr="002A619F" w:rsidRDefault="002A619F" w:rsidP="00C04FC5">
      <w:pPr>
        <w:numPr>
          <w:ilvl w:val="1"/>
          <w:numId w:val="4"/>
        </w:numPr>
        <w:spacing w:line="360" w:lineRule="auto"/>
        <w:jc w:val="both"/>
        <w:rPr>
          <w:sz w:val="28"/>
          <w:szCs w:val="28"/>
        </w:rPr>
      </w:pPr>
      <w:r w:rsidRPr="002A619F">
        <w:rPr>
          <w:sz w:val="28"/>
          <w:szCs w:val="28"/>
        </w:rPr>
        <w:t>синхронизация данных со всех ПП во временной области;</w:t>
      </w:r>
    </w:p>
    <w:p w14:paraId="6C15313A" w14:textId="77777777" w:rsidR="002A619F" w:rsidRPr="002A619F" w:rsidRDefault="002A619F" w:rsidP="00C04FC5">
      <w:pPr>
        <w:numPr>
          <w:ilvl w:val="1"/>
          <w:numId w:val="4"/>
        </w:numPr>
        <w:spacing w:line="360" w:lineRule="auto"/>
        <w:jc w:val="both"/>
        <w:rPr>
          <w:sz w:val="28"/>
          <w:szCs w:val="28"/>
        </w:rPr>
      </w:pPr>
      <w:r w:rsidRPr="002A619F">
        <w:rPr>
          <w:sz w:val="28"/>
          <w:szCs w:val="28"/>
        </w:rPr>
        <w:t>распознавание типов бортовых РЛС по одному или совокупности принятых радиоимпульсов;</w:t>
      </w:r>
    </w:p>
    <w:p w14:paraId="040E724A" w14:textId="77777777" w:rsidR="002A619F" w:rsidRPr="002A619F" w:rsidRDefault="002A619F" w:rsidP="00C04FC5">
      <w:pPr>
        <w:numPr>
          <w:ilvl w:val="1"/>
          <w:numId w:val="4"/>
        </w:numPr>
        <w:spacing w:line="360" w:lineRule="auto"/>
        <w:jc w:val="both"/>
        <w:rPr>
          <w:sz w:val="28"/>
          <w:szCs w:val="28"/>
        </w:rPr>
      </w:pPr>
      <w:r w:rsidRPr="002A619F">
        <w:rPr>
          <w:sz w:val="28"/>
          <w:szCs w:val="28"/>
        </w:rPr>
        <w:t>межпостовое отождествление радиоимпульсов или пачек импульсов, соответствующих одному излученному радиоимпульсу конкретного ИРИ;</w:t>
      </w:r>
    </w:p>
    <w:p w14:paraId="394329DF" w14:textId="77777777" w:rsidR="002A619F" w:rsidRPr="002A619F" w:rsidRDefault="002A619F" w:rsidP="00C04FC5">
      <w:pPr>
        <w:numPr>
          <w:ilvl w:val="1"/>
          <w:numId w:val="4"/>
        </w:numPr>
        <w:spacing w:line="360" w:lineRule="auto"/>
        <w:jc w:val="both"/>
        <w:rPr>
          <w:sz w:val="28"/>
          <w:szCs w:val="28"/>
        </w:rPr>
      </w:pPr>
      <w:r w:rsidRPr="002A619F">
        <w:rPr>
          <w:sz w:val="28"/>
          <w:szCs w:val="28"/>
        </w:rPr>
        <w:t>формирование отметок – входных данных для алгоритмов вторичной обработки;</w:t>
      </w:r>
    </w:p>
    <w:p w14:paraId="60AA1133" w14:textId="77777777" w:rsidR="002A619F" w:rsidRPr="002A619F" w:rsidRDefault="002A619F" w:rsidP="00C04FC5">
      <w:pPr>
        <w:numPr>
          <w:ilvl w:val="0"/>
          <w:numId w:val="3"/>
        </w:numPr>
        <w:spacing w:line="360" w:lineRule="auto"/>
        <w:jc w:val="both"/>
        <w:rPr>
          <w:sz w:val="28"/>
          <w:szCs w:val="28"/>
        </w:rPr>
      </w:pPr>
      <w:r w:rsidRPr="002A619F">
        <w:rPr>
          <w:sz w:val="28"/>
          <w:szCs w:val="28"/>
        </w:rPr>
        <w:t xml:space="preserve">вторичная обработка информации </w:t>
      </w:r>
    </w:p>
    <w:p w14:paraId="7762AC6A" w14:textId="77777777" w:rsidR="002A619F" w:rsidRPr="002A619F" w:rsidRDefault="002A619F" w:rsidP="00C04FC5">
      <w:pPr>
        <w:numPr>
          <w:ilvl w:val="1"/>
          <w:numId w:val="5"/>
        </w:numPr>
        <w:spacing w:line="360" w:lineRule="auto"/>
        <w:jc w:val="both"/>
        <w:rPr>
          <w:sz w:val="28"/>
          <w:szCs w:val="28"/>
        </w:rPr>
      </w:pPr>
      <w:r w:rsidRPr="002A619F">
        <w:rPr>
          <w:sz w:val="28"/>
          <w:szCs w:val="28"/>
        </w:rPr>
        <w:t>расчет координат первичных точек</w:t>
      </w:r>
      <w:r w:rsidRPr="002A619F">
        <w:rPr>
          <w:sz w:val="28"/>
          <w:szCs w:val="28"/>
          <w:lang w:val="en-US"/>
        </w:rPr>
        <w:t>;</w:t>
      </w:r>
    </w:p>
    <w:p w14:paraId="1F7D4503" w14:textId="77777777" w:rsidR="002A619F" w:rsidRPr="002A619F" w:rsidRDefault="002A619F" w:rsidP="00C04FC5">
      <w:pPr>
        <w:numPr>
          <w:ilvl w:val="1"/>
          <w:numId w:val="5"/>
        </w:numPr>
        <w:spacing w:line="360" w:lineRule="auto"/>
        <w:jc w:val="both"/>
        <w:rPr>
          <w:sz w:val="28"/>
          <w:szCs w:val="28"/>
        </w:rPr>
      </w:pPr>
      <w:r w:rsidRPr="002A619F">
        <w:rPr>
          <w:sz w:val="28"/>
          <w:szCs w:val="28"/>
        </w:rPr>
        <w:t>отождествление отметок с сопровождаемыми трассами;</w:t>
      </w:r>
    </w:p>
    <w:p w14:paraId="23CD4A26" w14:textId="77777777" w:rsidR="002A619F" w:rsidRPr="002A619F" w:rsidRDefault="002A619F" w:rsidP="00C04FC5">
      <w:pPr>
        <w:numPr>
          <w:ilvl w:val="1"/>
          <w:numId w:val="5"/>
        </w:numPr>
        <w:spacing w:line="360" w:lineRule="auto"/>
        <w:jc w:val="both"/>
        <w:rPr>
          <w:sz w:val="28"/>
          <w:szCs w:val="28"/>
        </w:rPr>
      </w:pPr>
      <w:r w:rsidRPr="002A619F">
        <w:rPr>
          <w:sz w:val="28"/>
          <w:szCs w:val="28"/>
        </w:rPr>
        <w:t>отождествление отметок с потенциальными завязками;</w:t>
      </w:r>
    </w:p>
    <w:p w14:paraId="15A26747" w14:textId="77777777" w:rsidR="002A619F" w:rsidRPr="002A619F" w:rsidRDefault="002A619F" w:rsidP="00C04FC5">
      <w:pPr>
        <w:numPr>
          <w:ilvl w:val="1"/>
          <w:numId w:val="5"/>
        </w:numPr>
        <w:spacing w:line="360" w:lineRule="auto"/>
        <w:jc w:val="both"/>
        <w:rPr>
          <w:sz w:val="28"/>
          <w:szCs w:val="28"/>
        </w:rPr>
      </w:pPr>
      <w:r w:rsidRPr="002A619F">
        <w:rPr>
          <w:sz w:val="28"/>
          <w:szCs w:val="28"/>
        </w:rPr>
        <w:t>формирование новых завязок</w:t>
      </w:r>
      <w:r w:rsidRPr="002A619F">
        <w:rPr>
          <w:sz w:val="28"/>
          <w:szCs w:val="28"/>
          <w:lang w:val="en-US"/>
        </w:rPr>
        <w:t>;</w:t>
      </w:r>
    </w:p>
    <w:p w14:paraId="1260CF9C" w14:textId="77777777" w:rsidR="002A619F" w:rsidRPr="002A619F" w:rsidRDefault="002A619F" w:rsidP="00C04FC5">
      <w:pPr>
        <w:numPr>
          <w:ilvl w:val="1"/>
          <w:numId w:val="5"/>
        </w:numPr>
        <w:spacing w:line="360" w:lineRule="auto"/>
        <w:jc w:val="both"/>
        <w:rPr>
          <w:sz w:val="28"/>
          <w:szCs w:val="28"/>
        </w:rPr>
      </w:pPr>
      <w:r w:rsidRPr="002A619F">
        <w:rPr>
          <w:sz w:val="28"/>
          <w:szCs w:val="28"/>
        </w:rPr>
        <w:t>формирование новых траекторий</w:t>
      </w:r>
      <w:r w:rsidRPr="002A619F">
        <w:rPr>
          <w:sz w:val="28"/>
          <w:szCs w:val="28"/>
          <w:lang w:val="en-US"/>
        </w:rPr>
        <w:t>;</w:t>
      </w:r>
    </w:p>
    <w:p w14:paraId="27094BB8" w14:textId="77777777" w:rsidR="002A619F" w:rsidRPr="002A619F" w:rsidRDefault="002A619F" w:rsidP="00C04FC5">
      <w:pPr>
        <w:numPr>
          <w:ilvl w:val="1"/>
          <w:numId w:val="5"/>
        </w:numPr>
        <w:spacing w:line="360" w:lineRule="auto"/>
        <w:jc w:val="both"/>
        <w:rPr>
          <w:sz w:val="28"/>
          <w:szCs w:val="28"/>
        </w:rPr>
      </w:pPr>
      <w:r w:rsidRPr="002A619F">
        <w:rPr>
          <w:sz w:val="28"/>
          <w:szCs w:val="28"/>
        </w:rPr>
        <w:t>сопровождение траекторий</w:t>
      </w:r>
      <w:r w:rsidRPr="002A619F">
        <w:rPr>
          <w:sz w:val="28"/>
          <w:szCs w:val="28"/>
          <w:lang w:val="en-US"/>
        </w:rPr>
        <w:t>;</w:t>
      </w:r>
    </w:p>
    <w:p w14:paraId="2AAAA697" w14:textId="77777777" w:rsidR="002A619F" w:rsidRPr="002A619F" w:rsidRDefault="002A619F" w:rsidP="00C04FC5">
      <w:pPr>
        <w:numPr>
          <w:ilvl w:val="1"/>
          <w:numId w:val="5"/>
        </w:numPr>
        <w:spacing w:line="360" w:lineRule="auto"/>
        <w:jc w:val="both"/>
        <w:rPr>
          <w:sz w:val="28"/>
          <w:szCs w:val="28"/>
        </w:rPr>
      </w:pPr>
      <w:r w:rsidRPr="002A619F">
        <w:rPr>
          <w:sz w:val="28"/>
          <w:szCs w:val="28"/>
        </w:rPr>
        <w:t>сброс неактуальных завязок и трасс;</w:t>
      </w:r>
    </w:p>
    <w:p w14:paraId="6FC5B30A" w14:textId="77777777" w:rsidR="002A619F" w:rsidRPr="002A619F" w:rsidRDefault="002A619F" w:rsidP="00C04FC5">
      <w:pPr>
        <w:numPr>
          <w:ilvl w:val="1"/>
          <w:numId w:val="5"/>
        </w:numPr>
        <w:spacing w:line="360" w:lineRule="auto"/>
        <w:jc w:val="both"/>
        <w:rPr>
          <w:sz w:val="28"/>
          <w:szCs w:val="28"/>
        </w:rPr>
      </w:pPr>
      <w:r w:rsidRPr="002A619F">
        <w:rPr>
          <w:sz w:val="28"/>
          <w:szCs w:val="28"/>
        </w:rPr>
        <w:t>выдача информации о трассах в графический интерфейс автоматизированного рабочего места оператора.</w:t>
      </w:r>
    </w:p>
    <w:p w14:paraId="0E726BB7" w14:textId="3E33C582" w:rsidR="002A619F" w:rsidRPr="002A619F" w:rsidRDefault="002A619F" w:rsidP="00C04FC5">
      <w:pPr>
        <w:spacing w:line="360" w:lineRule="auto"/>
        <w:ind w:firstLine="709"/>
        <w:jc w:val="both"/>
        <w:rPr>
          <w:sz w:val="28"/>
          <w:szCs w:val="28"/>
        </w:rPr>
      </w:pPr>
      <w:r w:rsidRPr="002A619F">
        <w:rPr>
          <w:sz w:val="28"/>
          <w:szCs w:val="28"/>
        </w:rPr>
        <w:t xml:space="preserve">На этапе первичной обработки в первую очередь решается задача обнаружения и оценки параметров радиосигналов различных ИРИ. Особенностью работы пассивных комплексов является работа по неизвестным радиосигналам, в связи с чем возникает необходимость </w:t>
      </w:r>
      <w:r w:rsidRPr="002A619F">
        <w:rPr>
          <w:sz w:val="28"/>
          <w:szCs w:val="28"/>
        </w:rPr>
        <w:lastRenderedPageBreak/>
        <w:t xml:space="preserve">проведения частотного сканирования в широком диапазоне частот, как и пространственного сканирования. Под частотным сканированием понимается последовательный перебор </w:t>
      </w:r>
      <w:r w:rsidRPr="002A619F">
        <w:rPr>
          <w:i/>
          <w:sz w:val="28"/>
          <w:szCs w:val="28"/>
        </w:rPr>
        <w:t xml:space="preserve"> N </w:t>
      </w:r>
      <w:r w:rsidRPr="002A619F">
        <w:rPr>
          <w:sz w:val="28"/>
          <w:szCs w:val="28"/>
        </w:rPr>
        <w:t xml:space="preserve">частот, генерируемых синтезаторами частот ПП, обеспечивающих прием радиосигналов в диапазоне частот </w:t>
      </w: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∆f</m:t>
                </m:r>
              </m:num>
              <m:den>
                <m:r>
                  <w:rPr>
                    <w:rFonts w:ascii="Cambria Math" w:hAnsi="Cambria Math"/>
                    <w:sz w:val="28"/>
                    <w:szCs w:val="28"/>
                  </w:rPr>
                  <m:t>2</m:t>
                </m:r>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∆f</m:t>
                </m:r>
              </m:num>
              <m:den>
                <m:r>
                  <w:rPr>
                    <w:rFonts w:ascii="Cambria Math" w:hAnsi="Cambria Math"/>
                    <w:sz w:val="28"/>
                    <w:szCs w:val="28"/>
                  </w:rPr>
                  <m:t>2</m:t>
                </m:r>
              </m:den>
            </m:f>
          </m:e>
        </m:d>
        <m:r>
          <w:rPr>
            <w:rFonts w:ascii="Cambria Math" w:hAnsi="Cambria Math"/>
            <w:sz w:val="28"/>
            <w:szCs w:val="28"/>
          </w:rPr>
          <m:t>, i=1..N</m:t>
        </m:r>
      </m:oMath>
      <w:r w:rsidRPr="002A619F">
        <w:rPr>
          <w:sz w:val="28"/>
          <w:szCs w:val="28"/>
        </w:rPr>
        <w:t xml:space="preserve">, где </w:t>
      </w:r>
      <m:oMath>
        <m:r>
          <w:rPr>
            <w:rFonts w:ascii="Cambria Math" w:hAnsi="Cambria Math"/>
            <w:sz w:val="28"/>
            <w:szCs w:val="28"/>
          </w:rPr>
          <m:t>∆f-</m:t>
        </m:r>
      </m:oMath>
      <w:r w:rsidRPr="002A619F">
        <w:rPr>
          <w:sz w:val="28"/>
          <w:szCs w:val="28"/>
        </w:rPr>
        <w:t xml:space="preserve"> полоса пропускания приемника. Выбор центральных частот интервалов сканирования (частотной сетки), их количества, степень перекрытия интервалов определяется оператором на основании априорной информации о разведываемых ИРИ или иных целеуказаний (ЦУ).</w:t>
      </w:r>
    </w:p>
    <w:p w14:paraId="569B004E" w14:textId="1AA185FF" w:rsidR="002A619F" w:rsidRPr="002A619F" w:rsidRDefault="002A619F" w:rsidP="00C04FC5">
      <w:pPr>
        <w:spacing w:line="360" w:lineRule="auto"/>
        <w:ind w:firstLine="709"/>
        <w:jc w:val="both"/>
        <w:rPr>
          <w:sz w:val="28"/>
          <w:szCs w:val="28"/>
        </w:rPr>
      </w:pPr>
      <w:r w:rsidRPr="002A619F">
        <w:rPr>
          <w:sz w:val="28"/>
          <w:szCs w:val="28"/>
        </w:rPr>
        <w:t xml:space="preserve">Под пространственным сканированием понимается круговой обзор пространства в азимутальной плоскости за счет использования направленных антенных систем. Исходя из необходимости приема радиосигналов ИРИ всеми ПП ширина ДН не должна быть малой. На практике используются антенные системы с шириной ДН равной 45 градусов, что соответствует числу секторов пространственного сканирования </w:t>
      </w:r>
      <m:oMath>
        <m:r>
          <w:rPr>
            <w:rFonts w:ascii="Cambria Math" w:hAnsi="Cambria Math"/>
            <w:sz w:val="28"/>
            <w:szCs w:val="28"/>
          </w:rPr>
          <m:t>M=8</m:t>
        </m:r>
      </m:oMath>
      <w:r w:rsidRPr="002A619F">
        <w:rPr>
          <w:sz w:val="28"/>
          <w:szCs w:val="28"/>
        </w:rPr>
        <w:t xml:space="preserve">. Использование кругового обзора в МП РЛС в отличие от мгновенного пространственного обзора позволяет осуществлять грубую пространственную селекцию ИРИ, а также повысить энергетическую эффективность в каждом азимутальном направлении, однако увеличивает время полного обзора в </w:t>
      </w:r>
      <w:r w:rsidRPr="002A619F">
        <w:rPr>
          <w:i/>
          <w:sz w:val="28"/>
          <w:szCs w:val="28"/>
        </w:rPr>
        <w:t xml:space="preserve">M </w:t>
      </w:r>
      <w:r w:rsidRPr="002A619F">
        <w:rPr>
          <w:sz w:val="28"/>
          <w:szCs w:val="28"/>
        </w:rPr>
        <w:t>раз.</w:t>
      </w:r>
    </w:p>
    <w:p w14:paraId="13678C5A" w14:textId="77777777" w:rsidR="002A619F" w:rsidRPr="002A619F" w:rsidRDefault="002A619F" w:rsidP="00C04FC5">
      <w:pPr>
        <w:spacing w:line="360" w:lineRule="auto"/>
        <w:ind w:firstLine="709"/>
        <w:jc w:val="both"/>
        <w:rPr>
          <w:sz w:val="28"/>
          <w:szCs w:val="28"/>
        </w:rPr>
      </w:pPr>
      <w:r w:rsidRPr="002A619F">
        <w:rPr>
          <w:sz w:val="28"/>
          <w:szCs w:val="28"/>
        </w:rPr>
        <w:t>Таким образом, время полного обзора в МП РЛС составляет</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2"/>
        <w:gridCol w:w="1462"/>
      </w:tblGrid>
      <w:tr w:rsidR="002A619F" w:rsidRPr="002A619F" w14:paraId="79E22C5B" w14:textId="77777777" w:rsidTr="007439A9">
        <w:tc>
          <w:tcPr>
            <w:tcW w:w="8897" w:type="dxa"/>
            <w:vAlign w:val="center"/>
            <w:hideMark/>
          </w:tcPr>
          <w:p w14:paraId="06800E46" w14:textId="32675F31" w:rsidR="002A619F" w:rsidRPr="002A619F" w:rsidRDefault="009B60C9" w:rsidP="00C04FC5">
            <w:pPr>
              <w:spacing w:line="360" w:lineRule="auto"/>
              <w:ind w:firstLine="709"/>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обз</m:t>
                    </m:r>
                  </m:sub>
                </m:sSub>
                <m:r>
                  <w:rPr>
                    <w:rFonts w:ascii="Cambria Math" w:hAnsi="Cambria Math"/>
                    <w:sz w:val="28"/>
                    <w:szCs w:val="28"/>
                  </w:rPr>
                  <m:t>=M∙N∙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строб</m:t>
                    </m:r>
                  </m:sub>
                </m:sSub>
                <m:r>
                  <w:rPr>
                    <w:rFonts w:ascii="Cambria Math" w:hAnsi="Cambria Math"/>
                    <w:sz w:val="28"/>
                    <w:szCs w:val="28"/>
                  </w:rPr>
                  <m:t>,</m:t>
                </m:r>
              </m:oMath>
            </m:oMathPara>
          </w:p>
        </w:tc>
        <w:tc>
          <w:tcPr>
            <w:tcW w:w="674" w:type="dxa"/>
            <w:vAlign w:val="center"/>
            <w:hideMark/>
          </w:tcPr>
          <w:p w14:paraId="79B04208" w14:textId="77777777" w:rsidR="002A619F" w:rsidRPr="002A619F" w:rsidRDefault="002A619F" w:rsidP="00C04FC5">
            <w:pPr>
              <w:spacing w:line="360" w:lineRule="auto"/>
              <w:ind w:firstLine="709"/>
              <w:jc w:val="both"/>
              <w:rPr>
                <w:sz w:val="28"/>
                <w:szCs w:val="28"/>
              </w:rPr>
            </w:pPr>
            <w:r w:rsidRPr="002A619F">
              <w:rPr>
                <w:sz w:val="28"/>
                <w:szCs w:val="28"/>
              </w:rPr>
              <w:t>(1.1)</w:t>
            </w:r>
          </w:p>
        </w:tc>
      </w:tr>
    </w:tbl>
    <w:p w14:paraId="74CC9E36" w14:textId="2E453923" w:rsidR="002A619F" w:rsidRPr="002A619F" w:rsidRDefault="002A619F" w:rsidP="00C04FC5">
      <w:pPr>
        <w:spacing w:line="360" w:lineRule="auto"/>
        <w:ind w:firstLine="709"/>
        <w:jc w:val="both"/>
        <w:rPr>
          <w:sz w:val="28"/>
          <w:szCs w:val="28"/>
        </w:rPr>
      </w:pPr>
      <w:r w:rsidRPr="002A619F">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строб</m:t>
            </m:r>
          </m:sub>
        </m:sSub>
        <m:r>
          <w:rPr>
            <w:rFonts w:ascii="Cambria Math" w:hAnsi="Cambria Math"/>
            <w:sz w:val="28"/>
            <w:szCs w:val="28"/>
          </w:rPr>
          <m:t>-</m:t>
        </m:r>
      </m:oMath>
      <w:r w:rsidRPr="002A619F">
        <w:rPr>
          <w:sz w:val="28"/>
          <w:szCs w:val="28"/>
        </w:rPr>
        <w:t xml:space="preserve"> длительность одного частотно-пространственного строба.</w:t>
      </w:r>
    </w:p>
    <w:p w14:paraId="3BEAC280" w14:textId="68DE60E5" w:rsidR="002A619F" w:rsidRPr="002A619F" w:rsidRDefault="002A619F" w:rsidP="00C04FC5">
      <w:pPr>
        <w:spacing w:line="360" w:lineRule="auto"/>
        <w:ind w:firstLine="709"/>
        <w:jc w:val="both"/>
        <w:rPr>
          <w:sz w:val="28"/>
          <w:szCs w:val="28"/>
        </w:rPr>
      </w:pPr>
      <w:r w:rsidRPr="002A619F">
        <w:rPr>
          <w:sz w:val="28"/>
          <w:szCs w:val="28"/>
        </w:rPr>
        <w:t xml:space="preserve">        Для обеспечения синхронности частотного и пространственного сканирования всех ПП, входящих в комплекс, требуется временная синхронизация. Кроме того, в основе определения координат ИРИ в МПРЛС лежит разностно-дальномерный метод (РДМ), основанный на измерении разностей времен приема </w:t>
      </w:r>
      <w:r w:rsidRPr="002A619F">
        <w:rPr>
          <w:sz w:val="28"/>
          <w:szCs w:val="28"/>
        </w:rPr>
        <w:lastRenderedPageBreak/>
        <w:t>радиосигналов на разнесенных пунктах МП РЛС. Данный подход также предъявляет высокие требования к синхронизации шкал времени (ШВ) ПП. Задача синхронизации сводится к формированию единой ШВ для всех ПП, которая будет обеспечивать синхронность сканирования и в которой будут осуществляться измерения времен приема радиосигналов ИРИ</w:t>
      </w:r>
    </w:p>
    <w:p w14:paraId="3CBC34B9" w14:textId="77777777" w:rsidR="00435F1E" w:rsidRPr="00481D56" w:rsidRDefault="00435F1E" w:rsidP="00C04FC5">
      <w:pPr>
        <w:spacing w:line="360" w:lineRule="auto"/>
        <w:ind w:firstLine="709"/>
        <w:jc w:val="both"/>
        <w:rPr>
          <w:sz w:val="28"/>
          <w:szCs w:val="28"/>
        </w:rPr>
      </w:pPr>
      <w:r w:rsidRPr="00481D56">
        <w:rPr>
          <w:sz w:val="28"/>
          <w:szCs w:val="28"/>
        </w:rPr>
        <w:t xml:space="preserve">Чтобы провести обработку принятых сигналов с помощью трех радаров необходимо использовать один из типов позиционных методов. В нашем случае лучше всего подойдет дальномерный метод, так как он позволяет определить пространственные координаты объекта путём измерения дальностей R1, R2, R3 до трёх точек с известными координатами: </w:t>
      </w:r>
      <w:r w:rsidRPr="00481D56">
        <w:rPr>
          <w:sz w:val="28"/>
          <w:szCs w:val="28"/>
        </w:rPr>
        <w:sym w:font="Symbol" w:char="F07B"/>
      </w:r>
      <w:r w:rsidRPr="00481D56">
        <w:rPr>
          <w:sz w:val="28"/>
          <w:szCs w:val="28"/>
        </w:rPr>
        <w:t xml:space="preserve">x1, y1, z1 </w:t>
      </w:r>
      <w:r w:rsidRPr="00481D56">
        <w:rPr>
          <w:sz w:val="28"/>
          <w:szCs w:val="28"/>
        </w:rPr>
        <w:sym w:font="Symbol" w:char="F07D"/>
      </w:r>
      <w:r w:rsidRPr="00481D56">
        <w:rPr>
          <w:sz w:val="28"/>
          <w:szCs w:val="28"/>
        </w:rPr>
        <w:t xml:space="preserve"> </w:t>
      </w:r>
      <w:r w:rsidRPr="00481D56">
        <w:rPr>
          <w:sz w:val="28"/>
          <w:szCs w:val="28"/>
        </w:rPr>
        <w:sym w:font="Symbol" w:char="F07B"/>
      </w:r>
      <w:r w:rsidRPr="00481D56">
        <w:rPr>
          <w:sz w:val="28"/>
          <w:szCs w:val="28"/>
        </w:rPr>
        <w:t xml:space="preserve">x2, y2, z2 </w:t>
      </w:r>
      <w:r w:rsidRPr="00481D56">
        <w:rPr>
          <w:sz w:val="28"/>
          <w:szCs w:val="28"/>
        </w:rPr>
        <w:sym w:font="Symbol" w:char="F07D"/>
      </w:r>
      <w:r w:rsidRPr="00481D56">
        <w:rPr>
          <w:sz w:val="28"/>
          <w:szCs w:val="28"/>
        </w:rPr>
        <w:t xml:space="preserve"> </w:t>
      </w:r>
      <w:r w:rsidRPr="00481D56">
        <w:rPr>
          <w:sz w:val="28"/>
          <w:szCs w:val="28"/>
        </w:rPr>
        <w:sym w:font="Symbol" w:char="F07B"/>
      </w:r>
      <w:r w:rsidRPr="00481D56">
        <w:rPr>
          <w:sz w:val="28"/>
          <w:szCs w:val="28"/>
        </w:rPr>
        <w:t>x3, y3, z3}</w:t>
      </w:r>
    </w:p>
    <w:p w14:paraId="1B3F6058" w14:textId="77777777" w:rsidR="00435F1E" w:rsidRPr="00481D56" w:rsidRDefault="00435F1E" w:rsidP="00C04FC5">
      <w:pPr>
        <w:spacing w:line="360" w:lineRule="auto"/>
        <w:ind w:firstLine="709"/>
        <w:jc w:val="both"/>
        <w:rPr>
          <w:sz w:val="28"/>
          <w:szCs w:val="28"/>
        </w:rPr>
      </w:pPr>
      <m:oMath>
        <m:r>
          <w:rPr>
            <w:rFonts w:ascii="Cambria Math" w:hAnsi="Cambria Math"/>
            <w:sz w:val="28"/>
            <w:szCs w:val="28"/>
          </w:rPr>
          <m:t>x=</m:t>
        </m:r>
        <m:sSup>
          <m:sSupPr>
            <m:ctrlPr>
              <w:rPr>
                <w:rFonts w:ascii="Cambria Math" w:hAnsi="Cambria Math"/>
                <w:i/>
                <w:sz w:val="28"/>
                <w:szCs w:val="28"/>
              </w:rPr>
            </m:ctrlPr>
          </m:sSup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0</m:t>
                    </m:r>
                  </m:sub>
                </m:sSub>
              </m:e>
            </m:d>
          </m:e>
          <m:sup>
            <m:r>
              <w:rPr>
                <w:rFonts w:ascii="Cambria Math" w:hAnsi="Cambria Math"/>
                <w:sz w:val="28"/>
                <w:szCs w:val="28"/>
              </w:rPr>
              <m:t>T</m:t>
            </m:r>
          </m:sup>
        </m:sSup>
      </m:oMath>
      <w:r w:rsidRPr="00481D56">
        <w:rPr>
          <w:sz w:val="28"/>
          <w:szCs w:val="28"/>
        </w:rPr>
        <w:t>- неизвестные координаты объекта, находятся из решения системы уравнений:</w:t>
      </w:r>
    </w:p>
    <w:p w14:paraId="695FE037" w14:textId="77777777" w:rsidR="00435F1E" w:rsidRPr="00481D56" w:rsidRDefault="009B60C9" w:rsidP="00C04FC5">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1</m:t>
            </m:r>
          </m:sub>
        </m:sSub>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0</m:t>
                    </m:r>
                  </m:sub>
                </m:sSub>
                <m:r>
                  <w:rPr>
                    <w:rFonts w:ascii="Cambria Math" w:hAnsi="Cambria Math"/>
                    <w:sz w:val="28"/>
                    <w:szCs w:val="28"/>
                  </w:rPr>
                  <m:t>)</m:t>
                </m:r>
              </m:e>
              <m:sup>
                <m:r>
                  <w:rPr>
                    <w:rFonts w:ascii="Cambria Math" w:hAnsi="Cambria Math"/>
                    <w:sz w:val="28"/>
                    <w:szCs w:val="28"/>
                  </w:rPr>
                  <m:t>2</m:t>
                </m:r>
              </m:sup>
            </m:sSup>
          </m:e>
        </m:rad>
      </m:oMath>
      <w:r w:rsidR="00435F1E" w:rsidRPr="00481D56">
        <w:rPr>
          <w:sz w:val="28"/>
          <w:szCs w:val="28"/>
        </w:rPr>
        <w:t xml:space="preserve">                   </w:t>
      </w:r>
    </w:p>
    <w:p w14:paraId="1E298C6D" w14:textId="77777777" w:rsidR="00435F1E" w:rsidRPr="00481D56" w:rsidRDefault="009B60C9" w:rsidP="00C04FC5">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2</m:t>
            </m:r>
          </m:sub>
        </m:sSub>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0</m:t>
                    </m:r>
                  </m:sub>
                </m:sSub>
                <m:r>
                  <w:rPr>
                    <w:rFonts w:ascii="Cambria Math" w:hAnsi="Cambria Math"/>
                    <w:sz w:val="28"/>
                    <w:szCs w:val="28"/>
                  </w:rPr>
                  <m:t>)</m:t>
                </m:r>
              </m:e>
              <m:sup>
                <m:r>
                  <w:rPr>
                    <w:rFonts w:ascii="Cambria Math" w:hAnsi="Cambria Math"/>
                    <w:sz w:val="28"/>
                    <w:szCs w:val="28"/>
                  </w:rPr>
                  <m:t>2</m:t>
                </m:r>
              </m:sup>
            </m:sSup>
          </m:e>
        </m:rad>
      </m:oMath>
      <w:r w:rsidR="00435F1E" w:rsidRPr="00481D56">
        <w:rPr>
          <w:sz w:val="28"/>
          <w:szCs w:val="28"/>
        </w:rPr>
        <w:t xml:space="preserve">                                             (</w:t>
      </w:r>
      <w:r w:rsidR="00435F1E">
        <w:rPr>
          <w:sz w:val="28"/>
          <w:szCs w:val="28"/>
        </w:rPr>
        <w:t>2</w:t>
      </w:r>
      <w:r w:rsidR="00435F1E" w:rsidRPr="00481D56">
        <w:rPr>
          <w:sz w:val="28"/>
          <w:szCs w:val="28"/>
        </w:rPr>
        <w:t xml:space="preserve">)                     </w:t>
      </w:r>
    </w:p>
    <w:p w14:paraId="3AFD0166" w14:textId="77777777" w:rsidR="00435F1E" w:rsidRPr="00481D56" w:rsidRDefault="009B60C9" w:rsidP="00C04FC5">
      <w:pPr>
        <w:spacing w:line="360" w:lineRule="auto"/>
        <w:ind w:left="709" w:firstLine="709"/>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3</m:t>
              </m:r>
            </m:sub>
          </m:sSub>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0</m:t>
                      </m:r>
                    </m:sub>
                  </m:sSub>
                  <m:r>
                    <w:rPr>
                      <w:rFonts w:ascii="Cambria Math" w:hAnsi="Cambria Math"/>
                      <w:sz w:val="28"/>
                      <w:szCs w:val="28"/>
                    </w:rPr>
                    <m:t>)</m:t>
                  </m:r>
                </m:e>
                <m:sup>
                  <m:r>
                    <w:rPr>
                      <w:rFonts w:ascii="Cambria Math" w:hAnsi="Cambria Math"/>
                      <w:sz w:val="28"/>
                      <w:szCs w:val="28"/>
                    </w:rPr>
                    <m:t>2</m:t>
                  </m:r>
                </m:sup>
              </m:sSup>
            </m:e>
          </m:rad>
        </m:oMath>
      </m:oMathPara>
    </w:p>
    <w:p w14:paraId="172B6AB1" w14:textId="77777777" w:rsidR="00435F1E" w:rsidRPr="00481D56" w:rsidRDefault="00435F1E" w:rsidP="00C04FC5">
      <w:pPr>
        <w:spacing w:line="360" w:lineRule="auto"/>
        <w:ind w:firstLine="709"/>
        <w:jc w:val="both"/>
        <w:rPr>
          <w:sz w:val="28"/>
          <w:szCs w:val="28"/>
        </w:rPr>
      </w:pPr>
      <w:r w:rsidRPr="00481D56">
        <w:rPr>
          <w:sz w:val="28"/>
          <w:szCs w:val="28"/>
        </w:rPr>
        <w:t>Итерационный метод решения:</w:t>
      </w:r>
    </w:p>
    <w:p w14:paraId="77A8CA76" w14:textId="77777777" w:rsidR="00435F1E" w:rsidRPr="00481D56" w:rsidRDefault="00435F1E" w:rsidP="00C04FC5">
      <w:pPr>
        <w:spacing w:line="360" w:lineRule="auto"/>
        <w:ind w:firstLine="709"/>
        <w:jc w:val="both"/>
        <w:rPr>
          <w:sz w:val="28"/>
          <w:szCs w:val="28"/>
        </w:rPr>
      </w:pPr>
      <m:oMath>
        <m:r>
          <w:rPr>
            <w:rFonts w:ascii="Cambria Math" w:hAnsi="Cambria Math"/>
            <w:sz w:val="28"/>
            <w:szCs w:val="28"/>
          </w:rPr>
          <m:t>R=f</m:t>
        </m:r>
        <m:d>
          <m:dPr>
            <m:ctrlPr>
              <w:rPr>
                <w:rFonts w:ascii="Cambria Math" w:hAnsi="Cambria Math"/>
                <w:i/>
                <w:sz w:val="28"/>
                <w:szCs w:val="28"/>
              </w:rPr>
            </m:ctrlPr>
          </m:dPr>
          <m:e>
            <m:r>
              <w:rPr>
                <w:rFonts w:ascii="Cambria Math" w:hAnsi="Cambria Math"/>
                <w:sz w:val="28"/>
                <w:szCs w:val="28"/>
              </w:rPr>
              <m:t>x</m:t>
            </m:r>
          </m:e>
        </m:d>
      </m:oMath>
      <w:r w:rsidRPr="00481D56">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0</m:t>
            </m:r>
          </m:sub>
        </m:sSub>
        <m:r>
          <w:rPr>
            <w:rFonts w:ascii="Cambria Math" w:hAnsi="Cambria Math"/>
            <w:sz w:val="28"/>
            <w:szCs w:val="28"/>
          </w:rPr>
          <m:t>=</m:t>
        </m:r>
        <m:sSup>
          <m:sSupPr>
            <m:ctrlPr>
              <w:rPr>
                <w:rFonts w:ascii="Cambria Math" w:hAnsi="Cambria Math"/>
                <w:i/>
                <w:sz w:val="28"/>
                <w:szCs w:val="28"/>
                <w:lang w:val="en-US"/>
              </w:rPr>
            </m:ctrlPr>
          </m:sSupPr>
          <m:e>
            <m:d>
              <m:dPr>
                <m:begChr m:val="|"/>
                <m:endChr m:val="|"/>
                <m:ctrlPr>
                  <w:rPr>
                    <w:rFonts w:ascii="Cambria Math" w:hAnsi="Cambria Math"/>
                    <w:i/>
                    <w:sz w:val="28"/>
                    <w:szCs w:val="28"/>
                    <w:lang w:val="en-US"/>
                  </w:rPr>
                </m:ctrlPr>
              </m:dPr>
              <m:e>
                <m:r>
                  <w:rPr>
                    <w:rFonts w:ascii="Cambria Math" w:hAnsi="Cambria Math"/>
                    <w:sz w:val="28"/>
                    <w:szCs w:val="28"/>
                  </w:rPr>
                  <m:t>0  0  0</m:t>
                </m:r>
              </m:e>
            </m:d>
          </m:e>
          <m:sup>
            <m:r>
              <w:rPr>
                <w:rFonts w:ascii="Cambria Math" w:hAnsi="Cambria Math"/>
                <w:sz w:val="28"/>
                <w:szCs w:val="28"/>
                <w:lang w:val="en-US"/>
              </w:rPr>
              <m:t>T</m:t>
            </m:r>
          </m:sup>
        </m:sSup>
      </m:oMath>
      <w:r w:rsidRPr="00481D56">
        <w:rPr>
          <w:sz w:val="28"/>
          <w:szCs w:val="28"/>
        </w:rPr>
        <w:t xml:space="preserve">, </w:t>
      </w:r>
    </w:p>
    <w:p w14:paraId="216BF99F" w14:textId="77777777" w:rsidR="00435F1E" w:rsidRPr="00481D56" w:rsidRDefault="009B60C9" w:rsidP="00C04FC5">
      <w:pPr>
        <w:spacing w:line="360" w:lineRule="auto"/>
        <w:ind w:firstLine="709"/>
        <w:jc w:val="both"/>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r>
              <w:rPr>
                <w:rFonts w:ascii="Cambria Math" w:hAnsi="Cambria Math"/>
                <w:sz w:val="28"/>
                <w:szCs w:val="28"/>
              </w:rPr>
              <m:t>-1</m:t>
            </m:r>
          </m:sub>
        </m:sSub>
        <m:r>
          <w:rPr>
            <w:rFonts w:ascii="Cambria Math" w:hAnsi="Cambria Math"/>
            <w:sz w:val="28"/>
            <w:szCs w:val="28"/>
          </w:rPr>
          <m:t>+((</m:t>
        </m:r>
        <m:sSup>
          <m:sSupPr>
            <m:ctrlPr>
              <w:rPr>
                <w:rFonts w:ascii="Cambria Math" w:hAnsi="Cambria Math"/>
                <w:i/>
                <w:sz w:val="28"/>
                <w:szCs w:val="28"/>
                <w:lang w:val="en-US"/>
              </w:rPr>
            </m:ctrlPr>
          </m:sSupPr>
          <m:e>
            <m:f>
              <m:fPr>
                <m:ctrlPr>
                  <w:rPr>
                    <w:rFonts w:ascii="Cambria Math" w:hAnsi="Cambria Math"/>
                    <w:i/>
                    <w:sz w:val="28"/>
                    <w:szCs w:val="28"/>
                    <w:lang w:val="en-US"/>
                  </w:rPr>
                </m:ctrlPr>
              </m:fPr>
              <m:num>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x</m:t>
                    </m:r>
                  </m:e>
                </m:d>
              </m:num>
              <m:den>
                <m:r>
                  <w:rPr>
                    <w:rFonts w:ascii="Cambria Math" w:hAnsi="Cambria Math"/>
                    <w:sz w:val="28"/>
                    <w:szCs w:val="28"/>
                    <w:lang w:val="en-US"/>
                  </w:rPr>
                  <m:t>∂x</m:t>
                </m:r>
              </m:den>
            </m:f>
            <m:r>
              <w:rPr>
                <w:rFonts w:ascii="Cambria Math" w:hAnsi="Cambria Math"/>
                <w:sz w:val="28"/>
                <w:szCs w:val="28"/>
              </w:rPr>
              <m:t>)</m:t>
            </m:r>
          </m:e>
          <m:sup>
            <m:r>
              <w:rPr>
                <w:rFonts w:ascii="Cambria Math" w:hAnsi="Cambria Math"/>
                <w:sz w:val="28"/>
                <w:szCs w:val="28"/>
                <w:lang w:val="en-US"/>
              </w:rPr>
              <m:t>T</m:t>
            </m:r>
          </m:sup>
        </m:sSup>
        <m:r>
          <w:rPr>
            <w:rFonts w:ascii="Cambria Math" w:hAnsi="Cambria Math"/>
            <w:sz w:val="28"/>
            <w:szCs w:val="28"/>
          </w:rPr>
          <m:t>∙</m:t>
        </m:r>
        <m:sSup>
          <m:sSupPr>
            <m:ctrlPr>
              <w:rPr>
                <w:rFonts w:ascii="Cambria Math" w:hAnsi="Cambria Math"/>
                <w:i/>
                <w:sz w:val="28"/>
                <w:szCs w:val="28"/>
                <w:lang w:val="en-US"/>
              </w:rPr>
            </m:ctrlPr>
          </m:sSupPr>
          <m:e>
            <m:f>
              <m:fPr>
                <m:ctrlPr>
                  <w:rPr>
                    <w:rFonts w:ascii="Cambria Math" w:hAnsi="Cambria Math"/>
                    <w:i/>
                    <w:sz w:val="28"/>
                    <w:szCs w:val="28"/>
                    <w:lang w:val="en-US"/>
                  </w:rPr>
                </m:ctrlPr>
              </m:fPr>
              <m:num>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x</m:t>
                    </m:r>
                  </m:e>
                </m:d>
              </m:num>
              <m:den>
                <m:r>
                  <w:rPr>
                    <w:rFonts w:ascii="Cambria Math" w:hAnsi="Cambria Math"/>
                    <w:sz w:val="28"/>
                    <w:szCs w:val="28"/>
                    <w:lang w:val="en-US"/>
                  </w:rPr>
                  <m:t>∂x</m:t>
                </m:r>
              </m:den>
            </m:f>
            <m:r>
              <w:rPr>
                <w:rFonts w:ascii="Cambria Math" w:hAnsi="Cambria Math"/>
                <w:sz w:val="28"/>
                <w:szCs w:val="28"/>
              </w:rPr>
              <m:t>)</m:t>
            </m:r>
          </m:e>
          <m:sup>
            <m:r>
              <w:rPr>
                <w:rFonts w:ascii="Cambria Math" w:hAnsi="Cambria Math"/>
                <w:sz w:val="28"/>
                <w:szCs w:val="28"/>
              </w:rPr>
              <m:t>-1</m:t>
            </m:r>
          </m:sup>
        </m:sSup>
        <m:r>
          <w:rPr>
            <w:rFonts w:ascii="Cambria Math" w:hAnsi="Cambria Math"/>
            <w:sz w:val="28"/>
            <w:szCs w:val="28"/>
          </w:rPr>
          <m:t>∙(</m:t>
        </m:r>
        <m:sSup>
          <m:sSupPr>
            <m:ctrlPr>
              <w:rPr>
                <w:rFonts w:ascii="Cambria Math" w:hAnsi="Cambria Math"/>
                <w:i/>
                <w:sz w:val="28"/>
                <w:szCs w:val="28"/>
                <w:lang w:val="en-US"/>
              </w:rPr>
            </m:ctrlPr>
          </m:sSupPr>
          <m:e>
            <m:f>
              <m:fPr>
                <m:ctrlPr>
                  <w:rPr>
                    <w:rFonts w:ascii="Cambria Math" w:hAnsi="Cambria Math"/>
                    <w:i/>
                    <w:sz w:val="28"/>
                    <w:szCs w:val="28"/>
                    <w:lang w:val="en-US"/>
                  </w:rPr>
                </m:ctrlPr>
              </m:fPr>
              <m:num>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x</m:t>
                    </m:r>
                  </m:e>
                </m:d>
              </m:num>
              <m:den>
                <m:r>
                  <w:rPr>
                    <w:rFonts w:ascii="Cambria Math" w:hAnsi="Cambria Math"/>
                    <w:sz w:val="28"/>
                    <w:szCs w:val="28"/>
                    <w:lang w:val="en-US"/>
                  </w:rPr>
                  <m:t>∂x</m:t>
                </m:r>
              </m:den>
            </m:f>
            <m:r>
              <w:rPr>
                <w:rFonts w:ascii="Cambria Math" w:hAnsi="Cambria Math"/>
                <w:sz w:val="28"/>
                <w:szCs w:val="28"/>
              </w:rPr>
              <m:t>)</m:t>
            </m:r>
          </m:e>
          <m:sup>
            <m:r>
              <w:rPr>
                <w:rFonts w:ascii="Cambria Math" w:hAnsi="Cambria Math"/>
                <w:sz w:val="28"/>
                <w:szCs w:val="28"/>
                <w:lang w:val="en-US"/>
              </w:rPr>
              <m:t>T</m:t>
            </m:r>
          </m:sup>
        </m:sSup>
        <m:r>
          <w:rPr>
            <w:rFonts w:ascii="Cambria Math" w:hAnsi="Cambria Math"/>
            <w:sz w:val="28"/>
            <w:szCs w:val="28"/>
          </w:rPr>
          <m:t>∙(</m:t>
        </m:r>
        <m:r>
          <w:rPr>
            <w:rFonts w:ascii="Cambria Math" w:hAnsi="Cambria Math"/>
            <w:sz w:val="28"/>
            <w:szCs w:val="28"/>
            <w:lang w:val="en-US"/>
          </w:rPr>
          <m:t>R</m:t>
        </m:r>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r>
              <w:rPr>
                <w:rFonts w:ascii="Cambria Math" w:hAnsi="Cambria Math"/>
                <w:sz w:val="28"/>
                <w:szCs w:val="28"/>
              </w:rPr>
              <m:t>-1</m:t>
            </m:r>
          </m:sub>
        </m:sSub>
        <m:r>
          <w:rPr>
            <w:rFonts w:ascii="Cambria Math" w:hAnsi="Cambria Math"/>
            <w:sz w:val="28"/>
            <w:szCs w:val="28"/>
          </w:rPr>
          <m:t>))</m:t>
        </m:r>
      </m:oMath>
      <w:r w:rsidR="00435F1E" w:rsidRPr="00481D56">
        <w:rPr>
          <w:sz w:val="28"/>
          <w:szCs w:val="28"/>
        </w:rPr>
        <w:t xml:space="preserve">   </w:t>
      </w:r>
      <w:r w:rsidR="00435F1E" w:rsidRPr="00481D56">
        <w:rPr>
          <w:sz w:val="28"/>
          <w:szCs w:val="28"/>
        </w:rPr>
        <w:tab/>
      </w:r>
      <w:r w:rsidR="00435F1E" w:rsidRPr="00481D56">
        <w:rPr>
          <w:sz w:val="28"/>
          <w:szCs w:val="28"/>
        </w:rPr>
        <w:tab/>
      </w:r>
      <w:r w:rsidR="00435F1E">
        <w:rPr>
          <w:sz w:val="28"/>
          <w:szCs w:val="28"/>
        </w:rPr>
        <w:t xml:space="preserve">     </w:t>
      </w:r>
      <w:r w:rsidR="00435F1E" w:rsidRPr="00481D56">
        <w:rPr>
          <w:sz w:val="28"/>
          <w:szCs w:val="28"/>
        </w:rPr>
        <w:t xml:space="preserve">   (</w:t>
      </w:r>
      <w:r w:rsidR="00435F1E">
        <w:rPr>
          <w:sz w:val="28"/>
          <w:szCs w:val="28"/>
        </w:rPr>
        <w:t>3</w:t>
      </w:r>
      <w:r w:rsidR="00435F1E" w:rsidRPr="00481D56">
        <w:rPr>
          <w:sz w:val="28"/>
          <w:szCs w:val="28"/>
        </w:rPr>
        <w:t>)</w:t>
      </w:r>
    </w:p>
    <w:p w14:paraId="4653F9D7" w14:textId="77777777" w:rsidR="00435F1E" w:rsidRPr="00481D56" w:rsidRDefault="00435F1E" w:rsidP="00C04FC5">
      <w:pPr>
        <w:spacing w:line="360" w:lineRule="auto"/>
        <w:ind w:firstLine="709"/>
        <w:jc w:val="both"/>
        <w:rPr>
          <w:sz w:val="28"/>
          <w:szCs w:val="28"/>
        </w:rPr>
      </w:pPr>
    </w:p>
    <w:p w14:paraId="1EA485F9" w14:textId="77777777" w:rsidR="00435F1E" w:rsidRDefault="00435F1E" w:rsidP="00C04FC5">
      <w:pPr>
        <w:spacing w:line="360" w:lineRule="auto"/>
        <w:ind w:firstLine="709"/>
        <w:jc w:val="both"/>
        <w:rPr>
          <w:sz w:val="28"/>
          <w:szCs w:val="28"/>
        </w:rPr>
      </w:pPr>
      <w:r w:rsidRPr="00481D56">
        <w:rPr>
          <w:sz w:val="28"/>
          <w:szCs w:val="28"/>
        </w:rPr>
        <w:t>Первичные данные, полученные на каждом радаре с помощью нашей радиолинии 2-го типа поступают на систему интернета вещей</w:t>
      </w:r>
    </w:p>
    <w:p w14:paraId="3AAD0C95" w14:textId="77777777" w:rsidR="00435F1E" w:rsidRDefault="00435F1E" w:rsidP="00C04FC5">
      <w:pPr>
        <w:spacing w:line="360" w:lineRule="auto"/>
        <w:jc w:val="both"/>
        <w:rPr>
          <w:sz w:val="28"/>
          <w:szCs w:val="28"/>
        </w:rPr>
      </w:pPr>
    </w:p>
    <w:p w14:paraId="1BC883AD" w14:textId="77777777" w:rsidR="00435F1E" w:rsidRDefault="00435F1E" w:rsidP="00C04FC5">
      <w:pPr>
        <w:spacing w:line="360" w:lineRule="auto"/>
        <w:ind w:firstLine="709"/>
        <w:jc w:val="both"/>
        <w:rPr>
          <w:sz w:val="28"/>
          <w:szCs w:val="28"/>
        </w:rPr>
      </w:pPr>
    </w:p>
    <w:p w14:paraId="76704BA0" w14:textId="77777777" w:rsidR="00435F1E" w:rsidRDefault="00435F1E" w:rsidP="00C04FC5">
      <w:pPr>
        <w:spacing w:line="360" w:lineRule="auto"/>
        <w:ind w:firstLine="709"/>
        <w:jc w:val="both"/>
        <w:rPr>
          <w:b/>
          <w:bCs/>
          <w:sz w:val="28"/>
          <w:szCs w:val="28"/>
        </w:rPr>
      </w:pPr>
      <w:r w:rsidRPr="008B5EDB">
        <w:rPr>
          <w:b/>
          <w:bCs/>
          <w:sz w:val="28"/>
          <w:szCs w:val="28"/>
        </w:rPr>
        <w:t xml:space="preserve">3 </w:t>
      </w:r>
      <w:r>
        <w:rPr>
          <w:b/>
          <w:bCs/>
          <w:sz w:val="28"/>
          <w:szCs w:val="28"/>
        </w:rPr>
        <w:t xml:space="preserve">ЭКСПЕРИМЕНТ </w:t>
      </w:r>
    </w:p>
    <w:p w14:paraId="4D1239C7" w14:textId="77777777" w:rsidR="00435F1E" w:rsidRDefault="00435F1E" w:rsidP="00C04FC5">
      <w:pPr>
        <w:spacing w:line="360" w:lineRule="auto"/>
        <w:ind w:firstLine="709"/>
        <w:jc w:val="both"/>
        <w:rPr>
          <w:b/>
          <w:bCs/>
          <w:sz w:val="28"/>
          <w:szCs w:val="28"/>
        </w:rPr>
      </w:pPr>
      <w:r>
        <w:rPr>
          <w:b/>
          <w:bCs/>
          <w:sz w:val="28"/>
          <w:szCs w:val="28"/>
        </w:rPr>
        <w:t xml:space="preserve">3.1 Измерение дальностей </w:t>
      </w:r>
    </w:p>
    <w:p w14:paraId="4F3F5C7C" w14:textId="77777777" w:rsidR="00435F1E" w:rsidRDefault="00435F1E" w:rsidP="00C04FC5">
      <w:pPr>
        <w:spacing w:line="360" w:lineRule="auto"/>
        <w:ind w:firstLine="709"/>
        <w:jc w:val="both"/>
        <w:rPr>
          <w:sz w:val="28"/>
          <w:szCs w:val="28"/>
        </w:rPr>
      </w:pPr>
      <w:r>
        <w:rPr>
          <w:sz w:val="28"/>
          <w:szCs w:val="28"/>
        </w:rPr>
        <w:lastRenderedPageBreak/>
        <w:t xml:space="preserve">В ходе эксперимента был построен небольшой макет РЛС с тремя передатчиками и одним приемником. </w:t>
      </w:r>
    </w:p>
    <w:p w14:paraId="4CCBEF0B" w14:textId="77777777" w:rsidR="00435F1E" w:rsidRDefault="00435F1E" w:rsidP="00C04FC5">
      <w:pPr>
        <w:spacing w:line="360" w:lineRule="auto"/>
        <w:ind w:firstLine="709"/>
        <w:jc w:val="both"/>
        <w:rPr>
          <w:sz w:val="28"/>
          <w:szCs w:val="28"/>
        </w:rPr>
      </w:pPr>
      <w:r>
        <w:rPr>
          <w:sz w:val="28"/>
          <w:szCs w:val="28"/>
        </w:rPr>
        <w:t xml:space="preserve">На рисунке 3.1 изображены дальности, измеренные до объекта. Как можно видеть, в разные моменты времени передвигаемый объект попадает в зону видимости разных радаров. </w:t>
      </w:r>
    </w:p>
    <w:p w14:paraId="469E4559" w14:textId="77777777" w:rsidR="00435F1E" w:rsidRDefault="00435F1E" w:rsidP="00C04FC5">
      <w:pPr>
        <w:spacing w:line="360" w:lineRule="auto"/>
        <w:jc w:val="both"/>
        <w:rPr>
          <w:sz w:val="28"/>
          <w:szCs w:val="28"/>
        </w:rPr>
      </w:pPr>
      <w:r>
        <w:rPr>
          <w:noProof/>
          <w:sz w:val="28"/>
          <w:szCs w:val="28"/>
        </w:rPr>
        <w:drawing>
          <wp:inline distT="0" distB="0" distL="0" distR="0" wp14:anchorId="7BE6ADF3" wp14:editId="5BAC2BCD">
            <wp:extent cx="6477000" cy="22402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9538"/>
                    <a:stretch/>
                  </pic:blipFill>
                  <pic:spPr bwMode="auto">
                    <a:xfrm>
                      <a:off x="0" y="0"/>
                      <a:ext cx="6477000" cy="2240280"/>
                    </a:xfrm>
                    <a:prstGeom prst="rect">
                      <a:avLst/>
                    </a:prstGeom>
                    <a:noFill/>
                    <a:ln>
                      <a:noFill/>
                    </a:ln>
                    <a:extLst>
                      <a:ext uri="{53640926-AAD7-44D8-BBD7-CCE9431645EC}">
                        <a14:shadowObscured xmlns:a14="http://schemas.microsoft.com/office/drawing/2010/main"/>
                      </a:ext>
                    </a:extLst>
                  </pic:spPr>
                </pic:pic>
              </a:graphicData>
            </a:graphic>
          </wp:inline>
        </w:drawing>
      </w:r>
    </w:p>
    <w:p w14:paraId="40D744B1" w14:textId="77777777" w:rsidR="00435F1E" w:rsidRDefault="00435F1E" w:rsidP="00C04FC5">
      <w:pPr>
        <w:spacing w:line="360" w:lineRule="auto"/>
        <w:jc w:val="both"/>
        <w:rPr>
          <w:sz w:val="28"/>
          <w:szCs w:val="28"/>
        </w:rPr>
      </w:pPr>
      <w:r>
        <w:rPr>
          <w:sz w:val="28"/>
          <w:szCs w:val="28"/>
        </w:rPr>
        <w:t xml:space="preserve">Рисунок 3.1 – Дальности полученные от каждого радара в разные моменты времени </w:t>
      </w:r>
    </w:p>
    <w:p w14:paraId="1D732095" w14:textId="77777777" w:rsidR="00435F1E" w:rsidRPr="00481D56" w:rsidRDefault="00435F1E" w:rsidP="00C04FC5">
      <w:pPr>
        <w:spacing w:line="360" w:lineRule="auto"/>
        <w:ind w:firstLine="567"/>
        <w:jc w:val="both"/>
        <w:rPr>
          <w:b/>
          <w:bCs/>
          <w:sz w:val="28"/>
          <w:szCs w:val="28"/>
        </w:rPr>
      </w:pPr>
      <w:r w:rsidRPr="00470862">
        <w:rPr>
          <w:b/>
          <w:bCs/>
          <w:sz w:val="28"/>
          <w:szCs w:val="28"/>
        </w:rPr>
        <w:t xml:space="preserve">3.2 </w:t>
      </w:r>
      <w:r>
        <w:rPr>
          <w:b/>
          <w:bCs/>
          <w:sz w:val="28"/>
          <w:szCs w:val="28"/>
        </w:rPr>
        <w:t>Построение траекторий</w:t>
      </w:r>
    </w:p>
    <w:p w14:paraId="64B5A548" w14:textId="5CF11DE6" w:rsidR="00435F1E" w:rsidRDefault="00435F1E" w:rsidP="00C04FC5">
      <w:pPr>
        <w:spacing w:line="360" w:lineRule="auto"/>
        <w:ind w:firstLine="709"/>
        <w:jc w:val="both"/>
        <w:rPr>
          <w:sz w:val="28"/>
          <w:szCs w:val="28"/>
        </w:rPr>
      </w:pPr>
      <w:r w:rsidRPr="00481D56">
        <w:rPr>
          <w:sz w:val="28"/>
          <w:szCs w:val="28"/>
        </w:rPr>
        <w:t xml:space="preserve">На рисунках </w:t>
      </w:r>
      <w:r>
        <w:rPr>
          <w:sz w:val="28"/>
          <w:szCs w:val="28"/>
        </w:rPr>
        <w:t>3.2 и 3.3</w:t>
      </w:r>
      <w:r w:rsidRPr="00481D56">
        <w:rPr>
          <w:sz w:val="28"/>
          <w:szCs w:val="28"/>
        </w:rPr>
        <w:t xml:space="preserve"> представлен примерный вид 2</w:t>
      </w:r>
      <w:r w:rsidRPr="00481D56">
        <w:rPr>
          <w:sz w:val="28"/>
          <w:szCs w:val="28"/>
          <w:lang w:val="en-US"/>
        </w:rPr>
        <w:t>D</w:t>
      </w:r>
      <w:r w:rsidRPr="00481D56">
        <w:rPr>
          <w:sz w:val="28"/>
          <w:szCs w:val="28"/>
        </w:rPr>
        <w:t xml:space="preserve"> графика, который мы получим при выполнении всех вышеперечисленных операций. На рис</w:t>
      </w:r>
      <w:r>
        <w:rPr>
          <w:sz w:val="28"/>
          <w:szCs w:val="28"/>
        </w:rPr>
        <w:t>унке 3.2</w:t>
      </w:r>
      <w:r w:rsidR="009D53F2">
        <w:rPr>
          <w:sz w:val="28"/>
          <w:szCs w:val="28"/>
        </w:rPr>
        <w:t xml:space="preserve"> и 3.3</w:t>
      </w:r>
      <w:r w:rsidRPr="00481D56">
        <w:rPr>
          <w:sz w:val="28"/>
          <w:szCs w:val="28"/>
        </w:rPr>
        <w:t xml:space="preserve"> мы видим набор принятых точек в пространстве, а на рис</w:t>
      </w:r>
      <w:r>
        <w:rPr>
          <w:sz w:val="28"/>
          <w:szCs w:val="28"/>
        </w:rPr>
        <w:t>унке 3.</w:t>
      </w:r>
      <w:r w:rsidR="009D53F2">
        <w:rPr>
          <w:sz w:val="28"/>
          <w:szCs w:val="28"/>
        </w:rPr>
        <w:t>4</w:t>
      </w:r>
      <w:r w:rsidRPr="00481D56">
        <w:rPr>
          <w:sz w:val="28"/>
          <w:szCs w:val="28"/>
        </w:rPr>
        <w:t xml:space="preserve"> можно наблюдать еще и реальную траекторию полета птицы. </w:t>
      </w:r>
      <w:r w:rsidR="009D53F2">
        <w:rPr>
          <w:sz w:val="28"/>
          <w:szCs w:val="28"/>
        </w:rPr>
        <w:t>На рисунке 3.5 изображен макет разработанной системы</w:t>
      </w:r>
    </w:p>
    <w:p w14:paraId="2FB89DD5" w14:textId="39A1314E" w:rsidR="00DD5C87" w:rsidRDefault="00DD5C87" w:rsidP="00C04FC5">
      <w:pPr>
        <w:spacing w:line="360" w:lineRule="auto"/>
        <w:ind w:firstLine="709"/>
        <w:jc w:val="both"/>
        <w:rPr>
          <w:sz w:val="28"/>
          <w:szCs w:val="28"/>
        </w:rPr>
      </w:pPr>
      <w:r w:rsidRPr="00DD5C87">
        <w:rPr>
          <w:noProof/>
          <w:sz w:val="28"/>
          <w:szCs w:val="28"/>
        </w:rPr>
        <w:lastRenderedPageBreak/>
        <w:drawing>
          <wp:inline distT="0" distB="0" distL="0" distR="0" wp14:anchorId="21A7CD9B" wp14:editId="3D87710D">
            <wp:extent cx="5210902" cy="3915321"/>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902" cy="3915321"/>
                    </a:xfrm>
                    <a:prstGeom prst="rect">
                      <a:avLst/>
                    </a:prstGeom>
                  </pic:spPr>
                </pic:pic>
              </a:graphicData>
            </a:graphic>
          </wp:inline>
        </w:drawing>
      </w:r>
    </w:p>
    <w:p w14:paraId="77ED5958" w14:textId="11B9AD20" w:rsidR="00DD5C87" w:rsidRPr="00481D56" w:rsidRDefault="00DD5C87" w:rsidP="00C04FC5">
      <w:pPr>
        <w:spacing w:line="360" w:lineRule="auto"/>
        <w:ind w:firstLine="709"/>
        <w:jc w:val="both"/>
        <w:rPr>
          <w:sz w:val="28"/>
          <w:szCs w:val="28"/>
        </w:rPr>
      </w:pPr>
      <w:r w:rsidRPr="00B71BF5">
        <w:rPr>
          <w:sz w:val="28"/>
          <w:szCs w:val="28"/>
        </w:rPr>
        <w:t xml:space="preserve">Рисунок </w:t>
      </w:r>
      <w:r>
        <w:rPr>
          <w:sz w:val="28"/>
          <w:szCs w:val="28"/>
        </w:rPr>
        <w:t>3.2 – Принятые точки в пространстве для 1 эксперемента</w:t>
      </w:r>
    </w:p>
    <w:p w14:paraId="27929AFE" w14:textId="77777777" w:rsidR="00435F1E" w:rsidRDefault="00435F1E" w:rsidP="00C04FC5">
      <w:pPr>
        <w:spacing w:line="360" w:lineRule="auto"/>
        <w:ind w:firstLine="709"/>
        <w:jc w:val="both"/>
        <w:rPr>
          <w:b/>
          <w:bCs/>
          <w:sz w:val="28"/>
          <w:szCs w:val="28"/>
        </w:rPr>
      </w:pPr>
      <w:r w:rsidRPr="00BE1075">
        <w:rPr>
          <w:noProof/>
        </w:rPr>
        <w:drawing>
          <wp:inline distT="0" distB="0" distL="0" distR="0" wp14:anchorId="7719404B" wp14:editId="1EC481DF">
            <wp:extent cx="4030436" cy="3065621"/>
            <wp:effectExtent l="0" t="0" r="825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5743" cy="3069658"/>
                    </a:xfrm>
                    <a:prstGeom prst="rect">
                      <a:avLst/>
                    </a:prstGeom>
                  </pic:spPr>
                </pic:pic>
              </a:graphicData>
            </a:graphic>
          </wp:inline>
        </w:drawing>
      </w:r>
    </w:p>
    <w:p w14:paraId="3E50C1F7" w14:textId="0E51383D" w:rsidR="00435F1E" w:rsidRDefault="00435F1E" w:rsidP="00C04FC5">
      <w:pPr>
        <w:spacing w:line="360" w:lineRule="auto"/>
        <w:ind w:firstLine="709"/>
        <w:jc w:val="both"/>
        <w:rPr>
          <w:sz w:val="28"/>
          <w:szCs w:val="28"/>
        </w:rPr>
      </w:pPr>
      <w:r w:rsidRPr="00B71BF5">
        <w:rPr>
          <w:sz w:val="28"/>
          <w:szCs w:val="28"/>
        </w:rPr>
        <w:t xml:space="preserve">Рисунок </w:t>
      </w:r>
      <w:r>
        <w:rPr>
          <w:sz w:val="28"/>
          <w:szCs w:val="28"/>
        </w:rPr>
        <w:t>3.</w:t>
      </w:r>
      <w:r w:rsidR="00DD5C87">
        <w:rPr>
          <w:sz w:val="28"/>
          <w:szCs w:val="28"/>
        </w:rPr>
        <w:t>3</w:t>
      </w:r>
      <w:r>
        <w:rPr>
          <w:sz w:val="28"/>
          <w:szCs w:val="28"/>
        </w:rPr>
        <w:t xml:space="preserve"> – Принятые точки в пространстве</w:t>
      </w:r>
      <w:r w:rsidR="00F53634">
        <w:rPr>
          <w:sz w:val="28"/>
          <w:szCs w:val="28"/>
        </w:rPr>
        <w:t xml:space="preserve"> для 2 эксперемента</w:t>
      </w:r>
    </w:p>
    <w:p w14:paraId="3B2DE358" w14:textId="77777777" w:rsidR="00435F1E" w:rsidRDefault="00435F1E" w:rsidP="00C04FC5">
      <w:pPr>
        <w:spacing w:line="360" w:lineRule="auto"/>
        <w:ind w:firstLine="709"/>
        <w:jc w:val="both"/>
        <w:rPr>
          <w:sz w:val="28"/>
          <w:szCs w:val="28"/>
        </w:rPr>
      </w:pPr>
      <w:r w:rsidRPr="003847AE">
        <w:rPr>
          <w:noProof/>
        </w:rPr>
        <w:lastRenderedPageBreak/>
        <w:drawing>
          <wp:inline distT="0" distB="0" distL="0" distR="0" wp14:anchorId="73B70EF7" wp14:editId="50C61A75">
            <wp:extent cx="4591691" cy="3400900"/>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1691" cy="3400900"/>
                    </a:xfrm>
                    <a:prstGeom prst="rect">
                      <a:avLst/>
                    </a:prstGeom>
                  </pic:spPr>
                </pic:pic>
              </a:graphicData>
            </a:graphic>
          </wp:inline>
        </w:drawing>
      </w:r>
    </w:p>
    <w:p w14:paraId="6A776CCD" w14:textId="2D6E82A1" w:rsidR="00435F1E" w:rsidRPr="00B71BF5" w:rsidRDefault="00435F1E" w:rsidP="00C04FC5">
      <w:pPr>
        <w:spacing w:line="360" w:lineRule="auto"/>
        <w:ind w:firstLine="709"/>
        <w:jc w:val="both"/>
        <w:rPr>
          <w:sz w:val="28"/>
          <w:szCs w:val="28"/>
        </w:rPr>
      </w:pPr>
      <w:r>
        <w:rPr>
          <w:sz w:val="28"/>
          <w:szCs w:val="28"/>
        </w:rPr>
        <w:t>Рисунок 3.</w:t>
      </w:r>
      <w:r w:rsidR="00DD5C87">
        <w:rPr>
          <w:sz w:val="28"/>
          <w:szCs w:val="28"/>
        </w:rPr>
        <w:t>4</w:t>
      </w:r>
      <w:r>
        <w:rPr>
          <w:sz w:val="28"/>
          <w:szCs w:val="28"/>
        </w:rPr>
        <w:t xml:space="preserve"> - Построенная траектория полета птицы в пространстве</w:t>
      </w:r>
    </w:p>
    <w:p w14:paraId="0295D968" w14:textId="49941F0C" w:rsidR="00435F1E" w:rsidRDefault="00C04FC5" w:rsidP="00C04FC5">
      <w:pPr>
        <w:spacing w:line="360" w:lineRule="auto"/>
        <w:ind w:firstLine="709"/>
        <w:jc w:val="both"/>
        <w:rPr>
          <w:b/>
          <w:bCs/>
          <w:sz w:val="28"/>
          <w:szCs w:val="28"/>
        </w:rPr>
      </w:pPr>
      <w:r>
        <w:rPr>
          <w:b/>
          <w:bCs/>
          <w:noProof/>
          <w:sz w:val="28"/>
          <w:szCs w:val="28"/>
        </w:rPr>
        <w:drawing>
          <wp:inline distT="0" distB="0" distL="0" distR="0" wp14:anchorId="56FF322A" wp14:editId="08528A87">
            <wp:extent cx="5391150" cy="3086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086100"/>
                    </a:xfrm>
                    <a:prstGeom prst="rect">
                      <a:avLst/>
                    </a:prstGeom>
                    <a:noFill/>
                    <a:ln>
                      <a:noFill/>
                    </a:ln>
                  </pic:spPr>
                </pic:pic>
              </a:graphicData>
            </a:graphic>
          </wp:inline>
        </w:drawing>
      </w:r>
    </w:p>
    <w:p w14:paraId="5277E5FA" w14:textId="465BA5B3" w:rsidR="00C04FC5" w:rsidRPr="00C04FC5" w:rsidRDefault="00C04FC5" w:rsidP="00C04FC5">
      <w:pPr>
        <w:spacing w:line="360" w:lineRule="auto"/>
        <w:ind w:firstLine="709"/>
        <w:jc w:val="center"/>
        <w:rPr>
          <w:sz w:val="28"/>
          <w:szCs w:val="28"/>
        </w:rPr>
      </w:pPr>
      <w:r>
        <w:rPr>
          <w:sz w:val="28"/>
          <w:szCs w:val="28"/>
        </w:rPr>
        <w:t>Рисунок 3.5- макет разработанной системы</w:t>
      </w:r>
    </w:p>
    <w:p w14:paraId="49C21198" w14:textId="77777777" w:rsidR="00435F1E" w:rsidRDefault="00435F1E" w:rsidP="00C04FC5">
      <w:pPr>
        <w:spacing w:line="360" w:lineRule="auto"/>
        <w:jc w:val="both"/>
        <w:rPr>
          <w:b/>
          <w:caps/>
          <w:sz w:val="28"/>
          <w:szCs w:val="28"/>
        </w:rPr>
      </w:pPr>
      <w:r>
        <w:rPr>
          <w:b/>
          <w:caps/>
          <w:sz w:val="28"/>
          <w:szCs w:val="28"/>
        </w:rPr>
        <w:br w:type="page"/>
      </w:r>
      <w:r w:rsidRPr="00BE4534">
        <w:rPr>
          <w:b/>
          <w:caps/>
          <w:sz w:val="28"/>
          <w:szCs w:val="28"/>
        </w:rPr>
        <w:lastRenderedPageBreak/>
        <w:t>заключение</w:t>
      </w:r>
    </w:p>
    <w:p w14:paraId="7E395647" w14:textId="77777777" w:rsidR="00B83C04" w:rsidRPr="00B83C04" w:rsidRDefault="00B83C04" w:rsidP="00C04FC5">
      <w:pPr>
        <w:spacing w:line="360" w:lineRule="auto"/>
        <w:ind w:firstLine="709"/>
        <w:jc w:val="both"/>
        <w:rPr>
          <w:sz w:val="28"/>
          <w:szCs w:val="40"/>
        </w:rPr>
      </w:pPr>
      <w:r w:rsidRPr="00B83C04">
        <w:rPr>
          <w:sz w:val="28"/>
          <w:szCs w:val="40"/>
        </w:rPr>
        <w:t xml:space="preserve">1. Данная система, основанная на алгоритме Интернета вещей является более экономически выгодной, так как во всех современных орнитологических системах используется дорогостоящая технология Ethernet, например система обнаружения птиц от компании  ROBIN RADAR SYSTEMS B.V. </w:t>
      </w:r>
    </w:p>
    <w:p w14:paraId="78AFCECF" w14:textId="77777777" w:rsidR="00B83C04" w:rsidRPr="00B83C04" w:rsidRDefault="00B83C04" w:rsidP="00C04FC5">
      <w:pPr>
        <w:spacing w:line="360" w:lineRule="auto"/>
        <w:ind w:firstLine="709"/>
        <w:jc w:val="both"/>
        <w:rPr>
          <w:sz w:val="28"/>
          <w:szCs w:val="40"/>
        </w:rPr>
      </w:pPr>
      <w:r w:rsidRPr="00B83C04">
        <w:rPr>
          <w:sz w:val="28"/>
          <w:szCs w:val="40"/>
        </w:rPr>
        <w:t xml:space="preserve">2. Применение в </w:t>
      </w:r>
      <w:r w:rsidRPr="00A74303">
        <w:rPr>
          <w:sz w:val="28"/>
          <w:szCs w:val="28"/>
        </w:rPr>
        <w:t>данной</w:t>
      </w:r>
      <w:r w:rsidRPr="00B83C04">
        <w:rPr>
          <w:sz w:val="28"/>
          <w:szCs w:val="40"/>
        </w:rPr>
        <w:t xml:space="preserve"> работе технологии WiMAX, а не Wifi, позволяет увеличить </w:t>
      </w:r>
      <w:r w:rsidRPr="00A74303">
        <w:rPr>
          <w:sz w:val="28"/>
          <w:szCs w:val="40"/>
        </w:rPr>
        <w:t>радиус</w:t>
      </w:r>
      <w:r w:rsidRPr="00B83C04">
        <w:rPr>
          <w:sz w:val="28"/>
          <w:szCs w:val="40"/>
        </w:rPr>
        <w:t xml:space="preserve"> покрытия базовой станции.</w:t>
      </w:r>
    </w:p>
    <w:p w14:paraId="0B9DE67F" w14:textId="77777777" w:rsidR="00B83C04" w:rsidRPr="00B83C04" w:rsidRDefault="00B83C04" w:rsidP="00C04FC5">
      <w:pPr>
        <w:spacing w:line="360" w:lineRule="auto"/>
        <w:ind w:firstLine="709"/>
        <w:jc w:val="both"/>
        <w:rPr>
          <w:sz w:val="28"/>
          <w:szCs w:val="40"/>
        </w:rPr>
      </w:pPr>
      <w:r w:rsidRPr="00B83C04">
        <w:rPr>
          <w:sz w:val="28"/>
          <w:szCs w:val="40"/>
        </w:rPr>
        <w:t xml:space="preserve">3. Развитие этого проекта в сторону сети с самоорганизацией повысит не только безопасность </w:t>
      </w:r>
      <w:r w:rsidRPr="00A74303">
        <w:rPr>
          <w:sz w:val="28"/>
          <w:szCs w:val="40"/>
        </w:rPr>
        <w:t>передачи</w:t>
      </w:r>
      <w:r w:rsidRPr="00B83C04">
        <w:rPr>
          <w:sz w:val="28"/>
          <w:szCs w:val="40"/>
        </w:rPr>
        <w:t xml:space="preserve"> данных, но и ускорит передачу данных между постами, кроме того в данной работе был рассмотрен лишь узкий круг возможностей данной системы, на примере гражданской авиации. Использование данных технологий в ВПК имеет широкий спектр применения.</w:t>
      </w:r>
    </w:p>
    <w:p w14:paraId="4D12E8EB" w14:textId="77777777" w:rsidR="00435F1E" w:rsidRPr="00BE4534" w:rsidRDefault="00435F1E" w:rsidP="00C04FC5">
      <w:pPr>
        <w:spacing w:line="360" w:lineRule="auto"/>
        <w:jc w:val="both"/>
        <w:rPr>
          <w:b/>
          <w:caps/>
          <w:sz w:val="28"/>
          <w:szCs w:val="28"/>
        </w:rPr>
      </w:pPr>
      <w:r>
        <w:rPr>
          <w:b/>
          <w:caps/>
          <w:sz w:val="28"/>
          <w:szCs w:val="28"/>
        </w:rPr>
        <w:br w:type="page"/>
      </w:r>
      <w:r w:rsidRPr="00BE4534">
        <w:rPr>
          <w:b/>
          <w:caps/>
          <w:sz w:val="28"/>
          <w:szCs w:val="28"/>
        </w:rPr>
        <w:lastRenderedPageBreak/>
        <w:t>список использованных источников</w:t>
      </w:r>
    </w:p>
    <w:p w14:paraId="697E5FA7" w14:textId="77777777" w:rsidR="00435F1E" w:rsidRPr="00F2612E" w:rsidRDefault="00435F1E" w:rsidP="00435F1E">
      <w:pPr>
        <w:spacing w:line="360" w:lineRule="auto"/>
        <w:jc w:val="both"/>
        <w:rPr>
          <w:bCs/>
          <w:iCs/>
          <w:sz w:val="28"/>
          <w:szCs w:val="28"/>
          <w:lang w:val="en-US"/>
        </w:rPr>
      </w:pPr>
      <w:r w:rsidRPr="00F2612E">
        <w:rPr>
          <w:bCs/>
          <w:iCs/>
          <w:sz w:val="28"/>
          <w:szCs w:val="28"/>
        </w:rPr>
        <w:t xml:space="preserve">1. Мацюра А. В. Радиолокационные орнитологические наблюдения: краткий обзор стационарных и мобильных комплексов //Acta Biologica Sibirica. – 2015. – Т. 1. – №. </w:t>
      </w:r>
      <w:r w:rsidRPr="00F2612E">
        <w:rPr>
          <w:bCs/>
          <w:iCs/>
          <w:sz w:val="28"/>
          <w:szCs w:val="28"/>
          <w:lang w:val="en-US"/>
        </w:rPr>
        <w:t xml:space="preserve">3-4. – </w:t>
      </w:r>
      <w:r w:rsidRPr="00F2612E">
        <w:rPr>
          <w:bCs/>
          <w:iCs/>
          <w:sz w:val="28"/>
          <w:szCs w:val="28"/>
        </w:rPr>
        <w:t>С</w:t>
      </w:r>
      <w:r w:rsidRPr="00F2612E">
        <w:rPr>
          <w:bCs/>
          <w:iCs/>
          <w:sz w:val="28"/>
          <w:szCs w:val="28"/>
          <w:lang w:val="en-US"/>
        </w:rPr>
        <w:t>. 118-147.</w:t>
      </w:r>
    </w:p>
    <w:p w14:paraId="3028732B" w14:textId="77777777" w:rsidR="00435F1E" w:rsidRPr="00F2612E" w:rsidRDefault="00435F1E" w:rsidP="00435F1E">
      <w:pPr>
        <w:spacing w:line="360" w:lineRule="auto"/>
        <w:jc w:val="both"/>
        <w:rPr>
          <w:bCs/>
          <w:iCs/>
          <w:sz w:val="28"/>
          <w:szCs w:val="28"/>
          <w:lang w:val="en-US"/>
        </w:rPr>
      </w:pPr>
      <w:r w:rsidRPr="00F2612E">
        <w:rPr>
          <w:bCs/>
          <w:iCs/>
          <w:sz w:val="28"/>
          <w:szCs w:val="28"/>
          <w:lang w:val="en-US"/>
        </w:rPr>
        <w:t xml:space="preserve">2. Buurma L. S. Long-range surveillance radars as indicators of bird numbers aloft //Israel Journal of Ecology and Evolution. – 1995. – </w:t>
      </w:r>
      <w:r w:rsidRPr="00F2612E">
        <w:rPr>
          <w:bCs/>
          <w:iCs/>
          <w:sz w:val="28"/>
          <w:szCs w:val="28"/>
        </w:rPr>
        <w:t>Т</w:t>
      </w:r>
      <w:r w:rsidRPr="00F2612E">
        <w:rPr>
          <w:bCs/>
          <w:iCs/>
          <w:sz w:val="28"/>
          <w:szCs w:val="28"/>
          <w:lang w:val="en-US"/>
        </w:rPr>
        <w:t xml:space="preserve">. 41. – №. 3. – </w:t>
      </w:r>
      <w:r w:rsidRPr="00F2612E">
        <w:rPr>
          <w:bCs/>
          <w:iCs/>
          <w:sz w:val="28"/>
          <w:szCs w:val="28"/>
        </w:rPr>
        <w:t>С</w:t>
      </w:r>
      <w:r w:rsidRPr="00F2612E">
        <w:rPr>
          <w:bCs/>
          <w:iCs/>
          <w:sz w:val="28"/>
          <w:szCs w:val="28"/>
          <w:lang w:val="en-US"/>
        </w:rPr>
        <w:t>. 221-236.</w:t>
      </w:r>
    </w:p>
    <w:p w14:paraId="1AD708DF" w14:textId="77777777" w:rsidR="00435F1E" w:rsidRPr="00F2612E" w:rsidRDefault="00435F1E" w:rsidP="00435F1E">
      <w:pPr>
        <w:spacing w:line="360" w:lineRule="auto"/>
        <w:jc w:val="both"/>
        <w:rPr>
          <w:bCs/>
          <w:iCs/>
          <w:sz w:val="28"/>
          <w:szCs w:val="28"/>
          <w:lang w:val="en-US"/>
        </w:rPr>
      </w:pPr>
      <w:r w:rsidRPr="00F2612E">
        <w:rPr>
          <w:bCs/>
          <w:iCs/>
          <w:sz w:val="28"/>
          <w:szCs w:val="28"/>
          <w:lang w:val="en-US"/>
        </w:rPr>
        <w:t xml:space="preserve">3. Ushkov A. N. et al. Industrial Internet of Things Platform for Water Resource Monitoring //2023 International Russian Smart Industry Conference (SmartIndustryCon). – IEEE, 2023. – </w:t>
      </w:r>
      <w:r w:rsidRPr="00F2612E">
        <w:rPr>
          <w:bCs/>
          <w:iCs/>
          <w:sz w:val="28"/>
          <w:szCs w:val="28"/>
        </w:rPr>
        <w:t>С</w:t>
      </w:r>
      <w:r w:rsidRPr="00F2612E">
        <w:rPr>
          <w:bCs/>
          <w:iCs/>
          <w:sz w:val="28"/>
          <w:szCs w:val="28"/>
          <w:lang w:val="en-US"/>
        </w:rPr>
        <w:t>. 593-599.</w:t>
      </w:r>
    </w:p>
    <w:p w14:paraId="467C1B18" w14:textId="77777777" w:rsidR="00435F1E" w:rsidRDefault="00435F1E" w:rsidP="00435F1E">
      <w:pPr>
        <w:spacing w:line="360" w:lineRule="auto"/>
        <w:jc w:val="both"/>
        <w:rPr>
          <w:bCs/>
          <w:iCs/>
          <w:sz w:val="28"/>
          <w:szCs w:val="28"/>
          <w:lang w:val="en-US"/>
        </w:rPr>
      </w:pPr>
      <w:r w:rsidRPr="00F2612E">
        <w:rPr>
          <w:bCs/>
          <w:iCs/>
          <w:sz w:val="28"/>
          <w:szCs w:val="28"/>
          <w:lang w:val="en-US"/>
        </w:rPr>
        <w:t xml:space="preserve">4. Strelkov N. O., Krutskikh V. V., Shalimova E. V. Programming STM32 Nucleo Platform for IoT Education Using STM32duino and Mbed OS //2022 VI International Conference on Information Technologies in Engineering Education (Inforino). – IEEE, 2022. – </w:t>
      </w:r>
      <w:r w:rsidRPr="00F2612E">
        <w:rPr>
          <w:bCs/>
          <w:iCs/>
          <w:sz w:val="28"/>
          <w:szCs w:val="28"/>
        </w:rPr>
        <w:t>С</w:t>
      </w:r>
      <w:r w:rsidRPr="00F2612E">
        <w:rPr>
          <w:bCs/>
          <w:iCs/>
          <w:sz w:val="28"/>
          <w:szCs w:val="28"/>
          <w:lang w:val="en-US"/>
        </w:rPr>
        <w:t>. 1-6.</w:t>
      </w:r>
    </w:p>
    <w:p w14:paraId="22283785" w14:textId="77777777" w:rsidR="00435F1E" w:rsidRPr="00F2612E" w:rsidRDefault="00435F1E" w:rsidP="00435F1E">
      <w:pPr>
        <w:spacing w:line="360" w:lineRule="auto"/>
        <w:jc w:val="both"/>
        <w:rPr>
          <w:bCs/>
          <w:iCs/>
          <w:sz w:val="28"/>
          <w:szCs w:val="28"/>
          <w:lang w:val="en-US"/>
        </w:rPr>
      </w:pPr>
      <w:r>
        <w:rPr>
          <w:bCs/>
          <w:iCs/>
          <w:sz w:val="28"/>
          <w:szCs w:val="28"/>
          <w:lang w:val="en-US"/>
        </w:rPr>
        <w:t xml:space="preserve">5. </w:t>
      </w:r>
      <w:r w:rsidRPr="00EE70F1">
        <w:rPr>
          <w:bCs/>
          <w:iCs/>
          <w:sz w:val="28"/>
          <w:szCs w:val="28"/>
          <w:lang w:val="en-US"/>
        </w:rPr>
        <w:t xml:space="preserve">Cohen B., Williams T. C. Short-range corrections for migrant bird tracks on search radars //Journal of Field Ornithology. – 1980. – </w:t>
      </w:r>
      <w:r w:rsidRPr="00EE70F1">
        <w:rPr>
          <w:bCs/>
          <w:iCs/>
          <w:sz w:val="28"/>
          <w:szCs w:val="28"/>
        </w:rPr>
        <w:t>Т</w:t>
      </w:r>
      <w:r w:rsidRPr="00EE70F1">
        <w:rPr>
          <w:bCs/>
          <w:iCs/>
          <w:sz w:val="28"/>
          <w:szCs w:val="28"/>
          <w:lang w:val="en-US"/>
        </w:rPr>
        <w:t xml:space="preserve">. 51. – №. </w:t>
      </w:r>
      <w:r w:rsidRPr="00EE70F1">
        <w:rPr>
          <w:bCs/>
          <w:iCs/>
          <w:sz w:val="28"/>
          <w:szCs w:val="28"/>
        </w:rPr>
        <w:t>3. – С. 248-253.</w:t>
      </w:r>
    </w:p>
    <w:p w14:paraId="52DE104B" w14:textId="77777777" w:rsidR="00C83118" w:rsidRDefault="00C83118"/>
    <w:sectPr w:rsidR="00C83118" w:rsidSect="00962EE3">
      <w:footerReference w:type="default" r:id="rId17"/>
      <w:pgSz w:w="11906" w:h="16838" w:code="9"/>
      <w:pgMar w:top="1134" w:right="1701" w:bottom="1134" w:left="1701" w:header="709" w:footer="709"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CD772" w14:textId="77777777" w:rsidR="009B60C9" w:rsidRDefault="009B60C9" w:rsidP="00435F1E">
      <w:r>
        <w:separator/>
      </w:r>
    </w:p>
  </w:endnote>
  <w:endnote w:type="continuationSeparator" w:id="0">
    <w:p w14:paraId="6ECFC9C9" w14:textId="77777777" w:rsidR="009B60C9" w:rsidRDefault="009B60C9" w:rsidP="00435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9500952"/>
      <w:docPartObj>
        <w:docPartGallery w:val="Page Numbers (Bottom of Page)"/>
        <w:docPartUnique/>
      </w:docPartObj>
    </w:sdtPr>
    <w:sdtEndPr/>
    <w:sdtContent>
      <w:p w14:paraId="7D8FB217" w14:textId="5CD119D9" w:rsidR="00962EE3" w:rsidRDefault="00962EE3">
        <w:pPr>
          <w:pStyle w:val="a9"/>
          <w:jc w:val="center"/>
        </w:pPr>
        <w:r>
          <w:fldChar w:fldCharType="begin"/>
        </w:r>
        <w:r>
          <w:instrText>PAGE   \* MERGEFORMAT</w:instrText>
        </w:r>
        <w:r>
          <w:fldChar w:fldCharType="separate"/>
        </w:r>
        <w:r>
          <w:t>2</w:t>
        </w:r>
        <w:r>
          <w:fldChar w:fldCharType="end"/>
        </w:r>
      </w:p>
    </w:sdtContent>
  </w:sdt>
  <w:p w14:paraId="0ED61414" w14:textId="77777777" w:rsidR="00435F1E" w:rsidRDefault="00435F1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C49EB" w14:textId="77777777" w:rsidR="009B60C9" w:rsidRDefault="009B60C9" w:rsidP="00435F1E">
      <w:r>
        <w:separator/>
      </w:r>
    </w:p>
  </w:footnote>
  <w:footnote w:type="continuationSeparator" w:id="0">
    <w:p w14:paraId="629394EC" w14:textId="77777777" w:rsidR="009B60C9" w:rsidRDefault="009B60C9" w:rsidP="00435F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77028"/>
    <w:multiLevelType w:val="hybridMultilevel"/>
    <w:tmpl w:val="2068A80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29DE5B98"/>
    <w:multiLevelType w:val="hybridMultilevel"/>
    <w:tmpl w:val="2542A65E"/>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2" w15:restartNumberingAfterBreak="0">
    <w:nsid w:val="2B38349C"/>
    <w:multiLevelType w:val="hybridMultilevel"/>
    <w:tmpl w:val="FF16A72E"/>
    <w:lvl w:ilvl="0" w:tplc="EDF20012">
      <w:start w:val="1"/>
      <w:numFmt w:val="bullet"/>
      <w:lvlText w:val=""/>
      <w:lvlJc w:val="left"/>
      <w:pPr>
        <w:ind w:left="720" w:hanging="360"/>
      </w:pPr>
      <w:rPr>
        <w:rFonts w:ascii="Symbol" w:hAnsi="Symbol" w:hint="default"/>
      </w:rPr>
    </w:lvl>
    <w:lvl w:ilvl="1" w:tplc="04190005">
      <w:start w:val="1"/>
      <w:numFmt w:val="bullet"/>
      <w:lvlText w:val=""/>
      <w:lvlJc w:val="left"/>
      <w:pPr>
        <w:ind w:left="1440" w:hanging="360"/>
      </w:pPr>
      <w:rPr>
        <w:rFonts w:ascii="Wingdings" w:hAnsi="Wingdings"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368434A9"/>
    <w:multiLevelType w:val="hybridMultilevel"/>
    <w:tmpl w:val="CB807E4A"/>
    <w:lvl w:ilvl="0" w:tplc="EDF20012">
      <w:start w:val="1"/>
      <w:numFmt w:val="bullet"/>
      <w:lvlText w:val=""/>
      <w:lvlJc w:val="left"/>
      <w:pPr>
        <w:ind w:left="720" w:hanging="360"/>
      </w:pPr>
      <w:rPr>
        <w:rFonts w:ascii="Symbol" w:hAnsi="Symbol" w:hint="default"/>
      </w:rPr>
    </w:lvl>
    <w:lvl w:ilvl="1" w:tplc="04190005">
      <w:start w:val="1"/>
      <w:numFmt w:val="bullet"/>
      <w:lvlText w:val=""/>
      <w:lvlJc w:val="left"/>
      <w:pPr>
        <w:ind w:left="1440" w:hanging="360"/>
      </w:pPr>
      <w:rPr>
        <w:rFonts w:ascii="Wingdings" w:hAnsi="Wingdings"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633C4B73"/>
    <w:multiLevelType w:val="hybridMultilevel"/>
    <w:tmpl w:val="6292EBE6"/>
    <w:lvl w:ilvl="0" w:tplc="EDF2001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F1E"/>
    <w:rsid w:val="00271C64"/>
    <w:rsid w:val="002A619F"/>
    <w:rsid w:val="002F7EA3"/>
    <w:rsid w:val="00435F1E"/>
    <w:rsid w:val="006A39EE"/>
    <w:rsid w:val="006A3C1B"/>
    <w:rsid w:val="00876ECE"/>
    <w:rsid w:val="00880A82"/>
    <w:rsid w:val="00951D58"/>
    <w:rsid w:val="00962EE3"/>
    <w:rsid w:val="009B60C9"/>
    <w:rsid w:val="009D26B5"/>
    <w:rsid w:val="009D53F2"/>
    <w:rsid w:val="00A74303"/>
    <w:rsid w:val="00B83C04"/>
    <w:rsid w:val="00C04FC5"/>
    <w:rsid w:val="00C83118"/>
    <w:rsid w:val="00D537F2"/>
    <w:rsid w:val="00DB0C9B"/>
    <w:rsid w:val="00DD5C87"/>
    <w:rsid w:val="00DF70EE"/>
    <w:rsid w:val="00E9021E"/>
    <w:rsid w:val="00EA0625"/>
    <w:rsid w:val="00EB4D1B"/>
    <w:rsid w:val="00F536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6D4D1"/>
  <w15:chartTrackingRefBased/>
  <w15:docId w15:val="{5896A4E9-9352-4941-A625-64E021213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5C87"/>
    <w:pPr>
      <w:spacing w:after="0" w:line="240" w:lineRule="auto"/>
    </w:pPr>
    <w:rPr>
      <w:rFonts w:ascii="Times New Roman" w:eastAsia="Calibri"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а1"/>
    <w:basedOn w:val="a"/>
    <w:rsid w:val="00435F1E"/>
    <w:pPr>
      <w:ind w:left="720"/>
      <w:contextualSpacing/>
    </w:pPr>
  </w:style>
  <w:style w:type="paragraph" w:customStyle="1" w:styleId="Times142">
    <w:name w:val="Times14_РИО2"/>
    <w:basedOn w:val="a"/>
    <w:link w:val="Times1420"/>
    <w:rsid w:val="00435F1E"/>
    <w:pPr>
      <w:tabs>
        <w:tab w:val="left" w:pos="709"/>
      </w:tabs>
      <w:spacing w:line="312" w:lineRule="auto"/>
      <w:ind w:firstLine="709"/>
      <w:jc w:val="both"/>
    </w:pPr>
    <w:rPr>
      <w:sz w:val="28"/>
    </w:rPr>
  </w:style>
  <w:style w:type="character" w:customStyle="1" w:styleId="Times1420">
    <w:name w:val="Times14_РИО2 Знак"/>
    <w:link w:val="Times142"/>
    <w:locked/>
    <w:rsid w:val="00435F1E"/>
    <w:rPr>
      <w:rFonts w:ascii="Times New Roman" w:eastAsia="Calibri" w:hAnsi="Times New Roman" w:cs="Times New Roman"/>
      <w:sz w:val="28"/>
      <w:szCs w:val="24"/>
      <w:lang w:eastAsia="ru-RU"/>
    </w:rPr>
  </w:style>
  <w:style w:type="character" w:customStyle="1" w:styleId="10">
    <w:name w:val="Название книги1"/>
    <w:rsid w:val="00435F1E"/>
    <w:rPr>
      <w:b/>
      <w:smallCaps/>
      <w:spacing w:val="5"/>
    </w:rPr>
  </w:style>
  <w:style w:type="paragraph" w:styleId="a3">
    <w:name w:val="No Spacing"/>
    <w:uiPriority w:val="1"/>
    <w:qFormat/>
    <w:rsid w:val="00435F1E"/>
    <w:pPr>
      <w:spacing w:after="0" w:line="240" w:lineRule="auto"/>
    </w:pPr>
  </w:style>
  <w:style w:type="paragraph" w:customStyle="1" w:styleId="a4">
    <w:name w:val="Авторы"/>
    <w:qFormat/>
    <w:rsid w:val="00435F1E"/>
    <w:pPr>
      <w:spacing w:after="120" w:line="240" w:lineRule="auto"/>
      <w:jc w:val="center"/>
    </w:pPr>
    <w:rPr>
      <w:rFonts w:ascii="Times New Roman" w:eastAsia="SimSun" w:hAnsi="Times New Roman" w:cs="Times New Roman"/>
      <w:spacing w:val="-1"/>
      <w:sz w:val="24"/>
      <w:szCs w:val="20"/>
    </w:rPr>
  </w:style>
  <w:style w:type="paragraph" w:customStyle="1" w:styleId="a5">
    <w:name w:val="Аннотация"/>
    <w:qFormat/>
    <w:rsid w:val="00435F1E"/>
    <w:pPr>
      <w:spacing w:before="120" w:after="0" w:line="240" w:lineRule="auto"/>
      <w:ind w:firstLine="567"/>
      <w:jc w:val="both"/>
    </w:pPr>
    <w:rPr>
      <w:rFonts w:ascii="Times New Roman" w:eastAsia="SimSun" w:hAnsi="Times New Roman" w:cs="Times New Roman"/>
      <w:spacing w:val="-1"/>
      <w:sz w:val="24"/>
      <w:szCs w:val="20"/>
    </w:rPr>
  </w:style>
  <w:style w:type="table" w:customStyle="1" w:styleId="11">
    <w:name w:val="Сетка таблицы1"/>
    <w:basedOn w:val="a1"/>
    <w:next w:val="a6"/>
    <w:uiPriority w:val="59"/>
    <w:rsid w:val="00435F1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39"/>
    <w:rsid w:val="00435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435F1E"/>
    <w:pPr>
      <w:tabs>
        <w:tab w:val="center" w:pos="4677"/>
        <w:tab w:val="right" w:pos="9355"/>
      </w:tabs>
    </w:pPr>
  </w:style>
  <w:style w:type="character" w:customStyle="1" w:styleId="a8">
    <w:name w:val="Верхний колонтитул Знак"/>
    <w:basedOn w:val="a0"/>
    <w:link w:val="a7"/>
    <w:uiPriority w:val="99"/>
    <w:rsid w:val="00435F1E"/>
    <w:rPr>
      <w:rFonts w:ascii="Times New Roman" w:eastAsia="Calibri" w:hAnsi="Times New Roman" w:cs="Times New Roman"/>
      <w:sz w:val="24"/>
      <w:szCs w:val="24"/>
      <w:lang w:eastAsia="ru-RU"/>
    </w:rPr>
  </w:style>
  <w:style w:type="paragraph" w:styleId="a9">
    <w:name w:val="footer"/>
    <w:basedOn w:val="a"/>
    <w:link w:val="aa"/>
    <w:uiPriority w:val="99"/>
    <w:unhideWhenUsed/>
    <w:rsid w:val="00435F1E"/>
    <w:pPr>
      <w:tabs>
        <w:tab w:val="center" w:pos="4677"/>
        <w:tab w:val="right" w:pos="9355"/>
      </w:tabs>
    </w:pPr>
  </w:style>
  <w:style w:type="character" w:customStyle="1" w:styleId="aa">
    <w:name w:val="Нижний колонтитул Знак"/>
    <w:basedOn w:val="a0"/>
    <w:link w:val="a9"/>
    <w:uiPriority w:val="99"/>
    <w:rsid w:val="00435F1E"/>
    <w:rPr>
      <w:rFonts w:ascii="Times New Roman" w:eastAsia="Calibri" w:hAnsi="Times New Roman" w:cs="Times New Roman"/>
      <w:sz w:val="24"/>
      <w:szCs w:val="24"/>
      <w:lang w:eastAsia="ru-RU"/>
    </w:rPr>
  </w:style>
  <w:style w:type="character" w:styleId="ab">
    <w:name w:val="Hyperlink"/>
    <w:basedOn w:val="a0"/>
    <w:uiPriority w:val="99"/>
    <w:unhideWhenUsed/>
    <w:rsid w:val="00EB4D1B"/>
    <w:rPr>
      <w:color w:val="0563C1" w:themeColor="hyperlink"/>
      <w:u w:val="single"/>
    </w:rPr>
  </w:style>
  <w:style w:type="character" w:styleId="ac">
    <w:name w:val="Unresolved Mention"/>
    <w:basedOn w:val="a0"/>
    <w:uiPriority w:val="99"/>
    <w:semiHidden/>
    <w:unhideWhenUsed/>
    <w:rsid w:val="00EB4D1B"/>
    <w:rPr>
      <w:color w:val="605E5C"/>
      <w:shd w:val="clear" w:color="auto" w:fill="E1DFDD"/>
    </w:rPr>
  </w:style>
  <w:style w:type="paragraph" w:styleId="ad">
    <w:name w:val="Bibliography"/>
    <w:basedOn w:val="a"/>
    <w:next w:val="a"/>
    <w:uiPriority w:val="37"/>
    <w:semiHidden/>
    <w:unhideWhenUsed/>
    <w:rsid w:val="00B83C04"/>
    <w:pPr>
      <w:spacing w:after="160" w:line="259" w:lineRule="auto"/>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0%B2%D1%8F%D0%B7%D1%8C_(%D1%82%D0%B5%D1%85%D0%BD%D0%B8%D0%BA%D0%B0)"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merionet.ru/seti/18/model-osi-eto-prosto/"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ru.wikipedia.org/wiki/%D0%A1%D0%B0%D0%BC%D0%BE%D0%BB%D1%91%D1%8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D0%91%D0%B5%D1%81%D0%BF%D1%80%D0%BE%D0%B2%D0%BE%D0%B4%D0%BD%D1%8B%D0%B5_%D0%BA%D0%BE%D0%BC%D0%BF%D1%8C%D1%8E%D1%82%D0%B5%D1%80%D0%BD%D1%8B%D0%B5_%D1%81%D0%B5%D1%82%D0%B8"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50943-4C29-44DA-AECC-4491DADA9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21</Pages>
  <Words>3356</Words>
  <Characters>19135</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Чепарин</dc:creator>
  <cp:keywords/>
  <dc:description/>
  <cp:lastModifiedBy>Антон Чепарин</cp:lastModifiedBy>
  <cp:revision>5</cp:revision>
  <dcterms:created xsi:type="dcterms:W3CDTF">2024-05-09T17:55:00Z</dcterms:created>
  <dcterms:modified xsi:type="dcterms:W3CDTF">2024-07-02T17:00:00Z</dcterms:modified>
</cp:coreProperties>
</file>