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erriweather" w:cs="Merriweather" w:eastAsia="Merriweather" w:hAnsi="Merriweather"/>
          <w:b w:val="1"/>
          <w:sz w:val="34"/>
          <w:szCs w:val="34"/>
        </w:rPr>
      </w:pPr>
      <w:r w:rsidDel="00000000" w:rsidR="00000000" w:rsidRPr="00000000">
        <w:rPr>
          <w:rFonts w:ascii="Merriweather" w:cs="Merriweather" w:eastAsia="Merriweather" w:hAnsi="Merriweather"/>
          <w:b w:val="1"/>
          <w:sz w:val="34"/>
          <w:szCs w:val="34"/>
          <w:rtl w:val="0"/>
        </w:rPr>
        <w:t xml:space="preserve">GameZone! - A Game Event Scheduler</w:t>
      </w:r>
    </w:p>
    <w:p w:rsidR="00000000" w:rsidDel="00000000" w:rsidP="00000000" w:rsidRDefault="00000000" w:rsidRPr="00000000" w14:paraId="00000002">
      <w:pPr>
        <w:jc w:val="center"/>
        <w:rPr>
          <w:rFonts w:ascii="Merriweather" w:cs="Merriweather" w:eastAsia="Merriweather" w:hAnsi="Merriweather"/>
          <w:b w:val="1"/>
          <w:sz w:val="34"/>
          <w:szCs w:val="34"/>
        </w:rPr>
      </w:pP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rFonts w:ascii="Spectral" w:cs="Spectral" w:eastAsia="Spectral" w:hAnsi="Spectral"/>
          <w:b w:val="1"/>
          <w:sz w:val="26"/>
          <w:szCs w:val="26"/>
        </w:rPr>
      </w:pPr>
      <w:bookmarkStart w:colFirst="0" w:colLast="0" w:name="_ni5x5uqge8k" w:id="0"/>
      <w:bookmarkEnd w:id="0"/>
      <w:r w:rsidDel="00000000" w:rsidR="00000000" w:rsidRPr="00000000">
        <w:rPr>
          <w:rFonts w:ascii="Spectral" w:cs="Spectral" w:eastAsia="Spectral" w:hAnsi="Spectral"/>
          <w:b w:val="1"/>
          <w:sz w:val="26"/>
          <w:szCs w:val="26"/>
          <w:rtl w:val="0"/>
        </w:rPr>
        <w:t xml:space="preserve">1. Executive Summary</w:t>
      </w:r>
    </w:p>
    <w:p w:rsidR="00000000" w:rsidDel="00000000" w:rsidP="00000000" w:rsidRDefault="00000000" w:rsidRPr="00000000" w14:paraId="00000004">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GameZone is a cutting-edge gaming event scheduling platform designed to bring gamers and organizers together seamlessly. It offers a complete ecosystem for event creation, booking, and management, with a sleek modern UI and powerful backend integration using Firebase. GameZone aims to revolutionize how gaming events are planned, attended, and monetized, providing a centralized hub for the gaming community.</w:t>
      </w:r>
    </w:p>
    <w:p w:rsidR="00000000" w:rsidDel="00000000" w:rsidP="00000000" w:rsidRDefault="00000000" w:rsidRPr="00000000" w14:paraId="00000005">
      <w:pPr>
        <w:pStyle w:val="Heading2"/>
        <w:keepNext w:val="0"/>
        <w:keepLines w:val="0"/>
        <w:spacing w:after="80" w:lineRule="auto"/>
        <w:rPr>
          <w:rFonts w:ascii="Spectral" w:cs="Spectral" w:eastAsia="Spectral" w:hAnsi="Spectral"/>
          <w:b w:val="1"/>
          <w:sz w:val="26"/>
          <w:szCs w:val="26"/>
        </w:rPr>
      </w:pPr>
      <w:bookmarkStart w:colFirst="0" w:colLast="0" w:name="_5qrtvypsu829" w:id="1"/>
      <w:bookmarkEnd w:id="1"/>
      <w:r w:rsidDel="00000000" w:rsidR="00000000" w:rsidRPr="00000000">
        <w:rPr>
          <w:rFonts w:ascii="Spectral" w:cs="Spectral" w:eastAsia="Spectral" w:hAnsi="Spectral"/>
          <w:b w:val="1"/>
          <w:sz w:val="26"/>
          <w:szCs w:val="26"/>
          <w:rtl w:val="0"/>
        </w:rPr>
        <w:t xml:space="preserve">2. Project Overview</w:t>
      </w:r>
    </w:p>
    <w:p w:rsidR="00000000" w:rsidDel="00000000" w:rsidP="00000000" w:rsidRDefault="00000000" w:rsidRPr="00000000" w14:paraId="00000006">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GameZone is a web-based platform where gaming event organizers can create and manage events, and gamers can discover and register for them easily. It includes features like event creation forms, organizer dashboards, user authentication, payment processing, and dynamic event booking.</w:t>
        <w:br w:type="textWrapping"/>
        <w:t xml:space="preserve"> The project is implemented using HTML, CSS, JavaScript, and Firebase, making it scalable and interactive.</w:t>
      </w:r>
    </w:p>
    <w:p w:rsidR="00000000" w:rsidDel="00000000" w:rsidP="00000000" w:rsidRDefault="00000000" w:rsidRPr="00000000" w14:paraId="00000007">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Key Components:</w:t>
      </w:r>
    </w:p>
    <w:p w:rsidR="00000000" w:rsidDel="00000000" w:rsidP="00000000" w:rsidRDefault="00000000" w:rsidRPr="00000000" w14:paraId="00000008">
      <w:pPr>
        <w:numPr>
          <w:ilvl w:val="0"/>
          <w:numId w:val="2"/>
        </w:numPr>
        <w:spacing w:after="0" w:afterAutospacing="0" w:before="24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User Authentication (Login/Signup)</w:t>
      </w:r>
    </w:p>
    <w:p w:rsidR="00000000" w:rsidDel="00000000" w:rsidP="00000000" w:rsidRDefault="00000000" w:rsidRPr="00000000" w14:paraId="00000009">
      <w:pPr>
        <w:numPr>
          <w:ilvl w:val="0"/>
          <w:numId w:val="2"/>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Organizer Dashboard</w:t>
      </w:r>
    </w:p>
    <w:p w:rsidR="00000000" w:rsidDel="00000000" w:rsidP="00000000" w:rsidRDefault="00000000" w:rsidRPr="00000000" w14:paraId="0000000A">
      <w:pPr>
        <w:numPr>
          <w:ilvl w:val="0"/>
          <w:numId w:val="2"/>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Event Creation &amp; Management</w:t>
      </w:r>
    </w:p>
    <w:p w:rsidR="00000000" w:rsidDel="00000000" w:rsidP="00000000" w:rsidRDefault="00000000" w:rsidRPr="00000000" w14:paraId="0000000B">
      <w:pPr>
        <w:numPr>
          <w:ilvl w:val="0"/>
          <w:numId w:val="2"/>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Payment Integration</w:t>
      </w:r>
    </w:p>
    <w:p w:rsidR="00000000" w:rsidDel="00000000" w:rsidP="00000000" w:rsidRDefault="00000000" w:rsidRPr="00000000" w14:paraId="0000000C">
      <w:pPr>
        <w:numPr>
          <w:ilvl w:val="0"/>
          <w:numId w:val="2"/>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Booking &amp; Confirmation System</w:t>
      </w:r>
    </w:p>
    <w:p w:rsidR="00000000" w:rsidDel="00000000" w:rsidP="00000000" w:rsidRDefault="00000000" w:rsidRPr="00000000" w14:paraId="0000000D">
      <w:pPr>
        <w:numPr>
          <w:ilvl w:val="0"/>
          <w:numId w:val="2"/>
        </w:numPr>
        <w:spacing w:after="24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Responsive Design for multiple devices</w:t>
      </w:r>
    </w:p>
    <w:p w:rsidR="00000000" w:rsidDel="00000000" w:rsidP="00000000" w:rsidRDefault="00000000" w:rsidRPr="00000000" w14:paraId="0000000E">
      <w:pPr>
        <w:pStyle w:val="Heading2"/>
        <w:keepNext w:val="0"/>
        <w:keepLines w:val="0"/>
        <w:spacing w:after="80" w:lineRule="auto"/>
        <w:rPr>
          <w:rFonts w:ascii="Spectral" w:cs="Spectral" w:eastAsia="Spectral" w:hAnsi="Spectral"/>
          <w:b w:val="1"/>
          <w:sz w:val="26"/>
          <w:szCs w:val="26"/>
        </w:rPr>
      </w:pPr>
      <w:bookmarkStart w:colFirst="0" w:colLast="0" w:name="_bzy01o70yec2" w:id="2"/>
      <w:bookmarkEnd w:id="2"/>
      <w:r w:rsidDel="00000000" w:rsidR="00000000" w:rsidRPr="00000000">
        <w:rPr>
          <w:rFonts w:ascii="Spectral" w:cs="Spectral" w:eastAsia="Spectral" w:hAnsi="Spectral"/>
          <w:b w:val="1"/>
          <w:sz w:val="26"/>
          <w:szCs w:val="26"/>
          <w:rtl w:val="0"/>
        </w:rPr>
        <w:t xml:space="preserve">3. Problem Statement</w:t>
      </w:r>
    </w:p>
    <w:p w:rsidR="00000000" w:rsidDel="00000000" w:rsidP="00000000" w:rsidRDefault="00000000" w:rsidRPr="00000000" w14:paraId="0000000F">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Gaming communities face challenges in discovering and organizing events efficiently. Existing platforms often lack integration, real-time updates, intuitive design, and effective management tools for both organizers and players.</w:t>
        <w:br w:type="textWrapping"/>
        <w:t xml:space="preserve"> Challenges include:</w:t>
      </w:r>
    </w:p>
    <w:p w:rsidR="00000000" w:rsidDel="00000000" w:rsidP="00000000" w:rsidRDefault="00000000" w:rsidRPr="00000000" w14:paraId="00000010">
      <w:pPr>
        <w:numPr>
          <w:ilvl w:val="0"/>
          <w:numId w:val="1"/>
        </w:numPr>
        <w:spacing w:after="0" w:afterAutospacing="0" w:before="24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Fragmented event listings</w:t>
      </w:r>
    </w:p>
    <w:p w:rsidR="00000000" w:rsidDel="00000000" w:rsidP="00000000" w:rsidRDefault="00000000" w:rsidRPr="00000000" w14:paraId="00000011">
      <w:pPr>
        <w:numPr>
          <w:ilvl w:val="0"/>
          <w:numId w:val="1"/>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Lack of centralized booking systems</w:t>
      </w:r>
    </w:p>
    <w:p w:rsidR="00000000" w:rsidDel="00000000" w:rsidP="00000000" w:rsidRDefault="00000000" w:rsidRPr="00000000" w14:paraId="00000012">
      <w:pPr>
        <w:numPr>
          <w:ilvl w:val="0"/>
          <w:numId w:val="1"/>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Limited tools for organizers to manage events</w:t>
      </w:r>
    </w:p>
    <w:p w:rsidR="00000000" w:rsidDel="00000000" w:rsidP="00000000" w:rsidRDefault="00000000" w:rsidRPr="00000000" w14:paraId="00000013">
      <w:pPr>
        <w:numPr>
          <w:ilvl w:val="0"/>
          <w:numId w:val="1"/>
        </w:numPr>
        <w:spacing w:after="24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Poor mobile and UI experience</w:t>
        <w:br w:type="textWrapping"/>
      </w:r>
    </w:p>
    <w:p w:rsidR="00000000" w:rsidDel="00000000" w:rsidP="00000000" w:rsidRDefault="00000000" w:rsidRPr="00000000" w14:paraId="00000014">
      <w:pPr>
        <w:pStyle w:val="Heading2"/>
        <w:keepNext w:val="0"/>
        <w:keepLines w:val="0"/>
        <w:spacing w:after="80" w:lineRule="auto"/>
        <w:rPr>
          <w:rFonts w:ascii="Spectral" w:cs="Spectral" w:eastAsia="Spectral" w:hAnsi="Spectral"/>
          <w:b w:val="1"/>
          <w:sz w:val="26"/>
          <w:szCs w:val="26"/>
        </w:rPr>
      </w:pPr>
      <w:bookmarkStart w:colFirst="0" w:colLast="0" w:name="_777csx1u1ix9" w:id="3"/>
      <w:bookmarkEnd w:id="3"/>
      <w:r w:rsidDel="00000000" w:rsidR="00000000" w:rsidRPr="00000000">
        <w:rPr>
          <w:rFonts w:ascii="Spectral" w:cs="Spectral" w:eastAsia="Spectral" w:hAnsi="Spectral"/>
          <w:b w:val="1"/>
          <w:sz w:val="26"/>
          <w:szCs w:val="26"/>
          <w:rtl w:val="0"/>
        </w:rPr>
        <w:t xml:space="preserve">4. Proposed Solution</w:t>
      </w:r>
    </w:p>
    <w:p w:rsidR="00000000" w:rsidDel="00000000" w:rsidP="00000000" w:rsidRDefault="00000000" w:rsidRPr="00000000" w14:paraId="00000015">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GameZone provides a centralized, intuitive platform where event organizers can easily create, manage, and promote events, and gamers can browse and participate.</w:t>
        <w:br w:type="textWrapping"/>
        <w:t xml:space="preserve"> Features include:</w:t>
      </w:r>
    </w:p>
    <w:p w:rsidR="00000000" w:rsidDel="00000000" w:rsidP="00000000" w:rsidRDefault="00000000" w:rsidRPr="00000000" w14:paraId="00000016">
      <w:pPr>
        <w:numPr>
          <w:ilvl w:val="0"/>
          <w:numId w:val="10"/>
        </w:numPr>
        <w:spacing w:after="0" w:afterAutospacing="0" w:before="24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Organizer dashboard to create/manage events</w:t>
      </w:r>
    </w:p>
    <w:p w:rsidR="00000000" w:rsidDel="00000000" w:rsidP="00000000" w:rsidRDefault="00000000" w:rsidRPr="00000000" w14:paraId="00000017">
      <w:pPr>
        <w:numPr>
          <w:ilvl w:val="0"/>
          <w:numId w:val="10"/>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User dashboard for browsing and booking events</w:t>
      </w:r>
    </w:p>
    <w:p w:rsidR="00000000" w:rsidDel="00000000" w:rsidP="00000000" w:rsidRDefault="00000000" w:rsidRPr="00000000" w14:paraId="00000018">
      <w:pPr>
        <w:numPr>
          <w:ilvl w:val="0"/>
          <w:numId w:val="10"/>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Real-time updates via Firebase</w:t>
      </w:r>
    </w:p>
    <w:p w:rsidR="00000000" w:rsidDel="00000000" w:rsidP="00000000" w:rsidRDefault="00000000" w:rsidRPr="00000000" w14:paraId="00000019">
      <w:pPr>
        <w:numPr>
          <w:ilvl w:val="0"/>
          <w:numId w:val="10"/>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Secure authentication and payment system</w:t>
      </w:r>
    </w:p>
    <w:p w:rsidR="00000000" w:rsidDel="00000000" w:rsidP="00000000" w:rsidRDefault="00000000" w:rsidRPr="00000000" w14:paraId="0000001A">
      <w:pPr>
        <w:numPr>
          <w:ilvl w:val="0"/>
          <w:numId w:val="10"/>
        </w:numPr>
        <w:spacing w:after="24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Modern, responsive UI for all devices</w:t>
        <w:br w:type="textWrapping"/>
      </w:r>
    </w:p>
    <w:p w:rsidR="00000000" w:rsidDel="00000000" w:rsidP="00000000" w:rsidRDefault="00000000" w:rsidRPr="00000000" w14:paraId="0000001B">
      <w:pPr>
        <w:spacing w:after="240" w:before="240" w:lineRule="auto"/>
        <w:rPr>
          <w:rFonts w:ascii="Spectral" w:cs="Spectral" w:eastAsia="Spectral" w:hAnsi="Spectral"/>
          <w:sz w:val="26"/>
          <w:szCs w:val="26"/>
        </w:rPr>
      </w:pPr>
      <w:r w:rsidDel="00000000" w:rsidR="00000000" w:rsidRPr="00000000">
        <w:rPr>
          <w:rtl w:val="0"/>
        </w:rPr>
      </w:r>
    </w:p>
    <w:p w:rsidR="00000000" w:rsidDel="00000000" w:rsidP="00000000" w:rsidRDefault="00000000" w:rsidRPr="00000000" w14:paraId="0000001C">
      <w:pPr>
        <w:spacing w:after="240" w:before="240" w:lineRule="auto"/>
        <w:rPr>
          <w:rFonts w:ascii="Spectral" w:cs="Spectral" w:eastAsia="Spectral" w:hAnsi="Spectral"/>
          <w:sz w:val="26"/>
          <w:szCs w:val="26"/>
        </w:rPr>
      </w:pPr>
      <w:r w:rsidDel="00000000" w:rsidR="00000000" w:rsidRPr="00000000">
        <w:rPr>
          <w:rtl w:val="0"/>
        </w:rPr>
      </w:r>
    </w:p>
    <w:p w:rsidR="00000000" w:rsidDel="00000000" w:rsidP="00000000" w:rsidRDefault="00000000" w:rsidRPr="00000000" w14:paraId="0000001D">
      <w:pPr>
        <w:pStyle w:val="Heading2"/>
        <w:keepNext w:val="0"/>
        <w:keepLines w:val="0"/>
        <w:spacing w:after="80" w:lineRule="auto"/>
        <w:rPr>
          <w:rFonts w:ascii="Spectral" w:cs="Spectral" w:eastAsia="Spectral" w:hAnsi="Spectral"/>
          <w:b w:val="1"/>
          <w:sz w:val="26"/>
          <w:szCs w:val="26"/>
        </w:rPr>
      </w:pPr>
      <w:bookmarkStart w:colFirst="0" w:colLast="0" w:name="_grtu9g75elsy" w:id="4"/>
      <w:bookmarkEnd w:id="4"/>
      <w:r w:rsidDel="00000000" w:rsidR="00000000" w:rsidRPr="00000000">
        <w:rPr>
          <w:rFonts w:ascii="Spectral" w:cs="Spectral" w:eastAsia="Spectral" w:hAnsi="Spectral"/>
          <w:b w:val="1"/>
          <w:sz w:val="26"/>
          <w:szCs w:val="26"/>
          <w:rtl w:val="0"/>
        </w:rPr>
        <w:t xml:space="preserve">5. Market Analysis &amp; Strategy</w:t>
      </w:r>
    </w:p>
    <w:p w:rsidR="00000000" w:rsidDel="00000000" w:rsidP="00000000" w:rsidRDefault="00000000" w:rsidRPr="00000000" w14:paraId="0000001E">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Target Audience:</w:t>
      </w:r>
    </w:p>
    <w:p w:rsidR="00000000" w:rsidDel="00000000" w:rsidP="00000000" w:rsidRDefault="00000000" w:rsidRPr="00000000" w14:paraId="0000001F">
      <w:pPr>
        <w:numPr>
          <w:ilvl w:val="0"/>
          <w:numId w:val="9"/>
        </w:numPr>
        <w:spacing w:after="0" w:afterAutospacing="0" w:before="24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Gamers aged 15–35</w:t>
      </w:r>
    </w:p>
    <w:p w:rsidR="00000000" w:rsidDel="00000000" w:rsidP="00000000" w:rsidRDefault="00000000" w:rsidRPr="00000000" w14:paraId="00000020">
      <w:pPr>
        <w:numPr>
          <w:ilvl w:val="0"/>
          <w:numId w:val="9"/>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Game event organizers and clubs</w:t>
      </w:r>
    </w:p>
    <w:p w:rsidR="00000000" w:rsidDel="00000000" w:rsidP="00000000" w:rsidRDefault="00000000" w:rsidRPr="00000000" w14:paraId="00000021">
      <w:pPr>
        <w:numPr>
          <w:ilvl w:val="0"/>
          <w:numId w:val="9"/>
        </w:numPr>
        <w:spacing w:after="24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Gaming communities and eSports enthusiasts</w:t>
      </w:r>
    </w:p>
    <w:p w:rsidR="00000000" w:rsidDel="00000000" w:rsidP="00000000" w:rsidRDefault="00000000" w:rsidRPr="00000000" w14:paraId="00000022">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Market Trends:</w:t>
      </w:r>
    </w:p>
    <w:p w:rsidR="00000000" w:rsidDel="00000000" w:rsidP="00000000" w:rsidRDefault="00000000" w:rsidRPr="00000000" w14:paraId="00000023">
      <w:pPr>
        <w:numPr>
          <w:ilvl w:val="0"/>
          <w:numId w:val="7"/>
        </w:numPr>
        <w:spacing w:after="0" w:afterAutospacing="0" w:before="24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Rise in eSports and gaming events globally</w:t>
      </w:r>
    </w:p>
    <w:p w:rsidR="00000000" w:rsidDel="00000000" w:rsidP="00000000" w:rsidRDefault="00000000" w:rsidRPr="00000000" w14:paraId="00000024">
      <w:pPr>
        <w:numPr>
          <w:ilvl w:val="0"/>
          <w:numId w:val="7"/>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Increasing popularity of online gaming tournaments</w:t>
      </w:r>
    </w:p>
    <w:p w:rsidR="00000000" w:rsidDel="00000000" w:rsidP="00000000" w:rsidRDefault="00000000" w:rsidRPr="00000000" w14:paraId="00000025">
      <w:pPr>
        <w:numPr>
          <w:ilvl w:val="0"/>
          <w:numId w:val="7"/>
        </w:numPr>
        <w:spacing w:after="24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Growing demand for centralized, real-time event platforms</w:t>
      </w:r>
    </w:p>
    <w:p w:rsidR="00000000" w:rsidDel="00000000" w:rsidP="00000000" w:rsidRDefault="00000000" w:rsidRPr="00000000" w14:paraId="00000026">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Competitive Advantage:</w:t>
      </w:r>
    </w:p>
    <w:p w:rsidR="00000000" w:rsidDel="00000000" w:rsidP="00000000" w:rsidRDefault="00000000" w:rsidRPr="00000000" w14:paraId="00000027">
      <w:pPr>
        <w:numPr>
          <w:ilvl w:val="0"/>
          <w:numId w:val="6"/>
        </w:numPr>
        <w:spacing w:after="0" w:afterAutospacing="0" w:before="24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Unified platform for both organizers and gamers</w:t>
      </w:r>
    </w:p>
    <w:p w:rsidR="00000000" w:rsidDel="00000000" w:rsidP="00000000" w:rsidRDefault="00000000" w:rsidRPr="00000000" w14:paraId="00000028">
      <w:pPr>
        <w:numPr>
          <w:ilvl w:val="0"/>
          <w:numId w:val="6"/>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Easy-to-use event creation tools</w:t>
      </w:r>
    </w:p>
    <w:p w:rsidR="00000000" w:rsidDel="00000000" w:rsidP="00000000" w:rsidRDefault="00000000" w:rsidRPr="00000000" w14:paraId="00000029">
      <w:pPr>
        <w:numPr>
          <w:ilvl w:val="0"/>
          <w:numId w:val="6"/>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Integrated payment and booking system</w:t>
      </w:r>
    </w:p>
    <w:p w:rsidR="00000000" w:rsidDel="00000000" w:rsidP="00000000" w:rsidRDefault="00000000" w:rsidRPr="00000000" w14:paraId="0000002A">
      <w:pPr>
        <w:numPr>
          <w:ilvl w:val="0"/>
          <w:numId w:val="6"/>
        </w:numPr>
        <w:spacing w:after="24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Highly interactive, modern UI</w:t>
      </w:r>
    </w:p>
    <w:p w:rsidR="00000000" w:rsidDel="00000000" w:rsidP="00000000" w:rsidRDefault="00000000" w:rsidRPr="00000000" w14:paraId="0000002B">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Strategy:</w:t>
      </w:r>
    </w:p>
    <w:p w:rsidR="00000000" w:rsidDel="00000000" w:rsidP="00000000" w:rsidRDefault="00000000" w:rsidRPr="00000000" w14:paraId="0000002C">
      <w:pPr>
        <w:numPr>
          <w:ilvl w:val="0"/>
          <w:numId w:val="3"/>
        </w:numPr>
        <w:spacing w:after="0" w:afterAutospacing="0" w:before="24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Digital marketing via social media (Discord, Instagram, YouTube)</w:t>
      </w:r>
    </w:p>
    <w:p w:rsidR="00000000" w:rsidDel="00000000" w:rsidP="00000000" w:rsidRDefault="00000000" w:rsidRPr="00000000" w14:paraId="0000002D">
      <w:pPr>
        <w:numPr>
          <w:ilvl w:val="0"/>
          <w:numId w:val="3"/>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Partnerships with gaming communities</w:t>
      </w:r>
    </w:p>
    <w:p w:rsidR="00000000" w:rsidDel="00000000" w:rsidP="00000000" w:rsidRDefault="00000000" w:rsidRPr="00000000" w14:paraId="0000002E">
      <w:pPr>
        <w:numPr>
          <w:ilvl w:val="0"/>
          <w:numId w:val="3"/>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SEO optimization and targeted ads</w:t>
      </w:r>
    </w:p>
    <w:p w:rsidR="00000000" w:rsidDel="00000000" w:rsidP="00000000" w:rsidRDefault="00000000" w:rsidRPr="00000000" w14:paraId="0000002F">
      <w:pPr>
        <w:numPr>
          <w:ilvl w:val="0"/>
          <w:numId w:val="3"/>
        </w:numPr>
        <w:spacing w:after="24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Launch events and promotions</w:t>
        <w:br w:type="textWrapping"/>
      </w:r>
    </w:p>
    <w:p w:rsidR="00000000" w:rsidDel="00000000" w:rsidP="00000000" w:rsidRDefault="00000000" w:rsidRPr="00000000" w14:paraId="00000030">
      <w:pPr>
        <w:pStyle w:val="Heading2"/>
        <w:keepNext w:val="0"/>
        <w:keepLines w:val="0"/>
        <w:spacing w:after="80" w:lineRule="auto"/>
        <w:rPr>
          <w:rFonts w:ascii="Spectral" w:cs="Spectral" w:eastAsia="Spectral" w:hAnsi="Spectral"/>
          <w:b w:val="1"/>
          <w:sz w:val="26"/>
          <w:szCs w:val="26"/>
        </w:rPr>
      </w:pPr>
      <w:bookmarkStart w:colFirst="0" w:colLast="0" w:name="_8ih3usmwmww" w:id="5"/>
      <w:bookmarkEnd w:id="5"/>
      <w:r w:rsidDel="00000000" w:rsidR="00000000" w:rsidRPr="00000000">
        <w:rPr>
          <w:rFonts w:ascii="Spectral" w:cs="Spectral" w:eastAsia="Spectral" w:hAnsi="Spectral"/>
          <w:b w:val="1"/>
          <w:sz w:val="26"/>
          <w:szCs w:val="26"/>
          <w:rtl w:val="0"/>
        </w:rPr>
        <w:t xml:space="preserve">6. Product &amp; Pricing Strategy</w:t>
      </w:r>
    </w:p>
    <w:p w:rsidR="00000000" w:rsidDel="00000000" w:rsidP="00000000" w:rsidRDefault="00000000" w:rsidRPr="00000000" w14:paraId="00000031">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Product:</w:t>
        <w:br w:type="textWrapping"/>
        <w:t xml:space="preserve"> GameZone will offer a free tier for basic event creation and browsing, and a premium tier for advanced features like analytics, priority listing, and custom event themes.</w:t>
      </w:r>
    </w:p>
    <w:p w:rsidR="00000000" w:rsidDel="00000000" w:rsidP="00000000" w:rsidRDefault="00000000" w:rsidRPr="00000000" w14:paraId="00000032">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Pricing Strategy:</w:t>
      </w:r>
    </w:p>
    <w:p w:rsidR="00000000" w:rsidDel="00000000" w:rsidP="00000000" w:rsidRDefault="00000000" w:rsidRPr="00000000" w14:paraId="00000033">
      <w:pPr>
        <w:numPr>
          <w:ilvl w:val="0"/>
          <w:numId w:val="8"/>
        </w:numPr>
        <w:spacing w:after="0" w:afterAutospacing="0" w:before="24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Free Tier: Basic event creation &amp; booking</w:t>
      </w:r>
    </w:p>
    <w:p w:rsidR="00000000" w:rsidDel="00000000" w:rsidP="00000000" w:rsidRDefault="00000000" w:rsidRPr="00000000" w14:paraId="00000034">
      <w:pPr>
        <w:numPr>
          <w:ilvl w:val="0"/>
          <w:numId w:val="8"/>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Premium Tier: ₹499/month or ₹4,999/year (includes analytics, priority listing, advanced customization)</w:t>
      </w:r>
    </w:p>
    <w:p w:rsidR="00000000" w:rsidDel="00000000" w:rsidP="00000000" w:rsidRDefault="00000000" w:rsidRPr="00000000" w14:paraId="00000035">
      <w:pPr>
        <w:numPr>
          <w:ilvl w:val="0"/>
          <w:numId w:val="8"/>
        </w:numPr>
        <w:spacing w:after="24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Commission on Paid Events: ~5–10% per booking/payment</w:t>
        <w:br w:type="textWrapping"/>
      </w:r>
    </w:p>
    <w:p w:rsidR="00000000" w:rsidDel="00000000" w:rsidP="00000000" w:rsidRDefault="00000000" w:rsidRPr="00000000" w14:paraId="00000036">
      <w:pPr>
        <w:pStyle w:val="Heading2"/>
        <w:keepNext w:val="0"/>
        <w:keepLines w:val="0"/>
        <w:spacing w:after="80" w:lineRule="auto"/>
        <w:rPr>
          <w:rFonts w:ascii="Spectral" w:cs="Spectral" w:eastAsia="Spectral" w:hAnsi="Spectral"/>
          <w:b w:val="1"/>
          <w:sz w:val="26"/>
          <w:szCs w:val="26"/>
        </w:rPr>
      </w:pPr>
      <w:bookmarkStart w:colFirst="0" w:colLast="0" w:name="_gzyqg66u9c0p" w:id="6"/>
      <w:bookmarkEnd w:id="6"/>
      <w:r w:rsidDel="00000000" w:rsidR="00000000" w:rsidRPr="00000000">
        <w:rPr>
          <w:rFonts w:ascii="Spectral" w:cs="Spectral" w:eastAsia="Spectral" w:hAnsi="Spectral"/>
          <w:b w:val="1"/>
          <w:sz w:val="26"/>
          <w:szCs w:val="26"/>
          <w:rtl w:val="0"/>
        </w:rPr>
        <w:t xml:space="preserve">7. Execution &amp; Feasibility</w:t>
      </w:r>
    </w:p>
    <w:p w:rsidR="00000000" w:rsidDel="00000000" w:rsidP="00000000" w:rsidRDefault="00000000" w:rsidRPr="00000000" w14:paraId="00000037">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GameZone’s implementation relies on a robust tech stack:</w:t>
      </w:r>
    </w:p>
    <w:p w:rsidR="00000000" w:rsidDel="00000000" w:rsidP="00000000" w:rsidRDefault="00000000" w:rsidRPr="00000000" w14:paraId="00000038">
      <w:pPr>
        <w:numPr>
          <w:ilvl w:val="0"/>
          <w:numId w:val="4"/>
        </w:numPr>
        <w:spacing w:after="0" w:afterAutospacing="0" w:before="24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Frontend: HTML, CSS, JavaScript</w:t>
      </w:r>
    </w:p>
    <w:p w:rsidR="00000000" w:rsidDel="00000000" w:rsidP="00000000" w:rsidRDefault="00000000" w:rsidRPr="00000000" w14:paraId="00000039">
      <w:pPr>
        <w:numPr>
          <w:ilvl w:val="0"/>
          <w:numId w:val="4"/>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Backend: Firebase (Authentication, Firestore, Storage)</w:t>
      </w:r>
    </w:p>
    <w:p w:rsidR="00000000" w:rsidDel="00000000" w:rsidP="00000000" w:rsidRDefault="00000000" w:rsidRPr="00000000" w14:paraId="0000003A">
      <w:pPr>
        <w:numPr>
          <w:ilvl w:val="0"/>
          <w:numId w:val="4"/>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Payment Integration: Stripe/PayPal API</w:t>
      </w:r>
    </w:p>
    <w:p w:rsidR="00000000" w:rsidDel="00000000" w:rsidP="00000000" w:rsidRDefault="00000000" w:rsidRPr="00000000" w14:paraId="0000003B">
      <w:pPr>
        <w:numPr>
          <w:ilvl w:val="0"/>
          <w:numId w:val="4"/>
        </w:numPr>
        <w:spacing w:after="24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Deployment: Firebase Hosting</w:t>
      </w:r>
    </w:p>
    <w:p w:rsidR="00000000" w:rsidDel="00000000" w:rsidP="00000000" w:rsidRDefault="00000000" w:rsidRPr="00000000" w14:paraId="0000003C">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Feasibility is high due to modern web tools and Firebase’s scalability. The project can be implemented incrementally, starting with core event creation and user authentication, followed by payment and dashboard features.</w:t>
      </w:r>
    </w:p>
    <w:p w:rsidR="00000000" w:rsidDel="00000000" w:rsidP="00000000" w:rsidRDefault="00000000" w:rsidRPr="00000000" w14:paraId="0000003D">
      <w:pPr>
        <w:pStyle w:val="Heading2"/>
        <w:keepNext w:val="0"/>
        <w:keepLines w:val="0"/>
        <w:spacing w:after="80" w:lineRule="auto"/>
        <w:rPr>
          <w:rFonts w:ascii="Spectral" w:cs="Spectral" w:eastAsia="Spectral" w:hAnsi="Spectral"/>
          <w:b w:val="1"/>
          <w:sz w:val="26"/>
          <w:szCs w:val="26"/>
        </w:rPr>
      </w:pPr>
      <w:bookmarkStart w:colFirst="0" w:colLast="0" w:name="_ppj545w1mrjs" w:id="7"/>
      <w:bookmarkEnd w:id="7"/>
      <w:r w:rsidDel="00000000" w:rsidR="00000000" w:rsidRPr="00000000">
        <w:rPr>
          <w:rFonts w:ascii="Spectral" w:cs="Spectral" w:eastAsia="Spectral" w:hAnsi="Spectral"/>
          <w:b w:val="1"/>
          <w:sz w:val="26"/>
          <w:szCs w:val="26"/>
          <w:rtl w:val="0"/>
        </w:rPr>
        <w:t xml:space="preserve">8. Implementation &amp; Application</w:t>
      </w:r>
    </w:p>
    <w:p w:rsidR="00000000" w:rsidDel="00000000" w:rsidP="00000000" w:rsidRDefault="00000000" w:rsidRPr="00000000" w14:paraId="0000003E">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Implementation Roadmap:</w:t>
      </w:r>
    </w:p>
    <w:p w:rsidR="00000000" w:rsidDel="00000000" w:rsidP="00000000" w:rsidRDefault="00000000" w:rsidRPr="00000000" w14:paraId="0000003F">
      <w:pPr>
        <w:numPr>
          <w:ilvl w:val="0"/>
          <w:numId w:val="11"/>
        </w:numPr>
        <w:spacing w:after="0" w:afterAutospacing="0" w:before="24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Phase 1: User Authentication &amp; Organizer Dashboard</w:t>
      </w:r>
    </w:p>
    <w:p w:rsidR="00000000" w:rsidDel="00000000" w:rsidP="00000000" w:rsidRDefault="00000000" w:rsidRPr="00000000" w14:paraId="00000040">
      <w:pPr>
        <w:numPr>
          <w:ilvl w:val="0"/>
          <w:numId w:val="11"/>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Phase 2: Event Creation &amp; Booking System</w:t>
      </w:r>
    </w:p>
    <w:p w:rsidR="00000000" w:rsidDel="00000000" w:rsidP="00000000" w:rsidRDefault="00000000" w:rsidRPr="00000000" w14:paraId="00000041">
      <w:pPr>
        <w:numPr>
          <w:ilvl w:val="0"/>
          <w:numId w:val="11"/>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Phase 3: Payment Integration &amp; Confirmation</w:t>
        <w:br w:type="textWrapping"/>
      </w:r>
    </w:p>
    <w:p w:rsidR="00000000" w:rsidDel="00000000" w:rsidP="00000000" w:rsidRDefault="00000000" w:rsidRPr="00000000" w14:paraId="00000042">
      <w:pPr>
        <w:numPr>
          <w:ilvl w:val="0"/>
          <w:numId w:val="11"/>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Phase 4: UI Enhancements &amp; Animations</w:t>
      </w:r>
    </w:p>
    <w:p w:rsidR="00000000" w:rsidDel="00000000" w:rsidP="00000000" w:rsidRDefault="00000000" w:rsidRPr="00000000" w14:paraId="00000043">
      <w:pPr>
        <w:numPr>
          <w:ilvl w:val="0"/>
          <w:numId w:val="11"/>
        </w:numPr>
        <w:spacing w:after="24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Phase 5: Testing &amp; Launch</w:t>
      </w:r>
    </w:p>
    <w:p w:rsidR="00000000" w:rsidDel="00000000" w:rsidP="00000000" w:rsidRDefault="00000000" w:rsidRPr="00000000" w14:paraId="00000044">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Applications:</w:t>
      </w:r>
    </w:p>
    <w:p w:rsidR="00000000" w:rsidDel="00000000" w:rsidP="00000000" w:rsidRDefault="00000000" w:rsidRPr="00000000" w14:paraId="00000045">
      <w:pPr>
        <w:numPr>
          <w:ilvl w:val="0"/>
          <w:numId w:val="12"/>
        </w:numPr>
        <w:spacing w:after="0" w:afterAutospacing="0" w:before="24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Gaming tournaments and competitions</w:t>
      </w:r>
    </w:p>
    <w:p w:rsidR="00000000" w:rsidDel="00000000" w:rsidP="00000000" w:rsidRDefault="00000000" w:rsidRPr="00000000" w14:paraId="00000046">
      <w:pPr>
        <w:numPr>
          <w:ilvl w:val="0"/>
          <w:numId w:val="12"/>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LAN parties and meetups</w:t>
      </w:r>
    </w:p>
    <w:p w:rsidR="00000000" w:rsidDel="00000000" w:rsidP="00000000" w:rsidRDefault="00000000" w:rsidRPr="00000000" w14:paraId="00000047">
      <w:pPr>
        <w:numPr>
          <w:ilvl w:val="0"/>
          <w:numId w:val="12"/>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Community gaming events</w:t>
      </w:r>
    </w:p>
    <w:p w:rsidR="00000000" w:rsidDel="00000000" w:rsidP="00000000" w:rsidRDefault="00000000" w:rsidRPr="00000000" w14:paraId="00000048">
      <w:pPr>
        <w:numPr>
          <w:ilvl w:val="0"/>
          <w:numId w:val="12"/>
        </w:numPr>
        <w:spacing w:after="24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eSports leagues</w:t>
        <w:br w:type="textWrapping"/>
      </w:r>
    </w:p>
    <w:p w:rsidR="00000000" w:rsidDel="00000000" w:rsidP="00000000" w:rsidRDefault="00000000" w:rsidRPr="00000000" w14:paraId="00000049">
      <w:pPr>
        <w:pStyle w:val="Heading2"/>
        <w:keepNext w:val="0"/>
        <w:keepLines w:val="0"/>
        <w:spacing w:after="80" w:lineRule="auto"/>
        <w:rPr>
          <w:rFonts w:ascii="Spectral" w:cs="Spectral" w:eastAsia="Spectral" w:hAnsi="Spectral"/>
          <w:b w:val="1"/>
          <w:sz w:val="26"/>
          <w:szCs w:val="26"/>
        </w:rPr>
      </w:pPr>
      <w:bookmarkStart w:colFirst="0" w:colLast="0" w:name="_5b9p1x2vlmks" w:id="8"/>
      <w:bookmarkEnd w:id="8"/>
      <w:r w:rsidDel="00000000" w:rsidR="00000000" w:rsidRPr="00000000">
        <w:rPr>
          <w:rFonts w:ascii="Spectral" w:cs="Spectral" w:eastAsia="Spectral" w:hAnsi="Spectral"/>
          <w:b w:val="1"/>
          <w:sz w:val="26"/>
          <w:szCs w:val="26"/>
          <w:rtl w:val="0"/>
        </w:rPr>
        <w:t xml:space="preserve">9. Impact &amp; Future Vision</w:t>
      </w:r>
    </w:p>
    <w:p w:rsidR="00000000" w:rsidDel="00000000" w:rsidP="00000000" w:rsidRDefault="00000000" w:rsidRPr="00000000" w14:paraId="0000004A">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GameZone will transform gaming event management by providing a single, unified platform.</w:t>
        <w:br w:type="textWrapping"/>
        <w:t xml:space="preserve"> Short-Term Impact:</w:t>
      </w:r>
    </w:p>
    <w:p w:rsidR="00000000" w:rsidDel="00000000" w:rsidP="00000000" w:rsidRDefault="00000000" w:rsidRPr="00000000" w14:paraId="0000004B">
      <w:pPr>
        <w:numPr>
          <w:ilvl w:val="0"/>
          <w:numId w:val="13"/>
        </w:numPr>
        <w:spacing w:after="0" w:afterAutospacing="0" w:before="24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Easier event discovery</w:t>
      </w:r>
    </w:p>
    <w:p w:rsidR="00000000" w:rsidDel="00000000" w:rsidP="00000000" w:rsidRDefault="00000000" w:rsidRPr="00000000" w14:paraId="0000004C">
      <w:pPr>
        <w:numPr>
          <w:ilvl w:val="0"/>
          <w:numId w:val="13"/>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Seamless booking experience</w:t>
      </w:r>
    </w:p>
    <w:p w:rsidR="00000000" w:rsidDel="00000000" w:rsidP="00000000" w:rsidRDefault="00000000" w:rsidRPr="00000000" w14:paraId="0000004D">
      <w:pPr>
        <w:numPr>
          <w:ilvl w:val="0"/>
          <w:numId w:val="13"/>
        </w:numPr>
        <w:spacing w:after="24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Improved organizer efficiency</w:t>
      </w:r>
    </w:p>
    <w:p w:rsidR="00000000" w:rsidDel="00000000" w:rsidP="00000000" w:rsidRDefault="00000000" w:rsidRPr="00000000" w14:paraId="0000004E">
      <w:pPr>
        <w:spacing w:after="240" w:before="240" w:lineRule="auto"/>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Future Vision:</w:t>
      </w:r>
    </w:p>
    <w:p w:rsidR="00000000" w:rsidDel="00000000" w:rsidP="00000000" w:rsidRDefault="00000000" w:rsidRPr="00000000" w14:paraId="0000004F">
      <w:pPr>
        <w:numPr>
          <w:ilvl w:val="0"/>
          <w:numId w:val="5"/>
        </w:numPr>
        <w:spacing w:after="0" w:afterAutospacing="0" w:before="24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Mobile app version for iOS and Android</w:t>
      </w:r>
    </w:p>
    <w:p w:rsidR="00000000" w:rsidDel="00000000" w:rsidP="00000000" w:rsidRDefault="00000000" w:rsidRPr="00000000" w14:paraId="00000050">
      <w:pPr>
        <w:numPr>
          <w:ilvl w:val="0"/>
          <w:numId w:val="5"/>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AI-powered event recommendations</w:t>
      </w:r>
    </w:p>
    <w:p w:rsidR="00000000" w:rsidDel="00000000" w:rsidP="00000000" w:rsidRDefault="00000000" w:rsidRPr="00000000" w14:paraId="00000051">
      <w:pPr>
        <w:numPr>
          <w:ilvl w:val="0"/>
          <w:numId w:val="5"/>
        </w:numPr>
        <w:spacing w:after="0" w:afterAutospacing="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Global expansion with multi-language support</w:t>
      </w:r>
    </w:p>
    <w:p w:rsidR="00000000" w:rsidDel="00000000" w:rsidP="00000000" w:rsidRDefault="00000000" w:rsidRPr="00000000" w14:paraId="00000052">
      <w:pPr>
        <w:numPr>
          <w:ilvl w:val="0"/>
          <w:numId w:val="5"/>
        </w:numPr>
        <w:spacing w:after="240" w:before="0" w:beforeAutospacing="0" w:lineRule="auto"/>
        <w:ind w:left="720" w:hanging="360"/>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Partnerships with major gaming brands for sponsorships</w:t>
      </w:r>
    </w:p>
    <w:p w:rsidR="00000000" w:rsidDel="00000000" w:rsidP="00000000" w:rsidRDefault="00000000" w:rsidRPr="00000000" w14:paraId="00000053">
      <w:pPr>
        <w:jc w:val="left"/>
        <w:rPr>
          <w:rFonts w:ascii="Merriweather" w:cs="Merriweather" w:eastAsia="Merriweather" w:hAnsi="Merriweather"/>
          <w:b w:val="1"/>
          <w:sz w:val="34"/>
          <w:szCs w:val="3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