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5012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5F4AD3C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76A6C9CF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7799036E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4258F44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компьютерных систем и сетей</w:t>
      </w:r>
    </w:p>
    <w:p w14:paraId="6FF60ABA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</w:t>
      </w:r>
    </w:p>
    <w:p w14:paraId="4D067868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 «Прикладные задачи математического анализа»</w:t>
      </w:r>
    </w:p>
    <w:p w14:paraId="0C460AEC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61DAABE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B2C1EE7" w14:textId="77777777" w:rsidR="00E0323B" w:rsidRDefault="00E0323B" w:rsidP="0018587A">
      <w:pPr>
        <w:spacing w:line="240" w:lineRule="auto"/>
        <w:ind w:left="4961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«К защите допустить»</w:t>
      </w:r>
    </w:p>
    <w:p w14:paraId="16AA62B5" w14:textId="77777777" w:rsidR="00E0323B" w:rsidRDefault="00E0323B" w:rsidP="0018587A">
      <w:pPr>
        <w:spacing w:line="240" w:lineRule="auto"/>
        <w:ind w:left="4961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Руководитель курсовой работы </w:t>
      </w:r>
      <w:r>
        <w:t xml:space="preserve">канд. ф.-м. н., доцент </w:t>
      </w:r>
    </w:p>
    <w:p w14:paraId="219964B1" w14:textId="77777777" w:rsidR="00E0323B" w:rsidRDefault="00E0323B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softHyphen/>
        <w:t xml:space="preserve">______________ </w:t>
      </w:r>
      <w:r>
        <w:t>М.А. Калугина</w:t>
      </w:r>
    </w:p>
    <w:p w14:paraId="14B890DA" w14:textId="77777777" w:rsidR="00E0323B" w:rsidRDefault="00E0323B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___.____.2024</w:t>
      </w:r>
    </w:p>
    <w:p w14:paraId="0799B7AB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F27BEA3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2C950CD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02D9D4B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ПОЯСНИТЕЛЬНАЯ ЗАПИСКА</w:t>
      </w:r>
    </w:p>
    <w:p w14:paraId="10F81167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курсовой работе</w:t>
      </w:r>
    </w:p>
    <w:p w14:paraId="17C05704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48D6E994" w14:textId="49EFD84F" w:rsidR="00E0323B" w:rsidRPr="00241A36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41A36">
        <w:rPr>
          <w:rFonts w:eastAsia="Times New Roman" w:cs="Times New Roman"/>
          <w:b/>
          <w:bCs/>
          <w:szCs w:val="28"/>
        </w:rPr>
        <w:t>«</w:t>
      </w:r>
      <w:r w:rsidR="00241A36" w:rsidRPr="00241A36">
        <w:rPr>
          <w:b/>
          <w:bCs/>
        </w:rPr>
        <w:t>ВИЗУАЛИЗАЦИЯ ПОТОЧЕЧНОЙ И РАВНОМЕРНОЙ СХОДИМОСТИ ФУНКЦИОНАЛЬНЫХ РЯДОВ</w:t>
      </w:r>
      <w:r w:rsidRPr="00241A36">
        <w:rPr>
          <w:rFonts w:eastAsia="Times New Roman" w:cs="Times New Roman"/>
          <w:b/>
          <w:bCs/>
          <w:szCs w:val="28"/>
        </w:rPr>
        <w:t>»</w:t>
      </w:r>
    </w:p>
    <w:p w14:paraId="77CBA449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A6A7656" w14:textId="0559F5F7" w:rsidR="00E0323B" w:rsidRDefault="00E0323B" w:rsidP="0018587A">
      <w:pPr>
        <w:pStyle w:val="a"/>
      </w:pPr>
      <w:r>
        <w:t xml:space="preserve">БГУИР КП 6-05 0612 02 </w:t>
      </w:r>
      <w:r w:rsidR="005E5F4D">
        <w:t>07</w:t>
      </w:r>
      <w:r>
        <w:t xml:space="preserve"> ПЗ</w:t>
      </w:r>
    </w:p>
    <w:p w14:paraId="414A97C9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5ADCBFD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7779E2C" w14:textId="77777777" w:rsidR="00E0323B" w:rsidRDefault="00E0323B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студент группы 35350</w:t>
      </w:r>
      <w:r w:rsidRPr="00D67A28">
        <w:rPr>
          <w:rFonts w:eastAsia="Times New Roman" w:cs="Times New Roman"/>
          <w:szCs w:val="28"/>
        </w:rPr>
        <w:t>2</w:t>
      </w:r>
    </w:p>
    <w:p w14:paraId="22FBE217" w14:textId="620F0EB9" w:rsidR="00E0323B" w:rsidRDefault="00D67A28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ЗГИРСКАЯ Дарья Денисовна</w:t>
      </w:r>
    </w:p>
    <w:p w14:paraId="341D599C" w14:textId="77777777" w:rsidR="00E0323B" w:rsidRDefault="00E0323B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</w:t>
      </w:r>
    </w:p>
    <w:p w14:paraId="65037390" w14:textId="77777777" w:rsidR="00E0323B" w:rsidRDefault="00E0323B" w:rsidP="0018587A">
      <w:pPr>
        <w:spacing w:line="240" w:lineRule="auto"/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>
        <w:rPr>
          <w:rFonts w:eastAsia="Times New Roman" w:cs="Times New Roman"/>
          <w:sz w:val="24"/>
          <w:vertAlign w:val="superscript"/>
        </w:rPr>
        <w:t>(подпись студента)</w:t>
      </w:r>
    </w:p>
    <w:p w14:paraId="50753680" w14:textId="77777777" w:rsidR="00E0323B" w:rsidRDefault="00E0323B" w:rsidP="0018587A">
      <w:pPr>
        <w:spacing w:line="240" w:lineRule="auto"/>
        <w:ind w:left="4962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Курсовая работа представлена на проверку ___.____.2024</w:t>
      </w:r>
    </w:p>
    <w:p w14:paraId="3BB8A883" w14:textId="77777777" w:rsidR="00E0323B" w:rsidRDefault="00E0323B" w:rsidP="0018587A">
      <w:pPr>
        <w:spacing w:line="240" w:lineRule="auto"/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</w:t>
      </w:r>
    </w:p>
    <w:p w14:paraId="36258587" w14:textId="77777777" w:rsidR="00E0323B" w:rsidRDefault="00E0323B" w:rsidP="0018587A">
      <w:pPr>
        <w:spacing w:line="240" w:lineRule="auto"/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>
        <w:rPr>
          <w:rFonts w:eastAsia="Times New Roman" w:cs="Times New Roman"/>
          <w:sz w:val="24"/>
          <w:vertAlign w:val="superscript"/>
        </w:rPr>
        <w:t>(подпись студента)</w:t>
      </w:r>
    </w:p>
    <w:p w14:paraId="58806103" w14:textId="77777777" w:rsidR="00E0323B" w:rsidRDefault="00E0323B" w:rsidP="0018587A">
      <w:pPr>
        <w:spacing w:line="240" w:lineRule="auto"/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</w:p>
    <w:p w14:paraId="5016892E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B99826E" w14:textId="77777777" w:rsidR="00E0323B" w:rsidRDefault="00E0323B" w:rsidP="0018587A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B2D6BD6" w14:textId="77777777" w:rsidR="00E0323B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304A81A" w14:textId="77777777" w:rsidR="005336C6" w:rsidRDefault="005336C6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087570F3" w14:textId="77777777" w:rsidR="005336C6" w:rsidRDefault="005336C6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F454A80" w14:textId="77777777" w:rsidR="005336C6" w:rsidRDefault="005336C6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0B6CBA2" w14:textId="77777777" w:rsidR="005336C6" w:rsidRDefault="005336C6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24700CB" w14:textId="77777777" w:rsidR="005336C6" w:rsidRDefault="005336C6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9DE6A9B" w14:textId="6FAEDC51" w:rsidR="00342BD2" w:rsidRDefault="00E0323B" w:rsidP="001858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Минск 2024</w:t>
      </w:r>
    </w:p>
    <w:p w14:paraId="2146C17F" w14:textId="5C12C4FC" w:rsidR="008907C3" w:rsidRPr="00786725" w:rsidRDefault="00342BD2" w:rsidP="0018587A">
      <w:pPr>
        <w:widowControl/>
        <w:suppressAutoHyphens w:val="0"/>
        <w:spacing w:after="160"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Cs w:val="28"/>
        </w:rPr>
        <w:br w:type="page"/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bidi="ru-RU"/>
        </w:rPr>
        <w:id w:val="-1318024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9F8C2" w14:textId="79E544FF" w:rsidR="008907C3" w:rsidRPr="00844857" w:rsidRDefault="00477F38" w:rsidP="00477F38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448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7BD9AEC" w14:textId="77777777" w:rsidR="00477F38" w:rsidRPr="00844857" w:rsidRDefault="00477F38" w:rsidP="00477F38">
          <w:pPr>
            <w:spacing w:line="240" w:lineRule="auto"/>
            <w:rPr>
              <w:rFonts w:cs="Times New Roman"/>
              <w:lang w:bidi="ar-SA"/>
            </w:rPr>
          </w:pPr>
        </w:p>
        <w:p w14:paraId="6BF3B03C" w14:textId="7E50DAF8" w:rsidR="00A64E28" w:rsidRPr="00844857" w:rsidRDefault="008907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4485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4485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4485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771703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_Toc185771703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CDAAA" w14:textId="7464DC99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4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1 Поточечная сходимость функциональных рядов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_Toc185771704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DA91D" w14:textId="4DD445DD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5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1.1 Поточечная сходимость функционального ряда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_Toc185771705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D9307" w14:textId="5FA7B96D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6" w:history="1">
            <w:r w:rsidR="00A64E28" w:rsidRPr="00844857">
              <w:rPr>
                <w:rStyle w:val="Hyperlink"/>
                <w:rFonts w:ascii="Times New Roman" w:hAnsi="Times New Roman"/>
                <w:noProof/>
                <w:sz w:val="28"/>
                <w:szCs w:val="28"/>
                <w:lang w:bidi="ru-RU"/>
              </w:rPr>
              <w:t>1.2 Признаки сходимости числовых рядов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_Toc185771706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E570D" w14:textId="42132A89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7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2 Равномерная сходимость функциональных рядов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_Toc185771707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E4998" w14:textId="25B175A6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8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2.1 Равномерная сходимость функциональных рядов, ее критерии и свойства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_Toc185771708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A04B7" w14:textId="2AF96209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09" w:history="1">
            <w:r w:rsidR="00A64E28" w:rsidRPr="00844857">
              <w:rPr>
                <w:rStyle w:val="Hyperlink"/>
                <w:rFonts w:ascii="Times New Roman" w:hAnsi="Times New Roman"/>
                <w:noProof/>
                <w:sz w:val="28"/>
                <w:szCs w:val="28"/>
                <w:lang w:bidi="ru-RU"/>
              </w:rPr>
              <w:t>2.2 Признаки равномерной сходимости функциональных рядов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_Toc185771709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3B8AB" w14:textId="014FFB3D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0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3 Примеры функциональных рядов с поточечной и равномерной сходимостью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_Toc185771710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0704F" w14:textId="523DCE95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1" w:history="1">
            <w:r w:rsidR="00A64E28" w:rsidRPr="00844857">
              <w:rPr>
                <w:rStyle w:val="Hyperlink"/>
                <w:rFonts w:ascii="Times New Roman" w:hAnsi="Times New Roman"/>
                <w:noProof/>
                <w:sz w:val="28"/>
                <w:szCs w:val="28"/>
                <w:lang w:bidi="ru-RU"/>
              </w:rPr>
              <w:t>3.1 Прмеры функциональных рядов с поточечной сходимостью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_Toc185771711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147AB" w14:textId="72AE79CB" w:rsidR="00A64E28" w:rsidRPr="00844857" w:rsidRDefault="008728C3">
          <w:pPr>
            <w:pStyle w:val="TOC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2" w:history="1">
            <w:r w:rsidR="00A64E28" w:rsidRPr="00844857">
              <w:rPr>
                <w:rStyle w:val="Hyperlink"/>
                <w:rFonts w:ascii="Times New Roman" w:hAnsi="Times New Roman"/>
                <w:noProof/>
                <w:sz w:val="28"/>
                <w:szCs w:val="28"/>
                <w:lang w:bidi="ru-RU"/>
              </w:rPr>
              <w:t>3.2 Прмеры функциональных рядов с равномерной сходимостью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_Toc185771712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70ABE" w14:textId="217E3FED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3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 xml:space="preserve">4 Процедуры </w:t>
            </w:r>
            <w:r w:rsidR="00EE786E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en-US" w:bidi="ru-RU"/>
              </w:rPr>
              <w:t>M</w:t>
            </w:r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en-US" w:bidi="ru-RU"/>
              </w:rPr>
              <w:t>aple</w:t>
            </w:r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 xml:space="preserve"> для работы с функциональными рядами и способы их визуализации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_Toc185771713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3E787" w14:textId="2F8A8E2F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4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 xml:space="preserve">5 Визуализация примеров в </w:t>
            </w:r>
            <w:r w:rsidR="00EE786E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en-US" w:bidi="ru-RU"/>
              </w:rPr>
              <w:t>M</w:t>
            </w:r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val="en-US" w:bidi="ru-RU"/>
              </w:rPr>
              <w:t>aple</w:t>
            </w:r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 xml:space="preserve"> и сравнительный анализ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_Toc185771714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601FB" w14:textId="4BAD3103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5" w:history="1">
            <w:r w:rsidR="00A64E28" w:rsidRPr="00844857">
              <w:rPr>
                <w:rStyle w:val="Hyperlink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_Toc185771715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6CF26" w14:textId="42D6CA35" w:rsidR="00A64E28" w:rsidRPr="00844857" w:rsidRDefault="008728C3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5771716" w:history="1">
            <w:r w:rsidR="00A64E28" w:rsidRPr="00844857">
              <w:rPr>
                <w:rStyle w:val="Hyperlink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литературных источников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_Toc185771716 \h </w:instrTex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64E28" w:rsidRPr="0084485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8F93B" w14:textId="2995E442" w:rsidR="008907C3" w:rsidRDefault="008907C3" w:rsidP="00477F38">
          <w:pPr>
            <w:spacing w:line="240" w:lineRule="auto"/>
          </w:pPr>
          <w:r w:rsidRPr="00844857">
            <w:rPr>
              <w:rFonts w:cs="Times New Roman"/>
              <w:szCs w:val="28"/>
            </w:rPr>
            <w:fldChar w:fldCharType="end"/>
          </w:r>
        </w:p>
      </w:sdtContent>
    </w:sdt>
    <w:p w14:paraId="09F4DBAA" w14:textId="1751340E" w:rsidR="00D9383A" w:rsidRPr="00786725" w:rsidRDefault="00D9383A" w:rsidP="0018587A">
      <w:pPr>
        <w:widowControl/>
        <w:suppressAutoHyphens w:val="0"/>
        <w:spacing w:after="160"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E6DE012" w14:textId="77777777" w:rsidR="00D9383A" w:rsidRDefault="00D9383A" w:rsidP="0018587A">
      <w:pPr>
        <w:widowControl/>
        <w:suppressAutoHyphens w:val="0"/>
        <w:spacing w:after="160" w:line="240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676B928" w14:textId="5C3CC0A2" w:rsidR="00D9383A" w:rsidRDefault="00786725" w:rsidP="00132871">
      <w:pPr>
        <w:pStyle w:val="Heading1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85771703"/>
      <w:r w:rsidRPr="00FC3115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AF5F900" w14:textId="77777777" w:rsidR="001F3BCE" w:rsidRPr="001F3BCE" w:rsidRDefault="001F3BCE" w:rsidP="00132871"/>
    <w:p w14:paraId="584A32BB" w14:textId="69F32976" w:rsidR="00CC4019" w:rsidRPr="00CC4019" w:rsidRDefault="00CC4019" w:rsidP="00132871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027">
        <w:rPr>
          <w:sz w:val="28"/>
          <w:szCs w:val="28"/>
        </w:rPr>
        <w:t xml:space="preserve">В математическом анализе </w:t>
      </w:r>
      <w:r w:rsidR="00303213" w:rsidRPr="00024027">
        <w:rPr>
          <w:sz w:val="28"/>
          <w:szCs w:val="28"/>
        </w:rPr>
        <w:t xml:space="preserve">важную роль играют </w:t>
      </w:r>
      <w:r w:rsidRPr="00024027">
        <w:rPr>
          <w:sz w:val="28"/>
          <w:szCs w:val="28"/>
        </w:rPr>
        <w:t>ряды функций</w:t>
      </w:r>
      <w:r w:rsidR="00303213" w:rsidRPr="00024027">
        <w:rPr>
          <w:sz w:val="28"/>
          <w:szCs w:val="28"/>
        </w:rPr>
        <w:t>, которые являются важным математическим аппаратом, применяемым для вычислений и исследований как в различных разделах самой математики, так и во многих ее приложениях</w:t>
      </w:r>
      <w:r w:rsidR="00D0037F" w:rsidRPr="00024027">
        <w:rPr>
          <w:sz w:val="28"/>
          <w:szCs w:val="28"/>
        </w:rPr>
        <w:t xml:space="preserve"> [1]</w:t>
      </w:r>
      <w:r w:rsidR="00303213" w:rsidRPr="00024027">
        <w:rPr>
          <w:sz w:val="28"/>
          <w:szCs w:val="28"/>
        </w:rPr>
        <w:t xml:space="preserve">. </w:t>
      </w:r>
      <w:r w:rsidRPr="00CC4019">
        <w:rPr>
          <w:sz w:val="28"/>
          <w:szCs w:val="28"/>
        </w:rPr>
        <w:t xml:space="preserve">При изучении рядов особое значение имеет их сходимость, </w:t>
      </w:r>
      <w:r w:rsidR="00906E49">
        <w:rPr>
          <w:sz w:val="28"/>
          <w:szCs w:val="28"/>
        </w:rPr>
        <w:t xml:space="preserve">и в данной работе </w:t>
      </w:r>
      <w:r w:rsidR="007F5236">
        <w:rPr>
          <w:sz w:val="28"/>
          <w:szCs w:val="28"/>
        </w:rPr>
        <w:t xml:space="preserve">уделяется внимание </w:t>
      </w:r>
      <w:r w:rsidRPr="00CC4019">
        <w:rPr>
          <w:sz w:val="28"/>
          <w:szCs w:val="28"/>
        </w:rPr>
        <w:t>поточечн</w:t>
      </w:r>
      <w:r w:rsidR="0028620C">
        <w:rPr>
          <w:sz w:val="28"/>
          <w:szCs w:val="28"/>
        </w:rPr>
        <w:t>ой</w:t>
      </w:r>
      <w:r w:rsidRPr="00CC4019">
        <w:rPr>
          <w:sz w:val="28"/>
          <w:szCs w:val="28"/>
        </w:rPr>
        <w:t xml:space="preserve"> и равномерн</w:t>
      </w:r>
      <w:r w:rsidR="0028620C">
        <w:rPr>
          <w:sz w:val="28"/>
          <w:szCs w:val="28"/>
        </w:rPr>
        <w:t>ой сходимостям</w:t>
      </w:r>
      <w:r w:rsidR="00B4117D">
        <w:rPr>
          <w:sz w:val="28"/>
          <w:szCs w:val="28"/>
        </w:rPr>
        <w:t xml:space="preserve"> в частности</w:t>
      </w:r>
      <w:r w:rsidRPr="00CC4019">
        <w:rPr>
          <w:sz w:val="28"/>
          <w:szCs w:val="28"/>
        </w:rPr>
        <w:t>.</w:t>
      </w:r>
    </w:p>
    <w:p w14:paraId="2275FA78" w14:textId="3727B3E5" w:rsidR="00CC4019" w:rsidRPr="00CC4019" w:rsidRDefault="00CC4019" w:rsidP="00132871">
      <w:pPr>
        <w:pStyle w:val="NormalWeb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C4019">
        <w:rPr>
          <w:sz w:val="28"/>
          <w:szCs w:val="28"/>
        </w:rPr>
        <w:t>Поточечная сходимость означает, что для каждой точки частичные суммы ряда стремятся к пределу, но это не всегда гарантирует хорошее поведение ряда на всей области. Равномерная сходимость, в отличие от поточечной, обеспечивает одинаковое стремление к пределу на всей области, что упрощает работу с рядом и позволяет корректно выполнять операции, такие как дифференцирование и интегрирование.</w:t>
      </w:r>
    </w:p>
    <w:p w14:paraId="0C019734" w14:textId="5F40E7E3" w:rsidR="00FA35D4" w:rsidRPr="00FA35D4" w:rsidRDefault="005D5BC6" w:rsidP="00132871">
      <w:pPr>
        <w:widowControl/>
        <w:suppressAutoHyphens w:val="0"/>
        <w:spacing w:after="16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</w:t>
      </w:r>
      <w:r w:rsidR="00844FC0">
        <w:rPr>
          <w:rFonts w:eastAsia="Times New Roman" w:cs="Times New Roman"/>
          <w:szCs w:val="28"/>
        </w:rPr>
        <w:t>ел</w:t>
      </w:r>
      <w:r w:rsidR="004D53EF">
        <w:rPr>
          <w:rFonts w:eastAsia="Times New Roman" w:cs="Times New Roman"/>
          <w:szCs w:val="28"/>
        </w:rPr>
        <w:t>ью</w:t>
      </w:r>
      <w:r w:rsidR="00844FC0">
        <w:rPr>
          <w:rFonts w:eastAsia="Times New Roman" w:cs="Times New Roman"/>
          <w:szCs w:val="28"/>
        </w:rPr>
        <w:t xml:space="preserve"> данной курсовой работы явля</w:t>
      </w:r>
      <w:r w:rsidR="004D53EF">
        <w:rPr>
          <w:rFonts w:eastAsia="Times New Roman" w:cs="Times New Roman"/>
          <w:szCs w:val="28"/>
        </w:rPr>
        <w:t>е</w:t>
      </w:r>
      <w:r w:rsidR="00BF219A">
        <w:rPr>
          <w:rFonts w:eastAsia="Times New Roman" w:cs="Times New Roman"/>
          <w:szCs w:val="28"/>
        </w:rPr>
        <w:t>тся</w:t>
      </w:r>
      <w:r w:rsidR="00844FC0">
        <w:rPr>
          <w:rFonts w:eastAsia="Times New Roman" w:cs="Times New Roman"/>
          <w:szCs w:val="28"/>
        </w:rPr>
        <w:t xml:space="preserve"> </w:t>
      </w:r>
      <w:r w:rsidR="0007448F">
        <w:rPr>
          <w:rFonts w:eastAsia="Times New Roman" w:cs="Times New Roman"/>
          <w:szCs w:val="28"/>
        </w:rPr>
        <w:t>исследование</w:t>
      </w:r>
      <w:r w:rsidR="004D53EF">
        <w:rPr>
          <w:rFonts w:eastAsia="Times New Roman" w:cs="Times New Roman"/>
          <w:szCs w:val="28"/>
        </w:rPr>
        <w:t xml:space="preserve"> и </w:t>
      </w:r>
      <w:r w:rsidR="004751E0">
        <w:rPr>
          <w:rFonts w:eastAsia="Times New Roman" w:cs="Times New Roman"/>
          <w:szCs w:val="28"/>
        </w:rPr>
        <w:t xml:space="preserve">визуализация </w:t>
      </w:r>
      <w:r w:rsidR="00B31907">
        <w:rPr>
          <w:rFonts w:eastAsia="Times New Roman" w:cs="Times New Roman"/>
          <w:szCs w:val="28"/>
        </w:rPr>
        <w:t>поточечной и равномерной сходимости функциональных</w:t>
      </w:r>
      <w:r w:rsidR="00796C0E">
        <w:rPr>
          <w:rFonts w:eastAsia="Times New Roman" w:cs="Times New Roman"/>
          <w:szCs w:val="28"/>
        </w:rPr>
        <w:t xml:space="preserve"> рядов</w:t>
      </w:r>
      <w:r w:rsidR="009F3160">
        <w:rPr>
          <w:rFonts w:eastAsia="Times New Roman" w:cs="Times New Roman"/>
          <w:szCs w:val="28"/>
        </w:rPr>
        <w:t xml:space="preserve"> с помощью системы </w:t>
      </w:r>
      <w:r w:rsidR="009F3160">
        <w:rPr>
          <w:rFonts w:eastAsia="Times New Roman" w:cs="Times New Roman"/>
          <w:szCs w:val="28"/>
          <w:lang w:val="en-US"/>
        </w:rPr>
        <w:t>Maplesoft</w:t>
      </w:r>
      <w:r w:rsidR="009F3160" w:rsidRPr="009F3160">
        <w:rPr>
          <w:rFonts w:eastAsia="Times New Roman" w:cs="Times New Roman"/>
          <w:szCs w:val="28"/>
        </w:rPr>
        <w:t xml:space="preserve"> </w:t>
      </w:r>
      <w:r w:rsidR="009F3160">
        <w:rPr>
          <w:rFonts w:eastAsia="Times New Roman" w:cs="Times New Roman"/>
          <w:szCs w:val="28"/>
          <w:lang w:val="en-US"/>
        </w:rPr>
        <w:t>Maple</w:t>
      </w:r>
      <w:r w:rsidR="004D53EF">
        <w:rPr>
          <w:rFonts w:eastAsia="Times New Roman" w:cs="Times New Roman"/>
          <w:szCs w:val="28"/>
        </w:rPr>
        <w:t xml:space="preserve">. </w:t>
      </w:r>
      <w:r w:rsidR="00F630D7">
        <w:rPr>
          <w:rFonts w:eastAsia="Times New Roman" w:cs="Times New Roman"/>
          <w:szCs w:val="28"/>
        </w:rPr>
        <w:t>Для достижения поставленной цели необходимо</w:t>
      </w:r>
      <w:r w:rsidR="00FA35D4" w:rsidRPr="00FA35D4">
        <w:rPr>
          <w:rFonts w:eastAsia="Times New Roman" w:cs="Times New Roman"/>
          <w:szCs w:val="28"/>
        </w:rPr>
        <w:t>:</w:t>
      </w:r>
    </w:p>
    <w:p w14:paraId="3DE2434C" w14:textId="18EBD135" w:rsidR="00FA35D4" w:rsidRPr="0018775C" w:rsidRDefault="00FA35D4" w:rsidP="00132871">
      <w:pPr>
        <w:pStyle w:val="ListParagraph"/>
        <w:widowControl/>
        <w:numPr>
          <w:ilvl w:val="0"/>
          <w:numId w:val="1"/>
        </w:numPr>
        <w:suppressAutoHyphens w:val="0"/>
        <w:spacing w:after="160"/>
        <w:rPr>
          <w:rFonts w:eastAsia="Times New Roman" w:cs="Times New Roman"/>
          <w:szCs w:val="28"/>
        </w:rPr>
      </w:pPr>
      <w:r w:rsidRPr="0018775C">
        <w:rPr>
          <w:rFonts w:eastAsia="Times New Roman" w:cs="Times New Roman"/>
          <w:szCs w:val="28"/>
        </w:rPr>
        <w:t>Д</w:t>
      </w:r>
      <w:r w:rsidR="00F630D7" w:rsidRPr="0018775C">
        <w:rPr>
          <w:rFonts w:eastAsia="Times New Roman" w:cs="Times New Roman"/>
          <w:szCs w:val="28"/>
        </w:rPr>
        <w:t>ать определени</w:t>
      </w:r>
      <w:r w:rsidR="00CD2424" w:rsidRPr="0018775C">
        <w:rPr>
          <w:rFonts w:eastAsia="Times New Roman" w:cs="Times New Roman"/>
          <w:szCs w:val="28"/>
        </w:rPr>
        <w:t>я понятиям поточе</w:t>
      </w:r>
      <w:r w:rsidRPr="0018775C">
        <w:rPr>
          <w:rFonts w:eastAsia="Times New Roman" w:cs="Times New Roman"/>
          <w:szCs w:val="28"/>
        </w:rPr>
        <w:t>ч</w:t>
      </w:r>
      <w:r w:rsidR="00CD2424" w:rsidRPr="0018775C">
        <w:rPr>
          <w:rFonts w:eastAsia="Times New Roman" w:cs="Times New Roman"/>
          <w:szCs w:val="28"/>
        </w:rPr>
        <w:t>ной и равномерной сходимости функциональных рядов</w:t>
      </w:r>
      <w:r w:rsidRPr="0018775C">
        <w:rPr>
          <w:rFonts w:eastAsia="Times New Roman" w:cs="Times New Roman"/>
          <w:szCs w:val="28"/>
        </w:rPr>
        <w:t>.</w:t>
      </w:r>
      <w:r w:rsidR="00736D5F" w:rsidRPr="0018775C">
        <w:rPr>
          <w:rFonts w:eastAsia="Times New Roman" w:cs="Times New Roman"/>
          <w:szCs w:val="28"/>
        </w:rPr>
        <w:t xml:space="preserve"> Рас</w:t>
      </w:r>
      <w:r w:rsidR="003A35B1" w:rsidRPr="0018775C">
        <w:rPr>
          <w:rFonts w:eastAsia="Times New Roman" w:cs="Times New Roman"/>
          <w:szCs w:val="28"/>
        </w:rPr>
        <w:t>смотреть признаки сходимост</w:t>
      </w:r>
      <w:r w:rsidR="0033632F" w:rsidRPr="0018775C">
        <w:rPr>
          <w:rFonts w:eastAsia="Times New Roman" w:cs="Times New Roman"/>
          <w:szCs w:val="28"/>
        </w:rPr>
        <w:t xml:space="preserve">ей </w:t>
      </w:r>
      <w:r w:rsidR="003A35B1" w:rsidRPr="0018775C">
        <w:rPr>
          <w:rFonts w:eastAsia="Times New Roman" w:cs="Times New Roman"/>
          <w:szCs w:val="28"/>
        </w:rPr>
        <w:t>рядов.</w:t>
      </w:r>
    </w:p>
    <w:p w14:paraId="7BA53A53" w14:textId="7C7E31A7" w:rsidR="00802FBC" w:rsidRPr="0018775C" w:rsidRDefault="00834F1D" w:rsidP="00132871">
      <w:pPr>
        <w:pStyle w:val="ListParagraph"/>
        <w:widowControl/>
        <w:numPr>
          <w:ilvl w:val="0"/>
          <w:numId w:val="1"/>
        </w:numPr>
        <w:suppressAutoHyphens w:val="0"/>
        <w:spacing w:after="160"/>
        <w:rPr>
          <w:rFonts w:eastAsia="Times New Roman" w:cs="Times New Roman"/>
          <w:szCs w:val="28"/>
        </w:rPr>
      </w:pPr>
      <w:r w:rsidRPr="0018775C">
        <w:rPr>
          <w:rFonts w:eastAsia="Times New Roman" w:cs="Times New Roman"/>
          <w:szCs w:val="28"/>
        </w:rPr>
        <w:t>Рассмотреть</w:t>
      </w:r>
      <w:r w:rsidR="00802FBC" w:rsidRPr="0018775C">
        <w:rPr>
          <w:rFonts w:eastAsia="Times New Roman" w:cs="Times New Roman"/>
          <w:szCs w:val="28"/>
        </w:rPr>
        <w:t xml:space="preserve"> эти вид</w:t>
      </w:r>
      <w:r w:rsidR="00C13750" w:rsidRPr="0018775C">
        <w:rPr>
          <w:rFonts w:eastAsia="Times New Roman" w:cs="Times New Roman"/>
          <w:szCs w:val="28"/>
        </w:rPr>
        <w:t>ы</w:t>
      </w:r>
      <w:r w:rsidR="00802FBC" w:rsidRPr="0018775C">
        <w:rPr>
          <w:rFonts w:eastAsia="Times New Roman" w:cs="Times New Roman"/>
          <w:szCs w:val="28"/>
        </w:rPr>
        <w:t xml:space="preserve"> сходимости функциональных рядов на конкретных примерах.</w:t>
      </w:r>
    </w:p>
    <w:p w14:paraId="3D7D25E8" w14:textId="7C1A5AB5" w:rsidR="00345581" w:rsidRPr="0018775C" w:rsidRDefault="00345581" w:rsidP="00132871">
      <w:pPr>
        <w:pStyle w:val="ListParagraph"/>
        <w:widowControl/>
        <w:numPr>
          <w:ilvl w:val="0"/>
          <w:numId w:val="1"/>
        </w:numPr>
        <w:suppressAutoHyphens w:val="0"/>
        <w:spacing w:after="160"/>
        <w:rPr>
          <w:rFonts w:eastAsia="Times New Roman" w:cs="Times New Roman"/>
          <w:szCs w:val="28"/>
        </w:rPr>
      </w:pPr>
      <w:r w:rsidRPr="0018775C">
        <w:rPr>
          <w:rFonts w:eastAsia="Times New Roman" w:cs="Times New Roman"/>
          <w:szCs w:val="28"/>
        </w:rPr>
        <w:t xml:space="preserve">Изучить </w:t>
      </w:r>
      <w:r w:rsidR="000677D1" w:rsidRPr="0018775C">
        <w:rPr>
          <w:rFonts w:eastAsia="Times New Roman" w:cs="Times New Roman"/>
          <w:szCs w:val="28"/>
        </w:rPr>
        <w:t xml:space="preserve">возможности </w:t>
      </w:r>
      <w:r w:rsidR="000677D1" w:rsidRPr="0018775C">
        <w:rPr>
          <w:rFonts w:eastAsia="Times New Roman" w:cs="Times New Roman"/>
          <w:szCs w:val="28"/>
          <w:lang w:val="en-US"/>
        </w:rPr>
        <w:t>Maple</w:t>
      </w:r>
      <w:r w:rsidR="000677D1" w:rsidRPr="0018775C">
        <w:rPr>
          <w:rFonts w:eastAsia="Times New Roman" w:cs="Times New Roman"/>
          <w:szCs w:val="28"/>
        </w:rPr>
        <w:t xml:space="preserve"> </w:t>
      </w:r>
      <w:r w:rsidR="00BC2A2E" w:rsidRPr="0018775C">
        <w:rPr>
          <w:rFonts w:eastAsia="Times New Roman" w:cs="Times New Roman"/>
          <w:szCs w:val="28"/>
        </w:rPr>
        <w:t xml:space="preserve">для работы с функциональными рядами, а также </w:t>
      </w:r>
      <w:r w:rsidRPr="0018775C">
        <w:rPr>
          <w:rFonts w:eastAsia="Times New Roman" w:cs="Times New Roman"/>
          <w:szCs w:val="28"/>
        </w:rPr>
        <w:t>различные способы визуализации сходимости функциональных рядо</w:t>
      </w:r>
      <w:r w:rsidR="00BC2A2E" w:rsidRPr="0018775C">
        <w:rPr>
          <w:rFonts w:eastAsia="Times New Roman" w:cs="Times New Roman"/>
          <w:szCs w:val="28"/>
        </w:rPr>
        <w:t>в</w:t>
      </w:r>
      <w:r w:rsidRPr="0018775C">
        <w:rPr>
          <w:rFonts w:eastAsia="Times New Roman" w:cs="Times New Roman"/>
          <w:szCs w:val="28"/>
        </w:rPr>
        <w:t>.</w:t>
      </w:r>
    </w:p>
    <w:p w14:paraId="5928C681" w14:textId="33624ED2" w:rsidR="007D11A6" w:rsidRPr="0018775C" w:rsidRDefault="00BD22C6" w:rsidP="00132871">
      <w:pPr>
        <w:pStyle w:val="ListParagraph"/>
        <w:widowControl/>
        <w:numPr>
          <w:ilvl w:val="0"/>
          <w:numId w:val="1"/>
        </w:numPr>
        <w:suppressAutoHyphens w:val="0"/>
        <w:spacing w:after="160"/>
        <w:rPr>
          <w:rFonts w:eastAsia="Times New Roman" w:cs="Times New Roman"/>
          <w:szCs w:val="28"/>
        </w:rPr>
      </w:pPr>
      <w:r w:rsidRPr="0018775C">
        <w:rPr>
          <w:rFonts w:eastAsia="Times New Roman" w:cs="Times New Roman"/>
          <w:szCs w:val="28"/>
        </w:rPr>
        <w:t>Визуализировать</w:t>
      </w:r>
      <w:r w:rsidR="00476FF0" w:rsidRPr="0018775C">
        <w:rPr>
          <w:rFonts w:eastAsia="Times New Roman" w:cs="Times New Roman"/>
          <w:szCs w:val="28"/>
        </w:rPr>
        <w:t xml:space="preserve"> пример функциональн</w:t>
      </w:r>
      <w:r w:rsidR="008C20D5" w:rsidRPr="0018775C">
        <w:rPr>
          <w:rFonts w:eastAsia="Times New Roman" w:cs="Times New Roman"/>
          <w:szCs w:val="28"/>
        </w:rPr>
        <w:t>ого</w:t>
      </w:r>
      <w:r w:rsidR="00476FF0" w:rsidRPr="0018775C">
        <w:rPr>
          <w:rFonts w:eastAsia="Times New Roman" w:cs="Times New Roman"/>
          <w:szCs w:val="28"/>
        </w:rPr>
        <w:t xml:space="preserve"> ряд</w:t>
      </w:r>
      <w:r w:rsidR="008C20D5" w:rsidRPr="0018775C">
        <w:rPr>
          <w:rFonts w:eastAsia="Times New Roman" w:cs="Times New Roman"/>
          <w:szCs w:val="28"/>
        </w:rPr>
        <w:t>а</w:t>
      </w:r>
      <w:r w:rsidR="00476FF0" w:rsidRPr="0018775C">
        <w:rPr>
          <w:rFonts w:eastAsia="Times New Roman" w:cs="Times New Roman"/>
          <w:szCs w:val="28"/>
        </w:rPr>
        <w:t>, обладающ</w:t>
      </w:r>
      <w:r w:rsidR="008C20D5" w:rsidRPr="0018775C">
        <w:rPr>
          <w:rFonts w:eastAsia="Times New Roman" w:cs="Times New Roman"/>
          <w:szCs w:val="28"/>
        </w:rPr>
        <w:t>его</w:t>
      </w:r>
      <w:r w:rsidR="00476FF0" w:rsidRPr="0018775C">
        <w:rPr>
          <w:rFonts w:eastAsia="Times New Roman" w:cs="Times New Roman"/>
          <w:szCs w:val="28"/>
        </w:rPr>
        <w:t xml:space="preserve"> поточечной сходимостью, но не обладающ</w:t>
      </w:r>
      <w:r w:rsidR="008C20D5" w:rsidRPr="0018775C">
        <w:rPr>
          <w:rFonts w:eastAsia="Times New Roman" w:cs="Times New Roman"/>
          <w:szCs w:val="28"/>
        </w:rPr>
        <w:t>его</w:t>
      </w:r>
      <w:r w:rsidR="00476FF0" w:rsidRPr="0018775C">
        <w:rPr>
          <w:rFonts w:eastAsia="Times New Roman" w:cs="Times New Roman"/>
          <w:szCs w:val="28"/>
        </w:rPr>
        <w:t xml:space="preserve"> равномерной сходимостью</w:t>
      </w:r>
      <w:r w:rsidR="00C34B6F" w:rsidRPr="0018775C">
        <w:rPr>
          <w:rFonts w:eastAsia="Times New Roman" w:cs="Times New Roman"/>
          <w:szCs w:val="28"/>
        </w:rPr>
        <w:t>,</w:t>
      </w:r>
      <w:r w:rsidR="008C20D5" w:rsidRPr="0018775C">
        <w:rPr>
          <w:rFonts w:eastAsia="Times New Roman" w:cs="Times New Roman"/>
          <w:szCs w:val="28"/>
        </w:rPr>
        <w:t xml:space="preserve"> а также функционального ряда, обладающего равномерной сходимостью.</w:t>
      </w:r>
      <w:r w:rsidR="00375BDA" w:rsidRPr="0018775C">
        <w:rPr>
          <w:rFonts w:eastAsia="Times New Roman" w:cs="Times New Roman"/>
          <w:szCs w:val="28"/>
        </w:rPr>
        <w:t xml:space="preserve"> </w:t>
      </w:r>
      <w:r w:rsidR="00DF0DD5" w:rsidRPr="0018775C">
        <w:rPr>
          <w:rFonts w:eastAsia="Times New Roman" w:cs="Times New Roman"/>
          <w:szCs w:val="28"/>
        </w:rPr>
        <w:t>Сравнить</w:t>
      </w:r>
      <w:r w:rsidR="0018775C" w:rsidRPr="0018775C">
        <w:rPr>
          <w:rFonts w:eastAsia="Times New Roman" w:cs="Times New Roman"/>
          <w:szCs w:val="28"/>
        </w:rPr>
        <w:t xml:space="preserve"> результат</w:t>
      </w:r>
      <w:r w:rsidR="005F0A5C" w:rsidRPr="0018775C">
        <w:rPr>
          <w:rFonts w:eastAsia="Times New Roman" w:cs="Times New Roman"/>
          <w:szCs w:val="28"/>
        </w:rPr>
        <w:t>.</w:t>
      </w:r>
    </w:p>
    <w:p w14:paraId="4F65F470" w14:textId="33A213BB" w:rsidR="001C2A6D" w:rsidRDefault="007D11A6" w:rsidP="00132871">
      <w:pPr>
        <w:widowControl/>
        <w:suppressAutoHyphens w:val="0"/>
        <w:spacing w:after="16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Таким образом, </w:t>
      </w:r>
      <w:r w:rsidR="0007305E">
        <w:rPr>
          <w:rFonts w:eastAsia="Times New Roman" w:cs="Times New Roman"/>
          <w:szCs w:val="28"/>
        </w:rPr>
        <w:t>в ходе</w:t>
      </w:r>
      <w:r w:rsidR="002F6775">
        <w:rPr>
          <w:rFonts w:eastAsia="Times New Roman" w:cs="Times New Roman"/>
          <w:szCs w:val="28"/>
        </w:rPr>
        <w:t xml:space="preserve"> данной работы</w:t>
      </w:r>
      <w:r w:rsidR="00275869">
        <w:rPr>
          <w:rFonts w:eastAsia="Times New Roman" w:cs="Times New Roman"/>
          <w:szCs w:val="28"/>
        </w:rPr>
        <w:t xml:space="preserve"> буд</w:t>
      </w:r>
      <w:r w:rsidR="00E839D4">
        <w:rPr>
          <w:rFonts w:eastAsia="Times New Roman" w:cs="Times New Roman"/>
          <w:szCs w:val="28"/>
        </w:rPr>
        <w:t>ут</w:t>
      </w:r>
      <w:r w:rsidR="00EE6BCE">
        <w:rPr>
          <w:rFonts w:eastAsia="Times New Roman" w:cs="Times New Roman"/>
          <w:szCs w:val="28"/>
        </w:rPr>
        <w:t xml:space="preserve"> исследован</w:t>
      </w:r>
      <w:r w:rsidR="00E839D4">
        <w:rPr>
          <w:rFonts w:eastAsia="Times New Roman" w:cs="Times New Roman"/>
          <w:szCs w:val="28"/>
        </w:rPr>
        <w:t>ы поточечная и равномерная</w:t>
      </w:r>
      <w:r w:rsidR="00EE6BCE">
        <w:rPr>
          <w:rFonts w:eastAsia="Times New Roman" w:cs="Times New Roman"/>
          <w:szCs w:val="28"/>
        </w:rPr>
        <w:t xml:space="preserve"> сходимост</w:t>
      </w:r>
      <w:r w:rsidR="00961B18">
        <w:rPr>
          <w:rFonts w:eastAsia="Times New Roman" w:cs="Times New Roman"/>
          <w:szCs w:val="28"/>
        </w:rPr>
        <w:t>и</w:t>
      </w:r>
      <w:r w:rsidR="00EE6BCE">
        <w:rPr>
          <w:rFonts w:eastAsia="Times New Roman" w:cs="Times New Roman"/>
          <w:szCs w:val="28"/>
        </w:rPr>
        <w:t xml:space="preserve"> функциональных рядов</w:t>
      </w:r>
      <w:r w:rsidR="00AF778E">
        <w:rPr>
          <w:rFonts w:eastAsia="Times New Roman" w:cs="Times New Roman"/>
          <w:szCs w:val="28"/>
        </w:rPr>
        <w:t>. Также</w:t>
      </w:r>
      <w:r w:rsidR="00E839D4">
        <w:rPr>
          <w:rFonts w:eastAsia="Times New Roman" w:cs="Times New Roman"/>
          <w:szCs w:val="28"/>
        </w:rPr>
        <w:t>, в</w:t>
      </w:r>
      <w:r w:rsidR="008853FD">
        <w:rPr>
          <w:rFonts w:eastAsia="Times New Roman" w:cs="Times New Roman"/>
          <w:szCs w:val="28"/>
        </w:rPr>
        <w:t xml:space="preserve"> системе </w:t>
      </w:r>
      <w:r w:rsidR="008853FD">
        <w:rPr>
          <w:rFonts w:eastAsia="Times New Roman" w:cs="Times New Roman"/>
          <w:szCs w:val="28"/>
          <w:lang w:val="en-US"/>
        </w:rPr>
        <w:t>Maplesoft</w:t>
      </w:r>
      <w:r w:rsidR="008853FD" w:rsidRPr="001B5FA4">
        <w:rPr>
          <w:rFonts w:eastAsia="Times New Roman" w:cs="Times New Roman"/>
          <w:szCs w:val="28"/>
        </w:rPr>
        <w:t xml:space="preserve"> </w:t>
      </w:r>
      <w:r w:rsidR="008853FD">
        <w:rPr>
          <w:rFonts w:eastAsia="Times New Roman" w:cs="Times New Roman"/>
          <w:szCs w:val="28"/>
          <w:lang w:val="en-US"/>
        </w:rPr>
        <w:t>Maple</w:t>
      </w:r>
      <w:r w:rsidR="008853FD">
        <w:rPr>
          <w:rFonts w:eastAsia="Times New Roman" w:cs="Times New Roman"/>
          <w:szCs w:val="28"/>
        </w:rPr>
        <w:t xml:space="preserve"> </w:t>
      </w:r>
      <w:r w:rsidR="003555EB">
        <w:rPr>
          <w:rFonts w:eastAsia="Times New Roman" w:cs="Times New Roman"/>
          <w:szCs w:val="28"/>
        </w:rPr>
        <w:t>будут</w:t>
      </w:r>
      <w:r w:rsidR="00614476">
        <w:rPr>
          <w:rFonts w:eastAsia="Times New Roman" w:cs="Times New Roman"/>
          <w:szCs w:val="28"/>
        </w:rPr>
        <w:t xml:space="preserve"> </w:t>
      </w:r>
      <w:r w:rsidR="009E6DC3">
        <w:rPr>
          <w:rFonts w:eastAsia="Times New Roman" w:cs="Times New Roman"/>
          <w:szCs w:val="28"/>
        </w:rPr>
        <w:t xml:space="preserve">созданы </w:t>
      </w:r>
      <w:r w:rsidR="00C45937">
        <w:rPr>
          <w:rFonts w:eastAsia="Times New Roman" w:cs="Times New Roman"/>
          <w:szCs w:val="28"/>
        </w:rPr>
        <w:t>визуализации</w:t>
      </w:r>
      <w:r w:rsidR="008853FD">
        <w:rPr>
          <w:rFonts w:eastAsia="Times New Roman" w:cs="Times New Roman"/>
          <w:szCs w:val="28"/>
        </w:rPr>
        <w:t>, котор</w:t>
      </w:r>
      <w:r w:rsidR="00C45937">
        <w:rPr>
          <w:rFonts w:eastAsia="Times New Roman" w:cs="Times New Roman"/>
          <w:szCs w:val="28"/>
        </w:rPr>
        <w:t xml:space="preserve">ые </w:t>
      </w:r>
      <w:r w:rsidR="00431845">
        <w:rPr>
          <w:rFonts w:eastAsia="Times New Roman" w:cs="Times New Roman"/>
          <w:szCs w:val="28"/>
        </w:rPr>
        <w:t xml:space="preserve">наглядно </w:t>
      </w:r>
      <w:r w:rsidR="00FA2021">
        <w:rPr>
          <w:rFonts w:eastAsia="Times New Roman" w:cs="Times New Roman"/>
          <w:szCs w:val="28"/>
        </w:rPr>
        <w:t>продемонстрир</w:t>
      </w:r>
      <w:r w:rsidR="004302C7">
        <w:rPr>
          <w:rFonts w:eastAsia="Times New Roman" w:cs="Times New Roman"/>
          <w:szCs w:val="28"/>
        </w:rPr>
        <w:t>уют</w:t>
      </w:r>
      <w:r w:rsidR="00FA2021">
        <w:rPr>
          <w:rFonts w:eastAsia="Times New Roman" w:cs="Times New Roman"/>
          <w:szCs w:val="28"/>
        </w:rPr>
        <w:t xml:space="preserve"> </w:t>
      </w:r>
      <w:r w:rsidR="00EA4CA5">
        <w:rPr>
          <w:rFonts w:eastAsia="Times New Roman" w:cs="Times New Roman"/>
          <w:szCs w:val="28"/>
        </w:rPr>
        <w:t>функциональные ряды с</w:t>
      </w:r>
      <w:r w:rsidR="003555EB">
        <w:rPr>
          <w:rFonts w:eastAsia="Times New Roman" w:cs="Times New Roman"/>
          <w:szCs w:val="28"/>
        </w:rPr>
        <w:t xml:space="preserve"> </w:t>
      </w:r>
      <w:r w:rsidR="00961B18">
        <w:rPr>
          <w:rFonts w:eastAsia="Times New Roman" w:cs="Times New Roman"/>
          <w:szCs w:val="28"/>
        </w:rPr>
        <w:t>рассматриваемыми видами сходимост</w:t>
      </w:r>
      <w:r w:rsidR="00A23CE2">
        <w:rPr>
          <w:rFonts w:eastAsia="Times New Roman" w:cs="Times New Roman"/>
          <w:szCs w:val="28"/>
        </w:rPr>
        <w:t>е</w:t>
      </w:r>
      <w:r w:rsidR="00EA4CA5">
        <w:rPr>
          <w:rFonts w:eastAsia="Times New Roman" w:cs="Times New Roman"/>
          <w:szCs w:val="28"/>
        </w:rPr>
        <w:t>й</w:t>
      </w:r>
      <w:r w:rsidR="00C37594">
        <w:rPr>
          <w:rFonts w:eastAsia="Times New Roman" w:cs="Times New Roman"/>
          <w:szCs w:val="28"/>
        </w:rPr>
        <w:t>.</w:t>
      </w:r>
      <w:r w:rsidR="004302C7" w:rsidRPr="007D11A6">
        <w:rPr>
          <w:rFonts w:eastAsia="Times New Roman" w:cs="Times New Roman"/>
          <w:szCs w:val="28"/>
        </w:rPr>
        <w:t xml:space="preserve"> </w:t>
      </w:r>
    </w:p>
    <w:p w14:paraId="06D6100B" w14:textId="77777777" w:rsidR="001C2A6D" w:rsidRDefault="001C2A6D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3866C65" w14:textId="77777777" w:rsidR="00BC2CC4" w:rsidRPr="001F3BCE" w:rsidRDefault="003228EF" w:rsidP="00F60732">
      <w:pPr>
        <w:pStyle w:val="Heading1"/>
        <w:spacing w:before="0"/>
        <w:ind w:firstLine="0"/>
        <w:jc w:val="left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85771704"/>
      <w:r w:rsidRPr="001F3BC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1 П</w:t>
      </w:r>
      <w:r w:rsidR="00A45EED" w:rsidRPr="001F3BCE">
        <w:rPr>
          <w:rFonts w:ascii="Times New Roman" w:eastAsia="Times New Roman" w:hAnsi="Times New Roman" w:cs="Times New Roman"/>
          <w:b/>
          <w:bCs/>
          <w:color w:val="auto"/>
        </w:rPr>
        <w:t>ОТОЧЕЧНАЯ СХОДИМОСТЬ</w:t>
      </w:r>
      <w:r w:rsidR="000C24A9"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</w:t>
      </w:r>
      <w:r w:rsidR="00BC2CC4" w:rsidRPr="001F3BCE">
        <w:rPr>
          <w:rFonts w:ascii="Times New Roman" w:eastAsia="Times New Roman" w:hAnsi="Times New Roman" w:cs="Times New Roman"/>
          <w:b/>
          <w:bCs/>
          <w:color w:val="auto"/>
        </w:rPr>
        <w:t>ЫХ</w:t>
      </w:r>
      <w:r w:rsidR="000C24A9"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 РЯД</w:t>
      </w:r>
      <w:r w:rsidR="00BC2CC4" w:rsidRPr="001F3BCE">
        <w:rPr>
          <w:rFonts w:ascii="Times New Roman" w:eastAsia="Times New Roman" w:hAnsi="Times New Roman" w:cs="Times New Roman"/>
          <w:b/>
          <w:bCs/>
          <w:color w:val="auto"/>
        </w:rPr>
        <w:t>ОВ</w:t>
      </w:r>
      <w:bookmarkEnd w:id="1"/>
    </w:p>
    <w:p w14:paraId="42B0BBA4" w14:textId="77777777" w:rsidR="00F83353" w:rsidRDefault="00F83353" w:rsidP="00F60732">
      <w:pPr>
        <w:widowControl/>
        <w:suppressAutoHyphens w:val="0"/>
        <w:jc w:val="left"/>
        <w:rPr>
          <w:rFonts w:eastAsia="Times New Roman" w:cs="Times New Roman"/>
          <w:szCs w:val="28"/>
        </w:rPr>
      </w:pPr>
    </w:p>
    <w:p w14:paraId="6C56FD1A" w14:textId="58CE1D87" w:rsidR="0050047A" w:rsidRDefault="005359F8" w:rsidP="00F60732">
      <w:pPr>
        <w:pStyle w:val="Heading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8577170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1.1</w:t>
      </w:r>
      <w:r w:rsidR="00055F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7324F" w:rsidRPr="0017324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Поточечная сходимость функционального ряда</w:t>
      </w:r>
      <w:r w:rsidR="00342AEA" w:rsidRPr="00055F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E2BD8" w:rsidRPr="00055F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[2]</w:t>
      </w:r>
      <w:bookmarkEnd w:id="2"/>
    </w:p>
    <w:p w14:paraId="379F5AE2" w14:textId="77777777" w:rsidR="00FB4206" w:rsidRPr="00FB4206" w:rsidRDefault="00FB4206" w:rsidP="00F60732"/>
    <w:p w14:paraId="6E02BDC4" w14:textId="77777777" w:rsidR="008B712A" w:rsidRDefault="00F83353" w:rsidP="00F60732">
      <w:pPr>
        <w:widowControl/>
        <w:suppressAutoHyphens w:val="0"/>
      </w:pPr>
      <w:r>
        <w:t xml:space="preserve">Функциональный ряд </w:t>
      </w:r>
    </w:p>
    <w:p w14:paraId="4EB6F7FB" w14:textId="77777777" w:rsidR="00F60732" w:rsidRDefault="00F60732" w:rsidP="00F60732">
      <w:pPr>
        <w:widowControl/>
        <w:suppressAutoHyphens w:val="0"/>
      </w:pPr>
    </w:p>
    <w:p w14:paraId="2F24D237" w14:textId="576C856C" w:rsidR="00D44DE5" w:rsidRDefault="008728C3" w:rsidP="00F60732">
      <w:pPr>
        <w:widowControl/>
        <w:suppressAutoHyphens w:val="0"/>
        <w:ind w:firstLine="0"/>
        <w:jc w:val="center"/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8B712A" w:rsidRPr="008B712A">
        <w:t>,</w:t>
      </w:r>
      <w:r w:rsidR="00FF2A8F">
        <w:t xml:space="preserve"> </w:t>
      </w:r>
      <w:r w:rsidR="008B712A" w:rsidRPr="008B71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:E→R, k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 w:cs="Cambria Math"/>
          </w:rPr>
          <m:t>N, E</m:t>
        </m:r>
        <m:r>
          <m:rPr>
            <m:sty m:val="p"/>
          </m:rPr>
          <w:rPr>
            <w:rFonts w:ascii="Cambria Math" w:hAnsi="Cambria Math" w:cs="Cambria Math"/>
          </w:rPr>
          <m:t>⊂R</m:t>
        </m:r>
      </m:oMath>
      <w:r w:rsidR="00F83353">
        <w:t xml:space="preserve">, </w:t>
      </w:r>
      <w:r w:rsidR="00CA76A9" w:rsidRPr="00CA76A9">
        <w:t>(1.1)</w:t>
      </w:r>
    </w:p>
    <w:p w14:paraId="24ED6368" w14:textId="77777777" w:rsidR="00F60732" w:rsidRPr="00CA76A9" w:rsidRDefault="00F60732" w:rsidP="00F60732">
      <w:pPr>
        <w:widowControl/>
        <w:suppressAutoHyphens w:val="0"/>
        <w:ind w:firstLine="0"/>
        <w:jc w:val="center"/>
      </w:pPr>
    </w:p>
    <w:p w14:paraId="26E3D7DD" w14:textId="22E00B94" w:rsidR="00CA76A9" w:rsidRDefault="00F83353" w:rsidP="00F60732">
      <w:pPr>
        <w:widowControl/>
        <w:suppressAutoHyphens w:val="0"/>
      </w:pPr>
      <w:r>
        <w:t xml:space="preserve">называется </w:t>
      </w:r>
      <w:r w:rsidRPr="000B4792">
        <w:rPr>
          <w:i/>
          <w:iCs/>
        </w:rPr>
        <w:t xml:space="preserve">сходящимся в точке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E</m:t>
        </m:r>
      </m:oMath>
      <w:r>
        <w:t xml:space="preserve">, </w:t>
      </w:r>
      <w:r>
        <w:rPr>
          <w:rFonts w:cs="Times New Roman"/>
        </w:rPr>
        <w:t>если</w:t>
      </w:r>
      <w:r>
        <w:t xml:space="preserve"> </w:t>
      </w:r>
      <w:r>
        <w:rPr>
          <w:rFonts w:cs="Times New Roman"/>
        </w:rPr>
        <w:t>сходится</w:t>
      </w:r>
      <w:r>
        <w:t xml:space="preserve"> </w:t>
      </w:r>
      <w:r>
        <w:rPr>
          <w:rFonts w:cs="Times New Roman"/>
        </w:rPr>
        <w:t>числовой</w:t>
      </w:r>
      <w:r>
        <w:t xml:space="preserve"> </w:t>
      </w:r>
      <w:r>
        <w:rPr>
          <w:rFonts w:cs="Times New Roman"/>
        </w:rPr>
        <w:t>ряд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F60F5A" w:rsidRPr="00F60F5A">
        <w:t xml:space="preserve">. </w:t>
      </w:r>
    </w:p>
    <w:p w14:paraId="2BBABC56" w14:textId="5E1F100E" w:rsidR="00A22742" w:rsidRDefault="00F83353" w:rsidP="00F60732">
      <w:pPr>
        <w:widowControl/>
        <w:suppressAutoHyphens w:val="0"/>
      </w:pPr>
      <w:r w:rsidRPr="006178BC">
        <w:rPr>
          <w:i/>
          <w:iCs/>
        </w:rPr>
        <w:t>Множеством поточечной сходимости</w:t>
      </w:r>
      <w:r>
        <w:t xml:space="preserve"> функционального ряда (1.</w:t>
      </w:r>
      <w:r w:rsidR="00CA76A9" w:rsidRPr="00CA76A9">
        <w:t>1</w:t>
      </w:r>
      <w:r>
        <w:t xml:space="preserve">) называется множество всех точек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>E</m:t>
        </m:r>
      </m:oMath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которых</w:t>
      </w:r>
      <w:r>
        <w:t xml:space="preserve"> </w:t>
      </w:r>
      <w:r>
        <w:rPr>
          <w:rFonts w:cs="Times New Roman"/>
        </w:rPr>
        <w:t>сходитс</w:t>
      </w:r>
      <w:r>
        <w:t>я</w:t>
      </w:r>
      <w:r w:rsidR="00F541EB">
        <w:t xml:space="preserve"> </w:t>
      </w:r>
      <w:r w:rsidR="002750E4">
        <w:t xml:space="preserve">этот </w:t>
      </w:r>
      <w:r w:rsidR="00F541EB">
        <w:t xml:space="preserve">ряд. </w:t>
      </w:r>
    </w:p>
    <w:p w14:paraId="0F6F7C4A" w14:textId="05E7ADCB" w:rsidR="00114011" w:rsidRDefault="00F541EB" w:rsidP="00F60732">
      <w:pPr>
        <w:widowControl/>
        <w:suppressAutoHyphens w:val="0"/>
      </w:pPr>
      <w:r w:rsidRPr="00A22742">
        <w:rPr>
          <w:i/>
          <w:iCs/>
        </w:rPr>
        <w:t>Сумма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Pr="00A22742">
        <w:rPr>
          <w:i/>
          <w:iCs/>
        </w:rPr>
        <w:t>сходящегося функционального ряда</w:t>
      </w:r>
      <w:r>
        <w:t xml:space="preserve"> есть предел функциональной последовательности его </w:t>
      </w:r>
      <w:r w:rsidRPr="00262309">
        <w:rPr>
          <w:i/>
          <w:iCs/>
        </w:rPr>
        <w:t>частных сумм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, </w:t>
      </w:r>
    </w:p>
    <w:p w14:paraId="2F21CDB7" w14:textId="77777777" w:rsidR="00F60732" w:rsidRDefault="00F60732" w:rsidP="00F60732">
      <w:pPr>
        <w:widowControl/>
        <w:suppressAutoHyphens w:val="0"/>
      </w:pPr>
    </w:p>
    <w:p w14:paraId="3985CF20" w14:textId="6C7A67E9" w:rsidR="00280C3A" w:rsidRPr="00F60732" w:rsidRDefault="008728C3" w:rsidP="00F60732">
      <w:pPr>
        <w:widowControl/>
        <w:suppressAutoHyphens w:val="0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5B1B88CE" w14:textId="77777777" w:rsidR="00F60732" w:rsidRPr="000B37A8" w:rsidRDefault="00F60732" w:rsidP="00F60732">
      <w:pPr>
        <w:widowControl/>
        <w:suppressAutoHyphens w:val="0"/>
        <w:ind w:firstLine="0"/>
      </w:pPr>
    </w:p>
    <w:p w14:paraId="171684EF" w14:textId="0E53BCB4" w:rsidR="00244653" w:rsidRDefault="00F541EB" w:rsidP="00F60732">
      <w:pPr>
        <w:widowControl/>
        <w:suppressAutoHyphens w:val="0"/>
      </w:pPr>
      <w:r>
        <w:t>Факт сходимости ряда (1.</w:t>
      </w:r>
      <w:r w:rsidR="00D5209F" w:rsidRPr="00D5209F">
        <w:t>1</w:t>
      </w:r>
      <w:r>
        <w:t xml:space="preserve">)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 будем записывать в виде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groupChr>
          </m:e>
        </m:box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3208D" w:rsidRPr="0003208D">
        <w:t xml:space="preserve"> </w:t>
      </w:r>
      <w:r>
        <w:t xml:space="preserve">или в виде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box>
      </m:oMath>
      <w:r>
        <w:t xml:space="preserve">, если сумма ряда нам не известна (или не интересует нас). Если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является суммой ряда (1.</w:t>
      </w:r>
      <w:r w:rsidR="00F82391" w:rsidRPr="00F82391">
        <w:t>1</w:t>
      </w:r>
      <w:r>
        <w:t xml:space="preserve">)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, то используют запись </w:t>
      </w:r>
    </w:p>
    <w:p w14:paraId="494A4B42" w14:textId="77777777" w:rsidR="00F60732" w:rsidRDefault="00F60732" w:rsidP="00F60732">
      <w:pPr>
        <w:widowControl/>
        <w:suppressAutoHyphens w:val="0"/>
      </w:pPr>
    </w:p>
    <w:p w14:paraId="67C4F685" w14:textId="295F506F" w:rsidR="00C13281" w:rsidRDefault="006B0C44" w:rsidP="00F60732">
      <w:pPr>
        <w:widowControl/>
        <w:suppressAutoHyphens w:val="0"/>
        <w:ind w:firstLine="0"/>
        <w:jc w:val="center"/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C13281" w:rsidRPr="000B37A8"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 w:rsidR="000B37A8" w:rsidRPr="000B37A8">
        <w:t>.</w:t>
      </w:r>
    </w:p>
    <w:p w14:paraId="250DFBC2" w14:textId="77777777" w:rsidR="00F60732" w:rsidRPr="000B37A8" w:rsidRDefault="00F60732" w:rsidP="00F60732">
      <w:pPr>
        <w:widowControl/>
        <w:suppressAutoHyphens w:val="0"/>
        <w:ind w:firstLine="0"/>
        <w:jc w:val="center"/>
      </w:pPr>
    </w:p>
    <w:p w14:paraId="288ECF87" w14:textId="2C7D6635" w:rsidR="00634D50" w:rsidRDefault="00F541EB" w:rsidP="00F60732">
      <w:pPr>
        <w:widowControl/>
        <w:suppressAutoHyphens w:val="0"/>
      </w:pPr>
      <w:r>
        <w:t xml:space="preserve">Поскольку при каждом фиксированном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E</m:t>
        </m:r>
      </m:oMath>
      <w:r>
        <w:t xml:space="preserve"> </w:t>
      </w:r>
      <w:r>
        <w:rPr>
          <w:rFonts w:cs="Times New Roman"/>
        </w:rPr>
        <w:t>функциональный</w:t>
      </w:r>
      <w:r>
        <w:t xml:space="preserve"> </w:t>
      </w:r>
      <w:r>
        <w:rPr>
          <w:rFonts w:cs="Times New Roman"/>
        </w:rPr>
        <w:t>ряд</w:t>
      </w:r>
      <w:r>
        <w:t xml:space="preserve"> (1.</w:t>
      </w:r>
      <w:r w:rsidR="000D5D87" w:rsidRPr="00085711">
        <w:t>1</w:t>
      </w:r>
      <w:r>
        <w:t xml:space="preserve">) </w:t>
      </w:r>
      <w:r>
        <w:rPr>
          <w:rFonts w:cs="Times New Roman"/>
        </w:rPr>
        <w:t>является</w:t>
      </w:r>
      <w:r>
        <w:t xml:space="preserve"> </w:t>
      </w:r>
      <w:r>
        <w:rPr>
          <w:rFonts w:cs="Times New Roman"/>
        </w:rPr>
        <w:t>обычным</w:t>
      </w:r>
      <w:r>
        <w:t xml:space="preserve"> </w:t>
      </w:r>
      <w:r>
        <w:rPr>
          <w:rFonts w:cs="Times New Roman"/>
        </w:rPr>
        <w:t>числовым</w:t>
      </w:r>
      <w:r>
        <w:t xml:space="preserve"> </w:t>
      </w:r>
      <w:r>
        <w:rPr>
          <w:rFonts w:cs="Times New Roman"/>
        </w:rPr>
        <w:t>рядом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85711" w:rsidRPr="00085711">
        <w:t xml:space="preserve">, </w:t>
      </w:r>
      <w:r>
        <w:t xml:space="preserve">то для исследования его сходимости применимы все признаки сходимости числовых рядов. </w:t>
      </w:r>
    </w:p>
    <w:p w14:paraId="0F5C21C5" w14:textId="77777777" w:rsidR="00A02167" w:rsidRDefault="00A02167" w:rsidP="00F60732">
      <w:pPr>
        <w:widowControl/>
        <w:suppressAutoHyphens w:val="0"/>
      </w:pPr>
    </w:p>
    <w:p w14:paraId="157812D8" w14:textId="32C75609" w:rsidR="0043786C" w:rsidRDefault="00055FEB" w:rsidP="00F60732">
      <w:pPr>
        <w:pStyle w:val="Heading2"/>
        <w:spacing w:before="0"/>
        <w:ind w:left="709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57717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634D50" w:rsidRPr="00634D5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Признаки сходимости числовых рядов</w:t>
      </w:r>
      <w:r w:rsidR="003332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33203" w:rsidRPr="00EE786E">
        <w:rPr>
          <w:rFonts w:ascii="Times New Roman" w:hAnsi="Times New Roman" w:cs="Times New Roman"/>
          <w:b/>
          <w:bCs/>
          <w:color w:val="auto"/>
          <w:sz w:val="28"/>
          <w:szCs w:val="28"/>
        </w:rPr>
        <w:t>[3]</w:t>
      </w:r>
      <w:bookmarkEnd w:id="3"/>
    </w:p>
    <w:p w14:paraId="04C3E815" w14:textId="77777777" w:rsidR="005F6960" w:rsidRPr="005F6960" w:rsidRDefault="005F6960" w:rsidP="00F60732"/>
    <w:p w14:paraId="032CC392" w14:textId="5FA208B2" w:rsidR="00F63D07" w:rsidRDefault="0083325D" w:rsidP="00F60732">
      <w:r w:rsidRPr="00653E3C">
        <w:rPr>
          <w:b/>
          <w:bCs/>
        </w:rPr>
        <w:t>Признак сходимости Д’Аламбера</w:t>
      </w:r>
      <w:r w:rsidR="00222803" w:rsidRPr="00653E3C">
        <w:rPr>
          <w:b/>
          <w:bCs/>
        </w:rPr>
        <w:t>.</w:t>
      </w:r>
      <w:r w:rsidR="007547FB">
        <w:t xml:space="preserve"> Пусть дан ряд с положительными членами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 w:rsidR="0037720A">
        <w:t xml:space="preserve">, </w:t>
      </w:r>
      <w:r w:rsidR="002228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   ∀n∈N</m:t>
        </m:r>
      </m:oMath>
      <w:r w:rsidR="00A31190" w:rsidRPr="00A31190">
        <w:t xml:space="preserve">, </w:t>
      </w:r>
      <w:r w:rsidR="00A31190">
        <w:t>тогда</w:t>
      </w:r>
    </w:p>
    <w:p w14:paraId="6B0AE866" w14:textId="518E15CC" w:rsidR="00A31190" w:rsidRPr="00A822D2" w:rsidRDefault="00A31190" w:rsidP="00F60732">
      <w:pPr>
        <w:pStyle w:val="ListParagraph"/>
        <w:numPr>
          <w:ilvl w:val="0"/>
          <w:numId w:val="4"/>
        </w:numPr>
        <w:rPr>
          <w:i/>
        </w:rPr>
      </w:pPr>
      <w:r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=q&lt;1</m:t>
            </m:r>
          </m:e>
        </m:func>
      </m:oMath>
      <w:r w:rsidR="00A822D2" w:rsidRPr="00A822D2">
        <w:t xml:space="preserve">, </w:t>
      </w:r>
      <w:r w:rsidR="00A822D2">
        <w:t>то ряд сходится,</w:t>
      </w:r>
    </w:p>
    <w:p w14:paraId="03226C63" w14:textId="76EFC6CF" w:rsidR="00A822D2" w:rsidRPr="00F60732" w:rsidRDefault="00A822D2" w:rsidP="00F60732">
      <w:pPr>
        <w:pStyle w:val="ListParagraph"/>
        <w:numPr>
          <w:ilvl w:val="0"/>
          <w:numId w:val="4"/>
        </w:numPr>
        <w:rPr>
          <w:i/>
        </w:rPr>
      </w:pPr>
      <w:r>
        <w:lastRenderedPageBreak/>
        <w:t xml:space="preserve">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≥1  ∀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N</m:t>
        </m:r>
      </m:oMath>
      <w:r w:rsidR="002347AE" w:rsidRPr="002347AE">
        <w:t xml:space="preserve">, </w:t>
      </w:r>
      <w:r w:rsidR="002347AE">
        <w:t xml:space="preserve">в частности, 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=q&gt;1</m:t>
        </m:r>
      </m:oMath>
      <w:r w:rsidR="00424B85" w:rsidRPr="00424B85">
        <w:t xml:space="preserve">, </w:t>
      </w:r>
      <w:r w:rsidR="00424B85">
        <w:t>то ряд расходится.</w:t>
      </w:r>
    </w:p>
    <w:p w14:paraId="46452349" w14:textId="77777777" w:rsidR="00F60732" w:rsidRPr="009B43B3" w:rsidRDefault="00F60732" w:rsidP="00F60732">
      <w:pPr>
        <w:pStyle w:val="ListParagraph"/>
        <w:ind w:left="1069" w:firstLine="0"/>
        <w:rPr>
          <w:i/>
        </w:rPr>
      </w:pPr>
    </w:p>
    <w:p w14:paraId="54AB5447" w14:textId="5806B00E" w:rsidR="00173A33" w:rsidRDefault="00F63D07" w:rsidP="00F60732">
      <w:r w:rsidRPr="00087875">
        <w:rPr>
          <w:b/>
          <w:bCs/>
        </w:rPr>
        <w:t>Радикальный признак Коши.</w:t>
      </w:r>
      <w:r w:rsidR="002712CE" w:rsidRPr="002712CE">
        <w:t xml:space="preserve"> </w:t>
      </w:r>
      <w:r w:rsidR="002712CE">
        <w:t>Пусть дан ряд с неотрицательными членами</w:t>
      </w:r>
      <w:r w:rsidR="00FE79DB"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≥0  ∀n∈N</m:t>
            </m:r>
          </m:e>
        </m:func>
      </m:oMath>
      <w:r w:rsidR="00CD1F7E" w:rsidRPr="00CD1F7E">
        <w:t xml:space="preserve">. </w:t>
      </w:r>
      <w:r w:rsidR="00CD1F7E">
        <w:t>Тогда</w:t>
      </w:r>
    </w:p>
    <w:p w14:paraId="3CE5EFBC" w14:textId="2A40674B" w:rsidR="00CD1F7E" w:rsidRDefault="00703127" w:rsidP="00F60732">
      <w:pPr>
        <w:pStyle w:val="ListParagraph"/>
        <w:numPr>
          <w:ilvl w:val="0"/>
          <w:numId w:val="5"/>
        </w:numPr>
      </w:pPr>
      <w:r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&lt;1</m:t>
        </m:r>
      </m:oMath>
      <w:r w:rsidR="005D78F6" w:rsidRPr="005D78F6">
        <w:t xml:space="preserve">, </w:t>
      </w:r>
      <w:r w:rsidR="005D78F6">
        <w:t>то ряд сходится,</w:t>
      </w:r>
    </w:p>
    <w:p w14:paraId="17BC78D5" w14:textId="64151F40" w:rsidR="005D78F6" w:rsidRDefault="005D78F6" w:rsidP="00F60732">
      <w:pPr>
        <w:pStyle w:val="ListParagraph"/>
        <w:numPr>
          <w:ilvl w:val="0"/>
          <w:numId w:val="5"/>
        </w:numPr>
      </w:pPr>
      <w:r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  <m:r>
          <w:rPr>
            <w:rFonts w:ascii="Cambria Math" w:hAnsi="Cambria Math"/>
          </w:rPr>
          <m:t>&gt;1</m:t>
        </m:r>
      </m:oMath>
      <w:r w:rsidR="00604F61" w:rsidRPr="00604F61">
        <w:t xml:space="preserve">, </w:t>
      </w:r>
      <w:r w:rsidR="00604F61">
        <w:t>то ряд расходится</w:t>
      </w:r>
      <w:r w:rsidR="00087875">
        <w:t>.</w:t>
      </w:r>
    </w:p>
    <w:p w14:paraId="0C753A9D" w14:textId="77777777" w:rsidR="00F60732" w:rsidRPr="00CD1F7E" w:rsidRDefault="00F60732" w:rsidP="00F60732">
      <w:pPr>
        <w:ind w:left="709" w:firstLine="0"/>
      </w:pPr>
    </w:p>
    <w:p w14:paraId="48961180" w14:textId="77777777" w:rsidR="00B37742" w:rsidRDefault="00173A33" w:rsidP="00F60732">
      <w:r w:rsidRPr="00087875">
        <w:rPr>
          <w:b/>
          <w:bCs/>
        </w:rPr>
        <w:t>Интегральный признак Коши.</w:t>
      </w:r>
      <w:r w:rsidR="006D2EAF" w:rsidRPr="006D2EAF">
        <w:t xml:space="preserve"> </w:t>
      </w:r>
    </w:p>
    <w:p w14:paraId="7849CE08" w14:textId="27CC169F" w:rsidR="00173A33" w:rsidRPr="00B37742" w:rsidRDefault="006D2EAF" w:rsidP="00F60732">
      <w:pPr>
        <w:pStyle w:val="ListParagraph"/>
        <w:numPr>
          <w:ilvl w:val="0"/>
          <w:numId w:val="6"/>
        </w:numPr>
      </w:pPr>
      <w:r w:rsidRPr="00B37742">
        <w:t xml:space="preserve">Если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dn</m:t>
            </m:r>
          </m:e>
        </m:nary>
      </m:oMath>
      <w:r w:rsidR="0086342A" w:rsidRPr="00B37742">
        <w:t xml:space="preserve"> существует, то ряд сходится</w:t>
      </w:r>
      <w:r w:rsidR="00B37742" w:rsidRPr="00B37742">
        <w:t>.</w:t>
      </w:r>
    </w:p>
    <w:p w14:paraId="5EB2E263" w14:textId="20F3C28C" w:rsidR="00B37742" w:rsidRDefault="00B37742" w:rsidP="00F60732">
      <w:pPr>
        <w:pStyle w:val="ListParagraph"/>
        <w:numPr>
          <w:ilvl w:val="0"/>
          <w:numId w:val="6"/>
        </w:numPr>
      </w:pPr>
      <w:r w:rsidRPr="00B37742">
        <w:t xml:space="preserve">Если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dn</m:t>
            </m:r>
          </m:e>
        </m:nary>
      </m:oMath>
      <w:r w:rsidRPr="00B37742">
        <w:t xml:space="preserve"> не существует, то ряд расходится.</w:t>
      </w:r>
    </w:p>
    <w:p w14:paraId="54B0711B" w14:textId="77777777" w:rsidR="00F60732" w:rsidRPr="00B37742" w:rsidRDefault="00F60732" w:rsidP="00F60732">
      <w:pPr>
        <w:pStyle w:val="ListParagraph"/>
        <w:ind w:left="1069" w:firstLine="0"/>
      </w:pPr>
    </w:p>
    <w:p w14:paraId="7D87E97B" w14:textId="53CAFD99" w:rsidR="00AD127D" w:rsidRPr="00660DC4" w:rsidRDefault="00AD127D" w:rsidP="00F60732">
      <w:pPr>
        <w:rPr>
          <w:b/>
          <w:bCs/>
        </w:rPr>
      </w:pPr>
      <w:r w:rsidRPr="00660DC4">
        <w:rPr>
          <w:b/>
          <w:bCs/>
        </w:rPr>
        <w:t>Признак сравнения.</w:t>
      </w:r>
      <w:r w:rsidR="00ED47E5" w:rsidRPr="00660DC4">
        <w:rPr>
          <w:b/>
          <w:bCs/>
        </w:rPr>
        <w:t xml:space="preserve"> </w:t>
      </w:r>
    </w:p>
    <w:p w14:paraId="285297F8" w14:textId="32D48E39" w:rsidR="00861C12" w:rsidRDefault="00861C12" w:rsidP="00F60732">
      <w:pPr>
        <w:pStyle w:val="ListParagraph"/>
        <w:numPr>
          <w:ilvl w:val="0"/>
          <w:numId w:val="7"/>
        </w:numPr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сходится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77FB" w:rsidRPr="00A577FB">
        <w:t xml:space="preserve">, </w:t>
      </w:r>
      <w:r w:rsidR="00A577FB"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E3AF7" w:rsidRPr="00FE3AF7">
        <w:t xml:space="preserve"> </w:t>
      </w:r>
      <w:r w:rsidR="00FE3AF7">
        <w:t>также сходится.</w:t>
      </w:r>
    </w:p>
    <w:p w14:paraId="63D23D0D" w14:textId="27B7F4C1" w:rsidR="00FE3AF7" w:rsidRDefault="00FE3AF7" w:rsidP="00F60732">
      <w:pPr>
        <w:pStyle w:val="ListParagraph"/>
        <w:numPr>
          <w:ilvl w:val="0"/>
          <w:numId w:val="7"/>
        </w:numPr>
      </w:pPr>
      <w: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расходится 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577FB">
        <w:t xml:space="preserve">, </w:t>
      </w:r>
      <w: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E3AF7">
        <w:t xml:space="preserve"> </w:t>
      </w:r>
      <w:r>
        <w:t>также расходится.</w:t>
      </w:r>
    </w:p>
    <w:p w14:paraId="069AF52F" w14:textId="77777777" w:rsidR="00F60732" w:rsidRDefault="00F60732" w:rsidP="00F60732">
      <w:pPr>
        <w:pStyle w:val="ListParagraph"/>
        <w:ind w:left="1069" w:firstLine="0"/>
      </w:pPr>
    </w:p>
    <w:p w14:paraId="31C982CE" w14:textId="77777777" w:rsidR="00C34A1E" w:rsidRDefault="00AD127D" w:rsidP="00F60732">
      <w:r w:rsidRPr="00991AEF">
        <w:rPr>
          <w:b/>
          <w:bCs/>
        </w:rPr>
        <w:t>Предельный признак сравнения.</w:t>
      </w:r>
      <w:r w:rsidR="00660DC4">
        <w:t xml:space="preserve"> </w:t>
      </w:r>
      <w:r w:rsidR="00991AEF">
        <w:t xml:space="preserve">Если </w:t>
      </w:r>
      <w:r w:rsidR="00FD394E">
        <w:t>предел отношений исходного</w:t>
      </w:r>
      <w:r w:rsidR="00815B25">
        <w:t xml:space="preserve">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5B25" w:rsidRPr="00815B25">
        <w:t xml:space="preserve"> </w:t>
      </w:r>
      <w:r w:rsidR="00815B25">
        <w:t xml:space="preserve">с расходимым рядом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5B25">
        <w:t xml:space="preserve"> </w:t>
      </w:r>
      <w:r w:rsidR="006F2A44">
        <w:t xml:space="preserve">равен конечному числу, отличному от нуля, то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D0868" w:rsidRPr="006D0868">
        <w:t xml:space="preserve"> </w:t>
      </w:r>
      <w:r w:rsidR="006D0868">
        <w:t xml:space="preserve">расходится. </w:t>
      </w:r>
    </w:p>
    <w:p w14:paraId="4FE8DB45" w14:textId="3E036BFD" w:rsidR="00C34A1E" w:rsidRDefault="008728C3" w:rsidP="00F6073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=q</m:t>
              </m:r>
            </m:e>
          </m:func>
        </m:oMath>
      </m:oMathPara>
    </w:p>
    <w:p w14:paraId="45AE048E" w14:textId="449C0DC8" w:rsidR="00AD127D" w:rsidRPr="006D0868" w:rsidRDefault="006D0868" w:rsidP="00F60732">
      <w:r>
        <w:t xml:space="preserve">Если предел отношений исходного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5B25">
        <w:t xml:space="preserve"> </w:t>
      </w:r>
      <w:r>
        <w:t>со</w:t>
      </w:r>
      <w:r w:rsidR="00C34A1E">
        <w:t xml:space="preserve"> </w:t>
      </w:r>
      <w:r>
        <w:t xml:space="preserve">сходимым рядом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равен конечному числу, отличному от нуля, то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D0868">
        <w:t xml:space="preserve"> </w:t>
      </w:r>
      <w:r>
        <w:t>расходится.</w:t>
      </w:r>
    </w:p>
    <w:p w14:paraId="5DE15A48" w14:textId="578083B6" w:rsidR="00BC2CC4" w:rsidRPr="00634D50" w:rsidRDefault="00BC2CC4" w:rsidP="00F60732">
      <w:pPr>
        <w:ind w:firstLine="0"/>
      </w:pPr>
      <w:r w:rsidRPr="00634D50">
        <w:br w:type="page"/>
      </w:r>
    </w:p>
    <w:p w14:paraId="6D76D9B9" w14:textId="12AB614B" w:rsidR="003A77C8" w:rsidRPr="001F3BCE" w:rsidRDefault="00BC2CC4" w:rsidP="00F60732">
      <w:pPr>
        <w:pStyle w:val="Heading1"/>
        <w:spacing w:before="0"/>
        <w:ind w:firstLine="0"/>
        <w:jc w:val="left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85771707"/>
      <w:r w:rsidRPr="001F3BC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2 РАВНОМЕРНАЯ СХОДИМОСТЬ ФУН</w:t>
      </w:r>
      <w:r w:rsidR="008B1347" w:rsidRPr="001F3BCE">
        <w:rPr>
          <w:rFonts w:ascii="Times New Roman" w:eastAsia="Times New Roman" w:hAnsi="Times New Roman" w:cs="Times New Roman"/>
          <w:b/>
          <w:bCs/>
          <w:color w:val="auto"/>
        </w:rPr>
        <w:t>КЦИОНАЛЬН</w:t>
      </w:r>
      <w:r w:rsidR="003A77C8"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ЫХ </w:t>
      </w:r>
      <w:r w:rsidR="008B1347" w:rsidRPr="001F3BCE">
        <w:rPr>
          <w:rFonts w:ascii="Times New Roman" w:eastAsia="Times New Roman" w:hAnsi="Times New Roman" w:cs="Times New Roman"/>
          <w:b/>
          <w:bCs/>
          <w:color w:val="auto"/>
        </w:rPr>
        <w:t>РЯДОВ</w:t>
      </w:r>
      <w:bookmarkEnd w:id="4"/>
    </w:p>
    <w:p w14:paraId="7BD3BB14" w14:textId="77777777" w:rsidR="00A63050" w:rsidRDefault="00A63050" w:rsidP="00F60732">
      <w:pPr>
        <w:widowControl/>
        <w:suppressAutoHyphens w:val="0"/>
        <w:ind w:firstLine="0"/>
        <w:jc w:val="left"/>
        <w:rPr>
          <w:rFonts w:eastAsia="Times New Roman" w:cs="Times New Roman"/>
          <w:b/>
          <w:bCs/>
          <w:szCs w:val="28"/>
        </w:rPr>
      </w:pPr>
    </w:p>
    <w:p w14:paraId="285CFB82" w14:textId="42DFE1D9" w:rsidR="00867DC3" w:rsidRDefault="00867DC3" w:rsidP="00F60732">
      <w:pPr>
        <w:pStyle w:val="Heading2"/>
        <w:spacing w:befor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85771708"/>
      <w:r w:rsidRPr="001314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2.1</w:t>
      </w:r>
      <w:r w:rsidR="00951EEA" w:rsidRPr="001314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Равномерная сходимость функциональных рядов, ее</w:t>
      </w:r>
      <w:r w:rsidR="0013142C" w:rsidRPr="0013142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критерии и свойства</w:t>
      </w:r>
      <w:r w:rsidR="005360E9" w:rsidRPr="005360E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[2]</w:t>
      </w:r>
      <w:bookmarkEnd w:id="5"/>
    </w:p>
    <w:p w14:paraId="21E81F58" w14:textId="77777777" w:rsidR="00CB1013" w:rsidRPr="0050047A" w:rsidRDefault="00CB1013" w:rsidP="00F60732"/>
    <w:p w14:paraId="5053FBC0" w14:textId="77777777" w:rsidR="000257B0" w:rsidRDefault="00A63050" w:rsidP="00F60732">
      <w:pPr>
        <w:widowControl/>
        <w:suppressAutoHyphens w:val="0"/>
      </w:pPr>
      <w:r>
        <w:t xml:space="preserve">Пусть ряд </w:t>
      </w:r>
    </w:p>
    <w:p w14:paraId="2C4D6C33" w14:textId="6BE6EF2A" w:rsidR="006C7248" w:rsidRDefault="008728C3" w:rsidP="00F60732">
      <w:pPr>
        <w:widowControl/>
        <w:suppressAutoHyphens w:val="0"/>
        <w:ind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6C7248" w:rsidRPr="006C7248">
        <w:t xml:space="preserve"> </w:t>
      </w:r>
      <w:r w:rsidR="00A63050">
        <w:t>(</w:t>
      </w:r>
      <w:r w:rsidR="006C7248" w:rsidRPr="000B4792">
        <w:t>2</w:t>
      </w:r>
      <w:r w:rsidR="00A63050">
        <w:t>.1)</w:t>
      </w:r>
    </w:p>
    <w:p w14:paraId="021570ED" w14:textId="77777777" w:rsidR="00375281" w:rsidRDefault="00375281" w:rsidP="00F60732">
      <w:pPr>
        <w:widowControl/>
        <w:suppressAutoHyphens w:val="0"/>
        <w:ind w:firstLine="0"/>
        <w:jc w:val="center"/>
      </w:pPr>
    </w:p>
    <w:p w14:paraId="09D8366E" w14:textId="64AA2CC1" w:rsidR="002C68A1" w:rsidRDefault="00A63050" w:rsidP="00F60732">
      <w:pPr>
        <w:widowControl/>
        <w:suppressAutoHyphens w:val="0"/>
      </w:pPr>
      <w:r>
        <w:t xml:space="preserve">сходится (поточечно) на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>R</m:t>
        </m:r>
      </m:oMath>
      <w:r>
        <w:t xml:space="preserve"> </w:t>
      </w:r>
      <w:r>
        <w:rPr>
          <w:rFonts w:cs="Times New Roman"/>
        </w:rPr>
        <w:t>и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0B1FF3" w:rsidRPr="006C7248">
        <w:t xml:space="preserve"> </w:t>
      </w:r>
      <w:r>
        <w:t xml:space="preserve"> – сумма ряда. Ряд называется </w:t>
      </w:r>
      <w:r w:rsidRPr="00C97C5A">
        <w:rPr>
          <w:i/>
          <w:iCs/>
        </w:rPr>
        <w:t>равномерно сходящимся</w:t>
      </w:r>
      <w:r>
        <w:t xml:space="preserve"> на множестве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>G</m:t>
        </m:r>
      </m:oMath>
      <w:r>
        <w:t xml:space="preserve">, </w:t>
      </w:r>
      <w:r>
        <w:rPr>
          <w:rFonts w:cs="Times New Roman"/>
        </w:rPr>
        <w:t>если</w:t>
      </w:r>
      <w:r>
        <w:t xml:space="preserve"> </w:t>
      </w:r>
      <w:r w:rsidR="00B8525D">
        <w:t xml:space="preserve">последовательность его частных сумм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8525D">
        <w:t xml:space="preserve"> сходится равномерно на </w:t>
      </w:r>
      <m:oMath>
        <m:r>
          <w:rPr>
            <w:rFonts w:ascii="Cambria Math" w:hAnsi="Cambria Math"/>
          </w:rPr>
          <m:t>X</m:t>
        </m:r>
      </m:oMath>
      <w:r w:rsidR="00B852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groupChr>
          </m:e>
        </m:box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776A" w:rsidRPr="0049776A">
        <w:t>.</w:t>
      </w:r>
      <w:r w:rsidR="00B8525D">
        <w:t xml:space="preserve"> Это означает, что </w:t>
      </w:r>
    </w:p>
    <w:p w14:paraId="28A0D7BC" w14:textId="77777777" w:rsidR="00375281" w:rsidRDefault="00375281" w:rsidP="00F60732">
      <w:pPr>
        <w:widowControl/>
        <w:suppressAutoHyphens w:val="0"/>
      </w:pPr>
    </w:p>
    <w:p w14:paraId="77C1A8FA" w14:textId="32912A23" w:rsidR="00B8525D" w:rsidRPr="00375281" w:rsidRDefault="00AC7A9D" w:rsidP="00F60732">
      <w:pPr>
        <w:widowControl/>
        <w:suppressAutoHyphens w:val="0"/>
        <w:ind w:firstLine="0"/>
        <w:jc w:val="center"/>
      </w:pPr>
      <m:oMathPara>
        <m:oMath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="Times New Roman"/>
            </w:rPr>
            <m:t>ε</m:t>
          </m:r>
          <m:r>
            <w:rPr>
              <w:rFonts w:ascii="Cambria Math" w:hAnsi="Cambria Math"/>
            </w:rPr>
            <m:t xml:space="preserve">&gt;0 </m:t>
          </m:r>
          <m:r>
            <w:rPr>
              <w:rFonts w:ascii="Cambria Math" w:hAnsi="Cambria Math" w:cs="Cambria Math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ε</m:t>
              </m:r>
            </m:sub>
          </m:sSub>
          <m:r>
            <w:rPr>
              <w:rFonts w:ascii="Cambria Math" w:hAnsi="Cambria Math" w:cs="Cambria Math"/>
            </w:rPr>
            <m:t xml:space="preserve"> ∀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ε</m:t>
              </m:r>
            </m:sub>
          </m:sSub>
          <m:r>
            <w:rPr>
              <w:rFonts w:ascii="Cambria Math" w:hAnsi="Cambria Math" w:cs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≤ε</m:t>
          </m:r>
        </m:oMath>
      </m:oMathPara>
    </w:p>
    <w:p w14:paraId="1D6516FA" w14:textId="77777777" w:rsidR="00375281" w:rsidRPr="001F129D" w:rsidRDefault="00375281" w:rsidP="00F60732">
      <w:pPr>
        <w:widowControl/>
        <w:suppressAutoHyphens w:val="0"/>
        <w:ind w:firstLine="0"/>
        <w:jc w:val="center"/>
      </w:pPr>
    </w:p>
    <w:p w14:paraId="30BE30AA" w14:textId="77777777" w:rsidR="00E8159B" w:rsidRDefault="00B8525D" w:rsidP="00F60732">
      <w:pPr>
        <w:widowControl/>
        <w:suppressAutoHyphens w:val="0"/>
      </w:pPr>
      <w:r>
        <w:t xml:space="preserve">При этом мы будем использовать обозначения: </w:t>
      </w:r>
    </w:p>
    <w:p w14:paraId="0EFB93D8" w14:textId="77777777" w:rsidR="00375281" w:rsidRDefault="00375281" w:rsidP="00F60732">
      <w:pPr>
        <w:widowControl/>
        <w:suppressAutoHyphens w:val="0"/>
      </w:pPr>
    </w:p>
    <w:p w14:paraId="44F9D334" w14:textId="060A4DAC" w:rsidR="0013000A" w:rsidRDefault="008728C3" w:rsidP="00F60732">
      <w:pPr>
        <w:widowControl/>
        <w:suppressAutoHyphens w:val="0"/>
        <w:ind w:firstLine="0"/>
        <w:jc w:val="center"/>
        <w:rPr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groupChr>
              </m:e>
            </m:box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4AF7" w:rsidRPr="006005C8">
        <w:t xml:space="preserve"> </w:t>
      </w:r>
      <w:r w:rsidR="00DD238A">
        <w:t xml:space="preserve"> </w:t>
      </w:r>
      <m:oMath>
        <m:r>
          <w:rPr>
            <w:rFonts w:ascii="Cambria Math" w:hAnsi="Cambria Math"/>
          </w:rPr>
          <m:t xml:space="preserve">или 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groupChr>
          </m:e>
        </m:box>
      </m:oMath>
    </w:p>
    <w:p w14:paraId="016D278A" w14:textId="77777777" w:rsidR="00375281" w:rsidRPr="00FD3D5E" w:rsidRDefault="00375281" w:rsidP="00F60732">
      <w:pPr>
        <w:widowControl/>
        <w:suppressAutoHyphens w:val="0"/>
        <w:ind w:firstLine="0"/>
        <w:jc w:val="center"/>
        <w:rPr>
          <w:i/>
        </w:rPr>
      </w:pPr>
    </w:p>
    <w:p w14:paraId="72F2A7E8" w14:textId="31687635" w:rsidR="00803E33" w:rsidRDefault="00B8525D" w:rsidP="00F60732">
      <w:pPr>
        <w:widowControl/>
        <w:suppressAutoHyphens w:val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</w:t>
      </w:r>
      <m:oMath>
        <m:r>
          <w:rPr>
            <w:rFonts w:ascii="Cambria Math" w:hAnsi="Cambria Math"/>
          </w:rPr>
          <m:t>n</m:t>
        </m:r>
      </m:oMath>
      <w:r>
        <w:t xml:space="preserve">-ый остаток ряда, то </w:t>
      </w:r>
    </w:p>
    <w:p w14:paraId="36B63F07" w14:textId="77777777" w:rsidR="00375281" w:rsidRDefault="00375281" w:rsidP="00F60732">
      <w:pPr>
        <w:widowControl/>
        <w:suppressAutoHyphens w:val="0"/>
      </w:pPr>
    </w:p>
    <w:p w14:paraId="233D3864" w14:textId="30C20772" w:rsidR="009C134F" w:rsidRDefault="008728C3" w:rsidP="00F60732">
      <w:pPr>
        <w:widowControl/>
        <w:suppressAutoHyphens w:val="0"/>
        <w:ind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groupChr>
              </m:e>
            </m:box>
            <m:r>
              <w:rPr>
                <w:rFonts w:ascii="Cambria Math" w:hAnsi="Cambria Math"/>
              </w:rPr>
              <m:t xml:space="preserve">  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0</m:t>
        </m:r>
      </m:oMath>
      <w:r w:rsidR="008207C1" w:rsidRPr="00FD3D5E">
        <w:t>.</w:t>
      </w:r>
    </w:p>
    <w:p w14:paraId="57FB43E3" w14:textId="77777777" w:rsidR="00375281" w:rsidRPr="00FD3D5E" w:rsidRDefault="00375281" w:rsidP="00F60732">
      <w:pPr>
        <w:widowControl/>
        <w:suppressAutoHyphens w:val="0"/>
        <w:ind w:firstLine="0"/>
        <w:jc w:val="center"/>
      </w:pPr>
    </w:p>
    <w:p w14:paraId="0E09721C" w14:textId="32E155B3" w:rsidR="00D105EC" w:rsidRDefault="00B8525D" w:rsidP="00F60732">
      <w:pPr>
        <w:widowControl/>
        <w:suppressAutoHyphens w:val="0"/>
      </w:pPr>
      <w:r>
        <w:t xml:space="preserve">Сходящийся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можно трактовать как равномерно сходящийся на </w:t>
      </w:r>
      <m:oMath>
        <m:r>
          <w:rPr>
            <w:rFonts w:ascii="Cambria Math" w:hAnsi="Cambria Math"/>
          </w:rPr>
          <m:t>R</m:t>
        </m:r>
      </m:oMath>
      <w:r>
        <w:t xml:space="preserve"> ряд из постоянных на </w:t>
      </w:r>
      <m:oMath>
        <m:r>
          <w:rPr>
            <w:rFonts w:ascii="Cambria Math" w:hAnsi="Cambria Math"/>
          </w:rPr>
          <m:t>R</m:t>
        </m:r>
      </m:oMath>
      <w:r>
        <w:t xml:space="preserve">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33C27D62" w14:textId="77777777" w:rsidR="00427B46" w:rsidRDefault="00D105EC" w:rsidP="00F60732">
      <w:pPr>
        <w:widowControl/>
        <w:suppressAutoHyphens w:val="0"/>
      </w:pPr>
      <w:r w:rsidRPr="00E8159B">
        <w:rPr>
          <w:b/>
          <w:bCs/>
        </w:rPr>
        <w:t>Критерий Коши равномерной сходимости.</w:t>
      </w:r>
      <w:r>
        <w:t xml:space="preserve"> Для равномерной сходимости на </w:t>
      </w:r>
      <m:oMath>
        <m:r>
          <w:rPr>
            <w:rFonts w:ascii="Cambria Math" w:hAnsi="Cambria Math"/>
          </w:rPr>
          <m:t>X</m:t>
        </m:r>
      </m:oMath>
      <w:r>
        <w:t xml:space="preserve"> функционального ряда (</w:t>
      </w:r>
      <w:r w:rsidR="00427B46" w:rsidRPr="00427B46">
        <w:t>2</w:t>
      </w:r>
      <w:r>
        <w:t xml:space="preserve">.1) необходимо и достаточно, чтобы выполнялось равномерное условие Коши: </w:t>
      </w:r>
    </w:p>
    <w:p w14:paraId="0E187D87" w14:textId="3DB7B3F1" w:rsidR="00FE137B" w:rsidRPr="00EA66BA" w:rsidRDefault="00AC7A9D" w:rsidP="00F60732">
      <w:pPr>
        <w:widowControl/>
        <w:suppressAutoHyphens w:val="0"/>
        <w:ind w:firstLine="0"/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="Times New Roman"/>
            </w:rPr>
            <m:t>ε</m:t>
          </m:r>
          <m:r>
            <w:rPr>
              <w:rFonts w:ascii="Cambria Math" w:hAnsi="Cambria Math"/>
            </w:rPr>
            <m:t xml:space="preserve">&gt;0  </m:t>
          </m:r>
          <m:r>
            <w:rPr>
              <w:rFonts w:ascii="Cambria Math" w:hAnsi="Cambria Math" w:cs="Cambria Math"/>
            </w:rPr>
            <m:t>∃</m:t>
          </m:r>
          <m:r>
            <w:rPr>
              <w:rFonts w:ascii="Cambria Math" w:hAnsi="Cambria Math" w:cs="Times New Roman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hAnsi="Cambria Math" w:cs="Cambria Math"/>
            </w:rPr>
            <m:t xml:space="preserve">  ∀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≥ν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hAnsi="Cambria Math" w:cs="Cambria Math"/>
            </w:rPr>
            <m:t xml:space="preserve">  ∀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Times New Roman"/>
            </w:rPr>
            <m:t>≥</m:t>
          </m:r>
          <m:r>
            <w:rPr>
              <w:rFonts w:ascii="Cambria Math" w:hAnsi="Cambria Math"/>
            </w:rPr>
            <m:t xml:space="preserve">0  </m:t>
          </m:r>
          <m: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k=n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n+p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≤ε.</m:t>
          </m:r>
        </m:oMath>
      </m:oMathPara>
    </w:p>
    <w:p w14:paraId="27D97BF7" w14:textId="77777777" w:rsidR="00EA66BA" w:rsidRPr="0086676D" w:rsidRDefault="00EA66BA" w:rsidP="00F60732">
      <w:pPr>
        <w:widowControl/>
        <w:suppressAutoHyphens w:val="0"/>
        <w:ind w:firstLine="0"/>
      </w:pPr>
    </w:p>
    <w:p w14:paraId="480E90EA" w14:textId="7978646F" w:rsidR="0011032D" w:rsidRDefault="00D105EC" w:rsidP="00F60732">
      <w:pPr>
        <w:widowControl/>
        <w:suppressAutoHyphens w:val="0"/>
      </w:pPr>
      <w:r w:rsidRPr="00FE137B">
        <w:rPr>
          <w:b/>
          <w:bCs/>
        </w:rPr>
        <w:t>Следствие 1. (Необходимое условие равномерной сходимости функционального ряда.)</w:t>
      </w:r>
      <w:r>
        <w:t xml:space="preserve"> Если ряд (</w:t>
      </w:r>
      <w:r w:rsidR="0011032D" w:rsidRPr="0011032D">
        <w:t>2</w:t>
      </w:r>
      <w:r>
        <w:t xml:space="preserve">.1) сходится равномерно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, то на этом множестве равномерно сходится к нулю последовательность членов ряда: </w:t>
      </w:r>
    </w:p>
    <w:p w14:paraId="755C0F16" w14:textId="7BC18525" w:rsidR="00EA66BA" w:rsidRDefault="008728C3" w:rsidP="00F60732">
      <w:pPr>
        <w:widowControl/>
        <w:suppressAutoHyphens w:val="0"/>
        <w:ind w:firstLine="0"/>
        <w:jc w:val="center"/>
        <w:rPr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  <m:r>
              <w:rPr>
                <w:rFonts w:ascii="Cambria Math" w:hAnsi="Cambria Math"/>
              </w:rPr>
              <m:t xml:space="preserve">   </m:t>
            </m:r>
          </m:e>
        </m:nary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0, k→∞</m:t>
        </m:r>
      </m:oMath>
      <w:r w:rsidR="00926DEE" w:rsidRPr="00926DEE">
        <w:rPr>
          <w:i/>
        </w:rPr>
        <w:t>.</w:t>
      </w:r>
    </w:p>
    <w:p w14:paraId="02BB3CB5" w14:textId="77777777" w:rsidR="00375281" w:rsidRPr="00926DEE" w:rsidRDefault="00375281" w:rsidP="00F60732">
      <w:pPr>
        <w:widowControl/>
        <w:suppressAutoHyphens w:val="0"/>
        <w:ind w:firstLine="0"/>
        <w:jc w:val="center"/>
        <w:rPr>
          <w:i/>
        </w:rPr>
      </w:pPr>
    </w:p>
    <w:p w14:paraId="0E98B672" w14:textId="371D9872" w:rsidR="00DB2EEC" w:rsidRDefault="00D105EC" w:rsidP="00F60732">
      <w:pPr>
        <w:widowControl/>
        <w:suppressAutoHyphens w:val="0"/>
      </w:pPr>
      <w:r w:rsidRPr="00DB2EEC">
        <w:rPr>
          <w:b/>
          <w:bCs/>
        </w:rPr>
        <w:t>Следствие 2.</w:t>
      </w:r>
      <w:r>
        <w:t xml:space="preserve"> Если </w:t>
      </w:r>
    </w:p>
    <w:p w14:paraId="0666E986" w14:textId="77777777" w:rsidR="00375281" w:rsidRDefault="00375281" w:rsidP="00F60732">
      <w:pPr>
        <w:widowControl/>
        <w:suppressAutoHyphens w:val="0"/>
      </w:pPr>
    </w:p>
    <w:p w14:paraId="1155806F" w14:textId="7DF1675E" w:rsidR="00A831C4" w:rsidRDefault="00A831C4" w:rsidP="00F60732">
      <w:pPr>
        <w:widowControl/>
        <w:suppressAutoHyphens w:val="0"/>
        <w:ind w:firstLine="0"/>
        <w:jc w:val="center"/>
      </w:pPr>
      <m:oMath>
        <m:r>
          <w:rPr>
            <w:rFonts w:ascii="Cambria Math" w:hAnsi="Cambria Math" w:cs="Cambria Math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/>
          </w:rPr>
          <m:t xml:space="preserve">&gt;0 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 w:cs="Times New Roman"/>
          </w:rPr>
          <m:t>ν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≥ν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/>
          </w:rPr>
          <m:t>0  ∃x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k=n</m:t>
                </m:r>
              </m:sub>
              <m:sup>
                <m:r>
                  <w:rPr>
                    <w:rFonts w:ascii="Cambria Math" w:hAnsi="Cambria Math" w:cs="Cambria Math"/>
                  </w:rPr>
                  <m:t>n+p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</m:e>
            </m:nary>
          </m:e>
        </m:d>
        <m:r>
          <w:rPr>
            <w:rFonts w:ascii="Cambria Math" w:hAnsi="Cambria Math" w:cs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105EC">
        <w:t>,</w:t>
      </w:r>
    </w:p>
    <w:p w14:paraId="2E042C1B" w14:textId="77777777" w:rsidR="00375281" w:rsidRDefault="00375281" w:rsidP="00F60732">
      <w:pPr>
        <w:widowControl/>
        <w:suppressAutoHyphens w:val="0"/>
        <w:ind w:firstLine="0"/>
        <w:jc w:val="center"/>
      </w:pPr>
    </w:p>
    <w:p w14:paraId="7A155CE9" w14:textId="71038152" w:rsidR="00C36F18" w:rsidRDefault="00D105EC" w:rsidP="00F60732">
      <w:pPr>
        <w:widowControl/>
        <w:suppressAutoHyphens w:val="0"/>
        <w:ind w:firstLine="0"/>
      </w:pPr>
      <w:r>
        <w:t>то ряд (</w:t>
      </w:r>
      <w:r w:rsidR="00867DC3" w:rsidRPr="00867DC3">
        <w:t>2</w:t>
      </w:r>
      <w:r>
        <w:t>.1) не является равномерно сходящимся на множестве</w:t>
      </w:r>
      <w:r w:rsidR="003B346A" w:rsidRPr="003B346A">
        <w:t xml:space="preserve"> </w:t>
      </w:r>
      <m:oMath>
        <m:r>
          <w:rPr>
            <w:rFonts w:ascii="Cambria Math" w:hAnsi="Cambria Math"/>
          </w:rPr>
          <m:t>X</m:t>
        </m:r>
      </m:oMath>
      <w:r w:rsidR="003B346A" w:rsidRPr="003B346A">
        <w:t>.</w:t>
      </w:r>
    </w:p>
    <w:p w14:paraId="2E851769" w14:textId="77777777" w:rsidR="00CB1013" w:rsidRDefault="00CB1013" w:rsidP="00F60732">
      <w:pPr>
        <w:widowControl/>
        <w:suppressAutoHyphens w:val="0"/>
        <w:ind w:firstLine="0"/>
      </w:pPr>
    </w:p>
    <w:p w14:paraId="4F360F35" w14:textId="4E9D44E0" w:rsidR="00754B7E" w:rsidRDefault="0013142C" w:rsidP="00F60732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771709"/>
      <w:r w:rsidRPr="001314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C36F18" w:rsidRPr="0013142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Признаки равномерной сходимости функциональных рядов</w:t>
      </w:r>
      <w:r w:rsidR="005360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360E9" w:rsidRPr="005360E9">
        <w:rPr>
          <w:rFonts w:ascii="Times New Roman" w:hAnsi="Times New Roman" w:cs="Times New Roman"/>
          <w:b/>
          <w:bCs/>
          <w:color w:val="auto"/>
          <w:sz w:val="28"/>
          <w:szCs w:val="28"/>
        </w:rPr>
        <w:t>[2]</w:t>
      </w:r>
      <w:bookmarkEnd w:id="6"/>
      <w:r w:rsidR="00C36F18" w:rsidRPr="001314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2682942" w14:textId="77777777" w:rsidR="00CB1013" w:rsidRPr="00CB1013" w:rsidRDefault="00CB1013" w:rsidP="00F60732"/>
    <w:p w14:paraId="47BF1AD5" w14:textId="691CC081" w:rsidR="0009622F" w:rsidRDefault="00C36F18" w:rsidP="00F60732">
      <w:pPr>
        <w:widowControl/>
        <w:suppressAutoHyphens w:val="0"/>
      </w:pPr>
      <w:r w:rsidRPr="00754B7E">
        <w:rPr>
          <w:b/>
          <w:bCs/>
        </w:rPr>
        <w:t>Признак Вейерштрасса (мажорантный).</w:t>
      </w:r>
      <w:r>
        <w:t xml:space="preserve">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для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всех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t xml:space="preserve">,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числовой</w:t>
      </w:r>
      <w:r>
        <w:t xml:space="preserve"> </w:t>
      </w:r>
      <w:r>
        <w:rPr>
          <w:rFonts w:cs="Times New Roman"/>
        </w:rPr>
        <w:t>ряд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1E05A9" w:rsidRPr="001E05A9">
        <w:t xml:space="preserve"> </w:t>
      </w:r>
      <w:r>
        <w:t xml:space="preserve">сходится, то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2D567A" w:rsidRPr="0009622F">
        <w:t xml:space="preserve"> </w:t>
      </w:r>
      <w:r>
        <w:t xml:space="preserve">сходится равномерно (и абсолютно) на множестве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</w:p>
    <w:p w14:paraId="5C249746" w14:textId="34D29AEB" w:rsidR="008A579F" w:rsidRDefault="00C36F18" w:rsidP="00F60732">
      <w:pPr>
        <w:widowControl/>
        <w:suppressAutoHyphens w:val="0"/>
      </w:pPr>
      <w: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называется в этом случае </w:t>
      </w:r>
      <w:r w:rsidRPr="00C01C5D">
        <w:rPr>
          <w:i/>
          <w:iCs/>
        </w:rPr>
        <w:t>числовой мажорантой</w:t>
      </w:r>
      <w:r>
        <w:t xml:space="preserve"> для ряда (</w:t>
      </w:r>
      <w:r w:rsidR="00C01C5D">
        <w:t>2</w:t>
      </w:r>
      <w:r>
        <w:t xml:space="preserve">.1) на </w:t>
      </w:r>
      <m:oMath>
        <m:r>
          <w:rPr>
            <w:rFonts w:ascii="Cambria Math" w:hAnsi="Cambria Math"/>
          </w:rPr>
          <m:t>X</m:t>
        </m:r>
      </m:oMath>
      <w:r>
        <w:t xml:space="preserve">. Отсутствие сходящейся мажоранты еще не означает, что на X нет равномерной сходимости. </w:t>
      </w:r>
    </w:p>
    <w:p w14:paraId="52E10514" w14:textId="422B8B5D" w:rsidR="00057078" w:rsidRDefault="00C36F18" w:rsidP="00F60732">
      <w:pPr>
        <w:widowControl/>
        <w:suppressAutoHyphens w:val="0"/>
      </w:pPr>
      <w: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cs="Times New Roman"/>
        </w:rPr>
        <w:t>и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  <w:r>
        <w:t xml:space="preserve">, </w:t>
      </w:r>
      <w:r>
        <w:rPr>
          <w:rFonts w:cs="Times New Roman"/>
        </w:rPr>
        <w:t>то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</w:p>
    <w:p w14:paraId="7AFE1B00" w14:textId="77777777" w:rsidR="00375281" w:rsidRDefault="00375281" w:rsidP="00F60732">
      <w:pPr>
        <w:widowControl/>
        <w:suppressAutoHyphens w:val="0"/>
      </w:pPr>
    </w:p>
    <w:p w14:paraId="4516CE88" w14:textId="77777777" w:rsidR="00057078" w:rsidRDefault="00057078" w:rsidP="00F60732">
      <w:pPr>
        <w:widowControl/>
        <w:suppressAutoHyphens w:val="0"/>
      </w:pPr>
      <w:r w:rsidRPr="00057078">
        <w:rPr>
          <w:b/>
          <w:bCs/>
        </w:rPr>
        <w:t>Признак Абеля.</w:t>
      </w:r>
      <w:r>
        <w:t xml:space="preserve"> Если: </w:t>
      </w:r>
    </w:p>
    <w:p w14:paraId="2B9DB2EC" w14:textId="0F147CC3" w:rsidR="00057078" w:rsidRDefault="00057078" w:rsidP="00F60732">
      <w:pPr>
        <w:widowControl/>
        <w:suppressAutoHyphens w:val="0"/>
      </w:pPr>
      <w:r>
        <w:t>1</w:t>
      </w:r>
      <w:r w:rsidR="00054C9F" w:rsidRPr="000B4792"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  <w:r>
        <w:t xml:space="preserve"> </w:t>
      </w:r>
    </w:p>
    <w:p w14:paraId="63394747" w14:textId="5C677CF8" w:rsidR="00054C9F" w:rsidRDefault="00057078" w:rsidP="00F60732">
      <w:pPr>
        <w:widowControl/>
        <w:suppressAutoHyphens w:val="0"/>
      </w:pPr>
      <w:r>
        <w:t>2)</w:t>
      </w:r>
      <w:r w:rsidR="00C10303">
        <w:rPr>
          <w:lang w:val="en-US"/>
        </w:rPr>
        <w:t> </w:t>
      </w:r>
      <w:r>
        <w:t xml:space="preserve">функциональная последовательность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ограничена в совокупности, т. е. существует такое постоянное число </w:t>
      </w:r>
      <m:oMath>
        <m:r>
          <w:rPr>
            <w:rFonts w:ascii="Cambria Math" w:hAnsi="Cambria Math"/>
          </w:rPr>
          <m:t>A</m:t>
        </m:r>
      </m:oMath>
      <w:r>
        <w:t xml:space="preserve">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≤A</m:t>
        </m:r>
      </m:oMath>
      <w:r>
        <w:t xml:space="preserve"> при всех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всех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, </w:t>
      </w:r>
    </w:p>
    <w:p w14:paraId="64C45ADA" w14:textId="177A9204" w:rsidR="00D05FB8" w:rsidRDefault="00057078" w:rsidP="00F60732">
      <w:pPr>
        <w:widowControl/>
        <w:suppressAutoHyphens w:val="0"/>
      </w:pPr>
      <w:r>
        <w:t>3)</w:t>
      </w:r>
      <w:r w:rsidR="008107C6">
        <w:rPr>
          <w:lang w:val="en-US"/>
        </w:rPr>
        <w:t> </w:t>
      </w:r>
      <w:r>
        <w:t xml:space="preserve">последовательность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60E66">
        <w:t xml:space="preserve"> </w:t>
      </w:r>
      <w:r>
        <w:t xml:space="preserve">монотонна при каждом фиксированном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, то </w:t>
      </w:r>
    </w:p>
    <w:p w14:paraId="7A677E1B" w14:textId="224ACAA8" w:rsidR="00D05FB8" w:rsidRDefault="008728C3" w:rsidP="00F60732">
      <w:pPr>
        <w:widowControl/>
        <w:suppressAutoHyphens w:val="0"/>
        <w:ind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  <w:r w:rsidR="00057078">
        <w:t>.</w:t>
      </w:r>
    </w:p>
    <w:p w14:paraId="740F3AFA" w14:textId="77777777" w:rsidR="00375281" w:rsidRDefault="00375281" w:rsidP="00F60732">
      <w:pPr>
        <w:widowControl/>
        <w:suppressAutoHyphens w:val="0"/>
        <w:ind w:firstLine="0"/>
        <w:jc w:val="center"/>
      </w:pPr>
    </w:p>
    <w:p w14:paraId="62EA1772" w14:textId="77777777" w:rsidR="00F838CD" w:rsidRDefault="00057078" w:rsidP="00F60732">
      <w:pPr>
        <w:widowControl/>
        <w:suppressAutoHyphens w:val="0"/>
      </w:pPr>
      <w:r w:rsidRPr="00730C5B">
        <w:rPr>
          <w:i/>
          <w:iCs/>
        </w:rPr>
        <w:t>Замечание</w:t>
      </w:r>
      <w:r>
        <w:t xml:space="preserve">. В роли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может выступать и сходящийся числовой ряд.</w:t>
      </w:r>
    </w:p>
    <w:p w14:paraId="2D2310EF" w14:textId="77777777" w:rsidR="00375281" w:rsidRDefault="00375281" w:rsidP="00F60732">
      <w:pPr>
        <w:widowControl/>
        <w:suppressAutoHyphens w:val="0"/>
      </w:pPr>
    </w:p>
    <w:p w14:paraId="1BCED4BF" w14:textId="77777777" w:rsidR="00F838CD" w:rsidRDefault="00F838CD" w:rsidP="00F60732">
      <w:pPr>
        <w:widowControl/>
        <w:suppressAutoHyphens w:val="0"/>
      </w:pPr>
      <w:r w:rsidRPr="00F838CD">
        <w:rPr>
          <w:b/>
          <w:bCs/>
        </w:rPr>
        <w:t>Признак Дирихле.</w:t>
      </w:r>
      <w:r>
        <w:t xml:space="preserve"> Если: </w:t>
      </w:r>
    </w:p>
    <w:p w14:paraId="4F50AD70" w14:textId="40ECB3A5" w:rsidR="00F838CD" w:rsidRDefault="00F838CD" w:rsidP="00F60732">
      <w:pPr>
        <w:widowControl/>
        <w:suppressAutoHyphens w:val="0"/>
      </w:pPr>
      <w:r>
        <w:t>1)</w:t>
      </w:r>
      <w:r>
        <w:rPr>
          <w:lang w:val="en-US"/>
        </w:rPr>
        <w:t> </w:t>
      </w:r>
      <w:r>
        <w:t xml:space="preserve">суммы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F838CD">
        <w:t xml:space="preserve"> </w:t>
      </w:r>
      <w:r>
        <w:t xml:space="preserve">ограничены в совокупности, т. е. существует такое постоянное число </w:t>
      </w:r>
      <m:oMath>
        <m:r>
          <w:rPr>
            <w:rFonts w:ascii="Cambria Math" w:hAnsi="Cambria Math"/>
          </w:rPr>
          <m:t>M</m:t>
        </m:r>
      </m:oMath>
      <w:r>
        <w:t xml:space="preserve">, что </w:t>
      </w:r>
      <m:oMath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≤M</m:t>
        </m:r>
      </m:oMath>
      <w:r w:rsidR="004A5310" w:rsidRPr="004A5310">
        <w:t xml:space="preserve"> </w:t>
      </w:r>
      <w:r>
        <w:t xml:space="preserve">при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cs="Times New Roman"/>
        </w:rPr>
        <w:t>и</w:t>
      </w:r>
      <w:r>
        <w:t xml:space="preserve"> всех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, </w:t>
      </w:r>
    </w:p>
    <w:p w14:paraId="4737D6BA" w14:textId="34E736E7" w:rsidR="00F838CD" w:rsidRDefault="00F838CD" w:rsidP="00F60732">
      <w:pPr>
        <w:widowControl/>
        <w:suppressAutoHyphens w:val="0"/>
      </w:pPr>
      <w:r>
        <w:t xml:space="preserve">2) последовательность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монотонна при каждом фиксированном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>,</w:t>
      </w:r>
    </w:p>
    <w:p w14:paraId="4E85DAC0" w14:textId="77777777" w:rsidR="001F1E1F" w:rsidRPr="001F1E1F" w:rsidRDefault="00F838CD" w:rsidP="00F60732">
      <w:pPr>
        <w:widowControl/>
        <w:suppressAutoHyphens w:val="0"/>
      </w:pPr>
      <w:r>
        <w:t>3)</w:t>
      </w:r>
      <w:r w:rsidR="000537AC"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0</m:t>
        </m:r>
      </m:oMath>
      <w:r w:rsidR="00B378B3" w:rsidRPr="00B378B3">
        <w:t xml:space="preserve">, </w:t>
      </w:r>
      <w:r w:rsidR="00B378B3">
        <w:t xml:space="preserve">то </w:t>
      </w:r>
    </w:p>
    <w:p w14:paraId="1584E2B4" w14:textId="62E3BEB5" w:rsidR="007D3746" w:rsidRDefault="008728C3" w:rsidP="00F60732">
      <w:pPr>
        <w:widowControl/>
        <w:suppressAutoHyphens w:val="0"/>
        <w:ind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  <w:r w:rsidR="00F838CD">
        <w:t>.</w:t>
      </w:r>
    </w:p>
    <w:p w14:paraId="1D7EB0B5" w14:textId="77777777" w:rsidR="00375281" w:rsidRDefault="00375281" w:rsidP="00F60732">
      <w:pPr>
        <w:widowControl/>
        <w:suppressAutoHyphens w:val="0"/>
        <w:ind w:firstLine="0"/>
        <w:jc w:val="center"/>
      </w:pPr>
    </w:p>
    <w:p w14:paraId="3FAEA5AC" w14:textId="5750F6C1" w:rsidR="00F60732" w:rsidRPr="0008146E" w:rsidRDefault="00F838CD" w:rsidP="00F60732">
      <w:pPr>
        <w:widowControl/>
        <w:suppressAutoHyphens w:val="0"/>
      </w:pPr>
      <w:r>
        <w:t>Как следствие признака Дирихле имеем</w:t>
      </w:r>
      <w:r w:rsidR="0008146E" w:rsidRPr="00833752">
        <w:t xml:space="preserve"> </w:t>
      </w:r>
      <w:r w:rsidR="0008146E">
        <w:t>признак Лейбница.</w:t>
      </w:r>
    </w:p>
    <w:p w14:paraId="31D75930" w14:textId="77777777" w:rsidR="004B6510" w:rsidRDefault="004B6510" w:rsidP="00F60732">
      <w:pPr>
        <w:widowControl/>
        <w:suppressAutoHyphens w:val="0"/>
      </w:pPr>
      <w:r w:rsidRPr="004B6510">
        <w:rPr>
          <w:b/>
          <w:bCs/>
        </w:rPr>
        <w:t>Признак Лейбница.</w:t>
      </w:r>
      <w:r>
        <w:t xml:space="preserve"> Если: </w:t>
      </w:r>
    </w:p>
    <w:p w14:paraId="6F16691F" w14:textId="3FAB7EBD" w:rsidR="004B6510" w:rsidRDefault="004B6510" w:rsidP="00F60732">
      <w:pPr>
        <w:widowControl/>
        <w:suppressAutoHyphens w:val="0"/>
      </w:pPr>
      <w:r>
        <w:t>1)</w:t>
      </w:r>
      <w:r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814F0F">
        <w:t xml:space="preserve"> </w:t>
      </w:r>
      <w:r>
        <w:t xml:space="preserve">при всех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всех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, </w:t>
      </w:r>
    </w:p>
    <w:p w14:paraId="2634F63E" w14:textId="7EBDC06A" w:rsidR="004B6510" w:rsidRDefault="004B6510" w:rsidP="00F60732">
      <w:pPr>
        <w:widowControl/>
        <w:suppressAutoHyphens w:val="0"/>
      </w:pPr>
      <w:r>
        <w:t>2)</w:t>
      </w:r>
      <w:r>
        <w:rPr>
          <w:lang w:val="en-US"/>
        </w:rPr>
        <w:t> </w:t>
      </w:r>
      <w:r>
        <w:t xml:space="preserve">последовательность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монотонна при каждом фиксированном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, </w:t>
      </w:r>
    </w:p>
    <w:p w14:paraId="6455E774" w14:textId="34FF8F68" w:rsidR="00CB1013" w:rsidRDefault="004B6510" w:rsidP="00F60732">
      <w:pPr>
        <w:widowControl/>
        <w:suppressAutoHyphens w:val="0"/>
      </w:pPr>
      <w:r>
        <w:t>3)</w:t>
      </w:r>
      <w:r>
        <w:rPr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X</m:t>
            </m:r>
          </m:e>
        </m:groupChr>
        <m:r>
          <w:rPr>
            <w:rFonts w:ascii="Cambria Math" w:hAnsi="Cambria Math"/>
          </w:rPr>
          <m:t>0</m:t>
        </m:r>
      </m:oMath>
      <w: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</m:t>
                </m:r>
              </m:e>
            </m:groupChr>
          </m:e>
        </m:nary>
      </m:oMath>
      <w:r>
        <w:t>.</w:t>
      </w:r>
    </w:p>
    <w:p w14:paraId="63B48FAE" w14:textId="77777777" w:rsidR="00375281" w:rsidRDefault="00375281" w:rsidP="00F60732">
      <w:pPr>
        <w:widowControl/>
        <w:suppressAutoHyphens w:val="0"/>
      </w:pPr>
    </w:p>
    <w:p w14:paraId="7E90F004" w14:textId="7A218103" w:rsidR="00C119A7" w:rsidRDefault="00833752" w:rsidP="00F60732">
      <w:r>
        <w:t>Также, из</w:t>
      </w:r>
      <w:r w:rsidR="00C119A7">
        <w:t xml:space="preserve"> определения равномерной сходимости следуют следующие утверждения:</w:t>
      </w:r>
    </w:p>
    <w:p w14:paraId="2B5B8FA2" w14:textId="77777777" w:rsidR="00C119A7" w:rsidRDefault="00C119A7" w:rsidP="00F60732">
      <w:pPr>
        <w:pStyle w:val="ListParagraph"/>
        <w:numPr>
          <w:ilvl w:val="0"/>
          <w:numId w:val="2"/>
        </w:numPr>
      </w:pPr>
      <w:r>
        <w:t xml:space="preserve">Если ряды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)}</m:t>
        </m:r>
      </m:oMath>
      <w:r w:rsidRPr="00C119A7">
        <w:t xml:space="preserve"> </w:t>
      </w:r>
      <w:r>
        <w:t xml:space="preserve">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)}</m:t>
        </m:r>
      </m:oMath>
      <w:r w:rsidRPr="00C119A7">
        <w:t xml:space="preserve"> </w:t>
      </w:r>
      <w:r>
        <w:t xml:space="preserve">равномерно сходятся на множестве </w:t>
      </w:r>
      <m:oMath>
        <m:r>
          <w:rPr>
            <w:rFonts w:ascii="Cambria Math" w:hAnsi="Cambria Math"/>
          </w:rPr>
          <m:t>E</m:t>
        </m:r>
      </m:oMath>
      <w:r w:rsidRPr="00C119A7">
        <w:t xml:space="preserve">, </w:t>
      </w:r>
      <w:r>
        <w:t xml:space="preserve">то любая из линейная комбинация </w:t>
      </w:r>
      <m:oMath>
        <m:r>
          <w:rPr>
            <w:rFonts w:ascii="Cambria Math" w:hAnsi="Cambria Math"/>
          </w:rPr>
          <m:t>{α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(x)}</m:t>
        </m:r>
      </m:oMath>
      <w:r w:rsidRPr="00C119A7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t xml:space="preserve"> и</w:t>
      </w:r>
      <w:r w:rsidRPr="00C119A7">
        <w:t xml:space="preserve"> </w:t>
      </w:r>
      <m:oMath>
        <m:r>
          <w:rPr>
            <w:rFonts w:ascii="Cambria Math" w:hAnsi="Cambria Math"/>
          </w:rPr>
          <m:t>β</m:t>
        </m:r>
      </m:oMath>
      <w:r>
        <w:t xml:space="preserve"> –</w:t>
      </w:r>
      <w:r w:rsidRPr="00C119A7">
        <w:t xml:space="preserve"> </w:t>
      </w:r>
      <w:r>
        <w:t xml:space="preserve">постоянные, равномерно сходится на </w:t>
      </w:r>
      <m:oMath>
        <m:r>
          <w:rPr>
            <w:rFonts w:ascii="Cambria Math" w:hAnsi="Cambria Math"/>
            <w:lang w:val="en-US"/>
          </w:rPr>
          <m:t>E</m:t>
        </m:r>
      </m:oMath>
      <w:r w:rsidRPr="00C119A7">
        <w:t>.</w:t>
      </w:r>
    </w:p>
    <w:p w14:paraId="3C2C12B5" w14:textId="77777777" w:rsidR="00C119A7" w:rsidRDefault="00C119A7" w:rsidP="00F60732">
      <w:pPr>
        <w:pStyle w:val="ListParagraph"/>
        <w:numPr>
          <w:ilvl w:val="0"/>
          <w:numId w:val="2"/>
        </w:numPr>
      </w:pPr>
      <w:r>
        <w:t xml:space="preserve">Если ряд сходится равномерно на множестве </w:t>
      </w:r>
      <m:oMath>
        <m:r>
          <w:rPr>
            <w:rFonts w:ascii="Cambria Math" w:hAnsi="Cambria Math"/>
            <w:lang w:val="en-US"/>
          </w:rPr>
          <m:t>E</m:t>
        </m:r>
      </m:oMath>
      <w:r w:rsidRPr="00C119A7">
        <w:t xml:space="preserve">, </w:t>
      </w:r>
      <w:r>
        <w:t xml:space="preserve">то сходимость будет равномерной на любом множестве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⊂</m:t>
        </m:r>
        <m:r>
          <w:rPr>
            <w:rFonts w:ascii="Cambria Math" w:hAnsi="Cambria Math"/>
          </w:rPr>
          <m:t>E</m:t>
        </m:r>
      </m:oMath>
      <w:r w:rsidRPr="00C119A7">
        <w:t>.</w:t>
      </w:r>
    </w:p>
    <w:p w14:paraId="5CF8DE2C" w14:textId="77777777" w:rsidR="00634D50" w:rsidRDefault="00C119A7" w:rsidP="00F60732">
      <w:pPr>
        <w:pStyle w:val="ListParagraph"/>
        <w:numPr>
          <w:ilvl w:val="0"/>
          <w:numId w:val="2"/>
        </w:numPr>
      </w:pPr>
      <w:r>
        <w:t xml:space="preserve">На всяком конечном подмножестве множества сходимости ряда этот ряд сходится </w:t>
      </w:r>
      <w:r w:rsidR="00634D50">
        <w:t>равномерно.</w:t>
      </w:r>
    </w:p>
    <w:p w14:paraId="1AFD2E3D" w14:textId="29CB398B" w:rsidR="003A77C8" w:rsidRPr="00B84D53" w:rsidRDefault="00634D50" w:rsidP="00F60732">
      <w:pPr>
        <w:pStyle w:val="ListParagraph"/>
        <w:numPr>
          <w:ilvl w:val="0"/>
          <w:numId w:val="2"/>
        </w:numPr>
      </w:pPr>
      <w:r>
        <w:t xml:space="preserve">Если ряд равномерно сходится на каждом из множеств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34D5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34D50">
        <w:t xml:space="preserve">, </w:t>
      </w:r>
      <w:r>
        <w:t xml:space="preserve">то на множестве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этот ряд сходится равномерно. (При этом данное утверждение не переносится на бесконечное объединение множеств).</w:t>
      </w:r>
      <w:r w:rsidR="003A77C8" w:rsidRPr="00B84D53">
        <w:br w:type="page"/>
      </w:r>
    </w:p>
    <w:p w14:paraId="20F02C4E" w14:textId="0885E724" w:rsidR="003D178C" w:rsidRDefault="003A77C8" w:rsidP="00132871">
      <w:pPr>
        <w:pStyle w:val="Heading1"/>
        <w:spacing w:before="0"/>
        <w:ind w:firstLine="0"/>
        <w:jc w:val="left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85771710"/>
      <w:r w:rsidRPr="001F3BC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3 </w:t>
      </w:r>
      <w:r w:rsidR="00E6444F" w:rsidRPr="001F3BCE">
        <w:rPr>
          <w:rFonts w:ascii="Times New Roman" w:eastAsia="Times New Roman" w:hAnsi="Times New Roman" w:cs="Times New Roman"/>
          <w:b/>
          <w:bCs/>
          <w:color w:val="auto"/>
        </w:rPr>
        <w:t>ПРИМЕРЫ ФУНКЦИОНАЛЬНЫХ РЯДОВ С ПОТОЧЕЧНОЙ И РАВНОМЕРНОЙ СХОДИМОСТЬЮ</w:t>
      </w:r>
      <w:bookmarkEnd w:id="7"/>
    </w:p>
    <w:p w14:paraId="6BABDA93" w14:textId="77777777" w:rsidR="00723A1A" w:rsidRDefault="00723A1A" w:rsidP="00132871"/>
    <w:p w14:paraId="4F6B0ADD" w14:textId="09E10240" w:rsidR="00723A1A" w:rsidRDefault="00174107" w:rsidP="00132871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5771711"/>
      <w:r w:rsidRPr="00174107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61582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741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23A1A" w:rsidRPr="0017410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Прмеры функциональных рядов с поточечной сходимостью</w:t>
      </w:r>
      <w:bookmarkEnd w:id="8"/>
    </w:p>
    <w:p w14:paraId="181FF5AB" w14:textId="77777777" w:rsidR="00CB1013" w:rsidRPr="00CB1013" w:rsidRDefault="00CB1013" w:rsidP="00132871"/>
    <w:p w14:paraId="5968A6F0" w14:textId="63D38EAD" w:rsidR="0028335E" w:rsidRDefault="004D2F5D" w:rsidP="00132871">
      <w:r w:rsidRPr="0098026D">
        <w:rPr>
          <w:b/>
          <w:bCs/>
        </w:rPr>
        <w:t>3.1.1</w:t>
      </w:r>
      <w:r w:rsidR="00D2509A" w:rsidRPr="0098026D">
        <w:rPr>
          <w:b/>
          <w:bCs/>
          <w:i/>
          <w:iCs/>
        </w:rPr>
        <w:t xml:space="preserve"> </w:t>
      </w:r>
      <w:r w:rsidR="00D2509A" w:rsidRPr="0098026D">
        <w:rPr>
          <w:b/>
          <w:bCs/>
        </w:rPr>
        <w:t>[2]</w:t>
      </w:r>
      <w:r w:rsidR="00524744" w:rsidRPr="0098026D">
        <w:rPr>
          <w:b/>
          <w:bCs/>
        </w:rPr>
        <w:t>.</w:t>
      </w:r>
      <w:r w:rsidR="00524744">
        <w:t xml:space="preserve"> </w:t>
      </w:r>
      <w:r w:rsidR="00A6263E">
        <w:t xml:space="preserve">Найти множество </w:t>
      </w:r>
      <m:oMath>
        <m:r>
          <w:rPr>
            <w:rFonts w:ascii="Cambria Math" w:hAnsi="Cambria Math"/>
          </w:rPr>
          <m:t>X</m:t>
        </m:r>
      </m:oMath>
      <w:r w:rsidR="00A6263E">
        <w:t xml:space="preserve"> сходимости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 w:rsidR="004447D5" w:rsidRPr="00182CFC">
        <w:t xml:space="preserve"> </w:t>
      </w:r>
      <w:r w:rsidR="00A6263E">
        <w:t>.</w:t>
      </w:r>
    </w:p>
    <w:p w14:paraId="6F2067C7" w14:textId="69D2192E" w:rsidR="009663AE" w:rsidRDefault="00D2509A" w:rsidP="00132871">
      <w:r w:rsidRPr="00D2509A">
        <w:rPr>
          <w:i/>
          <w:iCs/>
        </w:rPr>
        <w:t>Решение.</w:t>
      </w:r>
      <w:r>
        <w:t xml:space="preserve"> </w:t>
      </w:r>
      <w:r w:rsidR="00A6263E">
        <w:t xml:space="preserve">Все члены ряда определены на </w:t>
      </w:r>
      <m:oMath>
        <m:r>
          <w:rPr>
            <w:rFonts w:ascii="Cambria Math" w:hAnsi="Cambria Math"/>
          </w:rPr>
          <m:t>R \ {-2}</m:t>
        </m:r>
      </m:oMath>
      <w:r w:rsidR="00A6263E">
        <w:t xml:space="preserve">. При фиксированном </w:t>
      </w:r>
      <m:oMath>
        <m:r>
          <w:rPr>
            <w:rFonts w:ascii="Cambria Math" w:hAnsi="Cambria Math"/>
          </w:rPr>
          <m:t>x</m:t>
        </m:r>
      </m:oMath>
      <w:r w:rsidR="00A6263E">
        <w:t xml:space="preserve"> применим признак Коши абсолютной сходимости ряда. Поскольку </w:t>
      </w:r>
    </w:p>
    <w:p w14:paraId="08B4ED82" w14:textId="77777777" w:rsidR="00375281" w:rsidRDefault="00375281" w:rsidP="00132871"/>
    <w:p w14:paraId="59C0899B" w14:textId="5F8486F5" w:rsidR="009663AE" w:rsidRDefault="008728C3" w:rsidP="00132871">
      <w:pPr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ra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</m:den>
            </m:f>
          </m:e>
        </m:func>
      </m:oMath>
      <w:r w:rsidR="00A6263E">
        <w:t>,</w:t>
      </w:r>
    </w:p>
    <w:p w14:paraId="788E37BE" w14:textId="77777777" w:rsidR="00375281" w:rsidRDefault="00375281" w:rsidP="00132871">
      <w:pPr>
        <w:ind w:firstLine="0"/>
        <w:jc w:val="center"/>
      </w:pPr>
    </w:p>
    <w:p w14:paraId="5E4525EF" w14:textId="77777777" w:rsidR="005D155F" w:rsidRDefault="00A6263E" w:rsidP="00132871">
      <w:r>
        <w:t xml:space="preserve">то при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den>
        </m:f>
        <m:r>
          <w:rPr>
            <w:rFonts w:ascii="Cambria Math" w:hAnsi="Cambria Math"/>
          </w:rPr>
          <m:t>&lt;1</m:t>
        </m:r>
      </m:oMath>
      <w:r>
        <w:t xml:space="preserve">, т. е. 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Times New Roman"/>
          </w:rPr>
          <m:t>-∞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/>
          </w:rPr>
          <m:t>3)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/>
          </w:rPr>
          <m:t>1, +</m:t>
        </m:r>
        <m:r>
          <w:rPr>
            <w:rFonts w:ascii="Cambria Math" w:hAnsi="Cambria Math" w:cs="Times New Roman"/>
          </w:rPr>
          <m:t>∞</m:t>
        </m:r>
        <m:r>
          <w:rPr>
            <w:rFonts w:ascii="Cambria Math" w:hAnsi="Cambria Math"/>
          </w:rPr>
          <m:t>),</m:t>
        </m:r>
      </m:oMath>
      <w:r>
        <w:t xml:space="preserve"> </w:t>
      </w:r>
      <w:r>
        <w:rPr>
          <w:rFonts w:cs="Times New Roman"/>
        </w:rPr>
        <w:t>ряд</w:t>
      </w:r>
      <w:r>
        <w:t xml:space="preserve"> </w:t>
      </w:r>
      <w:r>
        <w:rPr>
          <w:rFonts w:cs="Times New Roman"/>
        </w:rPr>
        <w:t>сходится</w:t>
      </w:r>
      <w:r>
        <w:t xml:space="preserve"> </w:t>
      </w:r>
      <w:r>
        <w:rPr>
          <w:rFonts w:cs="Times New Roman"/>
        </w:rPr>
        <w:t>абсолютно</w:t>
      </w:r>
      <w:r w:rsidR="005D155F" w:rsidRPr="005D155F">
        <w:rPr>
          <w:rFonts w:cs="Times New Roman"/>
        </w:rPr>
        <w:t xml:space="preserve"> (</w:t>
      </w:r>
      <w:r w:rsidR="005D155F">
        <w:rPr>
          <w:rFonts w:cs="Times New Roman"/>
        </w:rPr>
        <w:t>рис. 3.1.1)</w:t>
      </w:r>
      <w:r>
        <w:t>.</w:t>
      </w:r>
    </w:p>
    <w:p w14:paraId="7DBD6F21" w14:textId="77777777" w:rsidR="005D155F" w:rsidRDefault="005D155F" w:rsidP="00132871"/>
    <w:p w14:paraId="5F1ED1E6" w14:textId="753985D0" w:rsidR="00CA719F" w:rsidRDefault="005D155F" w:rsidP="00132871">
      <w:pPr>
        <w:ind w:firstLine="0"/>
        <w:jc w:val="center"/>
        <w:rPr>
          <w:lang w:val="en-US"/>
        </w:rPr>
      </w:pPr>
      <w:r w:rsidRPr="00CA719F">
        <w:rPr>
          <w:noProof/>
        </w:rPr>
        <w:drawing>
          <wp:inline distT="0" distB="0" distL="0" distR="0" wp14:anchorId="61B66E67" wp14:editId="6760BD2C">
            <wp:extent cx="2888133" cy="2766060"/>
            <wp:effectExtent l="133350" t="114300" r="12192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19" t="249" b="5452"/>
                    <a:stretch/>
                  </pic:blipFill>
                  <pic:spPr bwMode="auto">
                    <a:xfrm>
                      <a:off x="0" y="0"/>
                      <a:ext cx="2915738" cy="2792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860E" w14:textId="77777777" w:rsidR="0095287D" w:rsidRPr="00DC5CE9" w:rsidRDefault="0095287D" w:rsidP="00132871">
      <w:pPr>
        <w:ind w:firstLine="0"/>
        <w:jc w:val="center"/>
        <w:rPr>
          <w:lang w:val="en-US"/>
        </w:rPr>
      </w:pPr>
    </w:p>
    <w:p w14:paraId="4A87DEB2" w14:textId="2C3DD928" w:rsidR="005D155F" w:rsidRPr="00F77C3C" w:rsidRDefault="005D155F" w:rsidP="00132871">
      <w:pPr>
        <w:ind w:firstLine="0"/>
        <w:jc w:val="center"/>
      </w:pPr>
      <w:r>
        <w:t>Рисунок 3.1.1</w:t>
      </w:r>
      <w:r w:rsidR="00F77C3C" w:rsidRPr="00EE786E">
        <w:t xml:space="preserve"> – </w:t>
      </w:r>
      <w:r w:rsidR="00F77C3C">
        <w:t>График суммы ряда</w:t>
      </w:r>
      <w:r w:rsidR="00955F40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7F9341C9" w14:textId="77777777" w:rsidR="005D155F" w:rsidRDefault="005D155F" w:rsidP="00132871">
      <w:pPr>
        <w:ind w:firstLine="0"/>
        <w:jc w:val="center"/>
      </w:pPr>
    </w:p>
    <w:p w14:paraId="77BDC220" w14:textId="0DE1B67B" w:rsidR="00A6263E" w:rsidRDefault="00A6263E" w:rsidP="00132871">
      <w:r>
        <w:t xml:space="preserve">При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den>
        </m:f>
        <m:r>
          <w:rPr>
            <w:rFonts w:ascii="Cambria Math" w:hAnsi="Cambria Math"/>
          </w:rPr>
          <m:t>&gt;1</m:t>
        </m:r>
      </m:oMath>
      <w:r>
        <w:t xml:space="preserve"> ряд расходится, т. к.</w:t>
      </w:r>
      <w:r w:rsidR="000C3BC7" w:rsidRPr="000C3B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 не сходится к 0</m:t>
        </m:r>
      </m:oMath>
      <w:r>
        <w:t xml:space="preserve">. При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den>
        </m:f>
        <m:r>
          <w:rPr>
            <w:rFonts w:ascii="Cambria Math" w:hAnsi="Cambria Math"/>
          </w:rPr>
          <m:t>=1</m:t>
        </m:r>
      </m:oMath>
      <w:r>
        <w:t xml:space="preserve">, т. е. при </w:t>
      </w:r>
      <m:oMath>
        <m:r>
          <w:rPr>
            <w:rFonts w:ascii="Cambria Math" w:hAnsi="Cambria Math"/>
          </w:rPr>
          <m:t>x = -3</m:t>
        </m:r>
      </m:oMath>
      <w:r>
        <w:t xml:space="preserve"> и </w:t>
      </w:r>
      <m:oMath>
        <m:r>
          <w:rPr>
            <w:rFonts w:ascii="Cambria Math" w:hAnsi="Cambria Math"/>
          </w:rPr>
          <m:t>x = -1</m:t>
        </m:r>
      </m:oMath>
      <w:r>
        <w:t>, получаем, соответственно, числовые ряды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, сходящийся согласно признаку Лейбница,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– расходящийся ряд. Итак, </w:t>
      </w:r>
      <m:oMath>
        <m:r>
          <w:rPr>
            <w:rFonts w:ascii="Cambria Math" w:hAnsi="Cambria Math"/>
          </w:rPr>
          <m:t>X=(-∞, -3]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/>
          </w:rPr>
          <m:t>1, +∞)</m:t>
        </m:r>
      </m:oMath>
      <w:r w:rsidR="006157F0" w:rsidRPr="00FD3D5E">
        <w:t xml:space="preserve"> – </w:t>
      </w:r>
      <w:r w:rsidR="006157F0">
        <w:t>множество поточечной сходимости</w:t>
      </w:r>
      <w:r>
        <w:t>.</w:t>
      </w:r>
    </w:p>
    <w:p w14:paraId="7B0BDD42" w14:textId="575874E1" w:rsidR="00DC5CE9" w:rsidRDefault="0098026D" w:rsidP="00132871">
      <w:r w:rsidRPr="0098026D">
        <w:rPr>
          <w:b/>
          <w:bCs/>
        </w:rPr>
        <w:lastRenderedPageBreak/>
        <w:t>3.1.2 [2].</w:t>
      </w:r>
      <w:r w:rsidR="00DC5CE9">
        <w:t xml:space="preserve"> </w:t>
      </w:r>
      <w:r w:rsidR="00992916">
        <w:t xml:space="preserve">Исследовать на сходимость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116EF" w:rsidRPr="00B116EF">
        <w:t>.</w:t>
      </w:r>
    </w:p>
    <w:p w14:paraId="673DEA99" w14:textId="65D9497C" w:rsidR="00FD3D5E" w:rsidRDefault="00D2509A" w:rsidP="00132871">
      <w:r w:rsidRPr="00D2509A">
        <w:rPr>
          <w:i/>
          <w:iCs/>
        </w:rPr>
        <w:t>Решение.</w:t>
      </w:r>
      <w:r>
        <w:t xml:space="preserve"> </w:t>
      </w:r>
      <w:r w:rsidR="00FD3D5E">
        <w:t>Применим признак Д</w:t>
      </w:r>
      <w:r w:rsidR="00FD3D5E">
        <w:rPr>
          <w:lang w:val="en-US"/>
        </w:rPr>
        <w:t>’</w:t>
      </w:r>
      <w:r w:rsidR="00FD3D5E">
        <w:t>Аламбера:</w:t>
      </w:r>
    </w:p>
    <w:p w14:paraId="33612B72" w14:textId="77777777" w:rsidR="00E12216" w:rsidRDefault="00E12216" w:rsidP="00132871"/>
    <w:p w14:paraId="7E3B330B" w14:textId="3DBDC586" w:rsidR="00FD3D5E" w:rsidRPr="00E12216" w:rsidRDefault="008728C3" w:rsidP="0013287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val="en-US"/>
            </w:rPr>
            <m:t>=L</m:t>
          </m:r>
        </m:oMath>
      </m:oMathPara>
    </w:p>
    <w:p w14:paraId="0C1BCC16" w14:textId="77777777" w:rsidR="00E12216" w:rsidRPr="00FD3D5E" w:rsidRDefault="00E12216" w:rsidP="00132871">
      <w:pPr>
        <w:rPr>
          <w:lang w:val="en-US"/>
        </w:rPr>
      </w:pPr>
    </w:p>
    <w:p w14:paraId="42D1276C" w14:textId="7087D6FE" w:rsidR="00FD3D5E" w:rsidRDefault="00FD3D5E" w:rsidP="00132871">
      <w:r>
        <w:t>Т</w:t>
      </w:r>
      <w:r w:rsidRPr="00FD3D5E">
        <w:t>.</w:t>
      </w:r>
      <w:r>
        <w:t>к</w:t>
      </w:r>
      <w:r w:rsidRPr="00FD3D5E">
        <w:t xml:space="preserve">. </w:t>
      </w:r>
      <w:r>
        <w:t>по признаку Д</w:t>
      </w:r>
      <w:r w:rsidRPr="00FD3D5E">
        <w:t>’</w:t>
      </w:r>
      <w:r>
        <w:t>Аламбера при</w:t>
      </w:r>
      <w:r w:rsidRPr="00FD3D5E">
        <w:t xml:space="preserve"> </w:t>
      </w:r>
      <w:r>
        <w:rPr>
          <w:lang w:val="en-US"/>
        </w:rPr>
        <w:t>L</w:t>
      </w:r>
      <w:r w:rsidRPr="00FD3D5E">
        <w:t xml:space="preserve"> &lt; 1 </w:t>
      </w:r>
      <w:r>
        <w:t xml:space="preserve">рассматриваемый ряд сходится абсолютно, то исходный ряд сходится при </w:t>
      </w:r>
      <m:oMath>
        <m:r>
          <w:rPr>
            <w:rFonts w:ascii="Cambria Math" w:hAnsi="Cambria Math"/>
          </w:rPr>
          <m:t>x=(-1, 1)</m:t>
        </m:r>
      </m:oMath>
      <w:r w:rsidRPr="00FD3D5E">
        <w:t xml:space="preserve"> </w:t>
      </w:r>
      <w:r>
        <w:t>(рис. 3.1.2)</w:t>
      </w:r>
      <w:r w:rsidRPr="00FD3D5E">
        <w:t>.</w:t>
      </w:r>
    </w:p>
    <w:p w14:paraId="264FB288" w14:textId="77777777" w:rsidR="0095287D" w:rsidRDefault="0095287D" w:rsidP="00132871"/>
    <w:p w14:paraId="50AE7DE7" w14:textId="5A80C061" w:rsidR="00FD3D5E" w:rsidRDefault="00FD3D5E" w:rsidP="00132871">
      <w:pPr>
        <w:ind w:firstLine="0"/>
        <w:jc w:val="center"/>
      </w:pPr>
      <w:r w:rsidRPr="00FD3D5E">
        <w:rPr>
          <w:noProof/>
        </w:rPr>
        <w:drawing>
          <wp:inline distT="0" distB="0" distL="0" distR="0" wp14:anchorId="2FA859AD" wp14:editId="346FF50F">
            <wp:extent cx="2381250" cy="2292414"/>
            <wp:effectExtent l="133350" t="114300" r="152400" b="146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818" cy="2307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613331" w14:textId="77777777" w:rsidR="0095287D" w:rsidRDefault="0095287D" w:rsidP="00132871">
      <w:pPr>
        <w:ind w:firstLine="0"/>
        <w:jc w:val="center"/>
      </w:pPr>
    </w:p>
    <w:p w14:paraId="24865826" w14:textId="7C5D0E82" w:rsidR="00FD3D5E" w:rsidRDefault="00FD3D5E" w:rsidP="00132871">
      <w:pPr>
        <w:ind w:firstLine="0"/>
        <w:jc w:val="center"/>
      </w:pPr>
      <w:r>
        <w:t>Рисунок 3.1.2</w:t>
      </w:r>
      <w:r w:rsidR="002041CF">
        <w:t xml:space="preserve"> </w:t>
      </w:r>
      <w:r w:rsidR="00316180">
        <w:t>–</w:t>
      </w:r>
      <w:r w:rsidR="002041CF">
        <w:t xml:space="preserve"> </w:t>
      </w:r>
      <w:r w:rsidR="00316180">
        <w:t xml:space="preserve">График суммы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1D9BAA1" w14:textId="77777777" w:rsidR="00CB1013" w:rsidRDefault="00CB1013" w:rsidP="00132871">
      <w:pPr>
        <w:ind w:firstLine="0"/>
        <w:jc w:val="center"/>
      </w:pPr>
    </w:p>
    <w:p w14:paraId="114A63BA" w14:textId="78D9A2A7" w:rsidR="00DC5CE9" w:rsidRDefault="00FD3D5E" w:rsidP="00132871">
      <w:r>
        <w:t xml:space="preserve">Таким образом,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=(-1, 1)</m:t>
        </m:r>
      </m:oMath>
      <w:r w:rsidR="00CB1013" w:rsidRPr="00CB1013">
        <w:t xml:space="preserve"> – </w:t>
      </w:r>
      <w:r w:rsidR="00CB1013">
        <w:t>множество поточечной сходимости рассматриваемого ряда.</w:t>
      </w:r>
      <w:r w:rsidR="00CB1013" w:rsidRPr="00CB1013">
        <w:t xml:space="preserve"> </w:t>
      </w:r>
    </w:p>
    <w:p w14:paraId="5041DDA6" w14:textId="77777777" w:rsidR="00CB1013" w:rsidRPr="00CB1013" w:rsidRDefault="00CB1013" w:rsidP="00132871"/>
    <w:p w14:paraId="1DF00B43" w14:textId="1D205F3D" w:rsidR="00275CBA" w:rsidRDefault="00615821" w:rsidP="00132871">
      <w:pPr>
        <w:pStyle w:val="Heading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771712"/>
      <w:r w:rsidRPr="001741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Прмеры функциональных рядов с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равномерной</w:t>
      </w:r>
      <w:r w:rsidRPr="001741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сходимостью</w:t>
      </w:r>
      <w:bookmarkEnd w:id="9"/>
    </w:p>
    <w:p w14:paraId="7DF270E3" w14:textId="77777777" w:rsidR="00CB1013" w:rsidRPr="00CB1013" w:rsidRDefault="00CB1013" w:rsidP="00132871"/>
    <w:p w14:paraId="1EB25116" w14:textId="0DF897AD" w:rsidR="00771693" w:rsidRPr="003325C1" w:rsidRDefault="00DE41CA" w:rsidP="00132871">
      <w:r w:rsidRPr="00DE41CA">
        <w:rPr>
          <w:b/>
          <w:bCs/>
        </w:rPr>
        <w:t>3.2.1</w:t>
      </w:r>
      <w:r w:rsidR="00D2509A" w:rsidRPr="00DE41CA">
        <w:rPr>
          <w:b/>
          <w:bCs/>
        </w:rPr>
        <w:t xml:space="preserve"> [3]</w:t>
      </w:r>
      <w:r w:rsidR="00771693" w:rsidRPr="00DE41CA">
        <w:rPr>
          <w:b/>
          <w:bCs/>
        </w:rPr>
        <w:t>.</w:t>
      </w:r>
      <w:r w:rsidR="005F5DE7">
        <w:t xml:space="preserve"> </w:t>
      </w:r>
      <w:r w:rsidR="003325C1">
        <w:t>Доказать, что ряд</w:t>
      </w:r>
      <w:r w:rsidR="00FF5EEF">
        <w:t xml:space="preserve"> </w:t>
      </w:r>
      <w:r w:rsidR="003325C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  <m:r>
          <w:rPr>
            <w:rFonts w:ascii="Cambria Math" w:hAnsi="Cambria Math"/>
          </w:rPr>
          <m:t>,  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AC7A9D" w:rsidRPr="00AC7A9D">
        <w:t xml:space="preserve"> </w:t>
      </w:r>
      <w:r w:rsidR="00FF5EEF">
        <w:t xml:space="preserve"> </w:t>
      </w:r>
      <w:r w:rsidR="003325C1">
        <w:t>сходится</w:t>
      </w:r>
      <w:r w:rsidR="00B760F5" w:rsidRPr="003325C1">
        <w:t>.</w:t>
      </w:r>
    </w:p>
    <w:p w14:paraId="6AEFF250" w14:textId="34DBB74D" w:rsidR="00CB1013" w:rsidRDefault="00D2509A" w:rsidP="00132871">
      <w:r w:rsidRPr="00D2509A">
        <w:rPr>
          <w:i/>
          <w:iCs/>
        </w:rPr>
        <w:t>Решение.</w:t>
      </w:r>
      <w:r>
        <w:t xml:space="preserve"> </w:t>
      </w:r>
      <w:r w:rsidR="00B760F5">
        <w:t xml:space="preserve">Во всех точках этого интервала ряд сходится </w:t>
      </w:r>
      <w:r w:rsidR="001140B7">
        <w:t>как геометрическая прогрессия, и его остаток</w:t>
      </w:r>
      <w:r w:rsidR="004A4062" w:rsidRPr="004A40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n=k+1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</m:oMath>
      <w:r w:rsidR="004A4062" w:rsidRPr="004A4062">
        <w:t xml:space="preserve"> </w:t>
      </w:r>
      <w:r w:rsidR="001140B7">
        <w:t>равен</w:t>
      </w:r>
      <w:r w:rsidR="005F7325">
        <w:t xml:space="preserve"> </w:t>
      </w:r>
      <w:r w:rsidR="00771101" w:rsidRPr="0077110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2k+2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40B7">
        <w:t>. Из того, что для всех</w:t>
      </w:r>
      <w:r w:rsidR="00137D57" w:rsidRPr="00137D57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1140B7">
        <w:t xml:space="preserve"> справедливо неравенство</w:t>
      </w:r>
      <w:r w:rsidR="00137D57" w:rsidRPr="00137D57"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137D57" w:rsidRPr="00137D57">
        <w:t xml:space="preserve"> </w:t>
      </w:r>
      <w:r w:rsidR="003325C1">
        <w:t xml:space="preserve">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3325C1">
        <w:t xml:space="preserve">, следует, что данный ряд сходится равномерно на множестве </w:t>
      </w:r>
      <m:oMath>
        <m:r>
          <w:rPr>
            <w:rFonts w:ascii="Cambria Math" w:hAnsi="Cambria Math"/>
          </w:rPr>
          <m:t>E={ x: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}</m:t>
        </m:r>
      </m:oMath>
      <w:r w:rsidR="00CB1013" w:rsidRPr="00CB1013">
        <w:t xml:space="preserve"> </w:t>
      </w:r>
      <w:r w:rsidR="00CB1013">
        <w:t>(рис. 3.2.1)</w:t>
      </w:r>
      <w:r w:rsidR="003325C1" w:rsidRPr="003325C1">
        <w:t>.</w:t>
      </w:r>
    </w:p>
    <w:p w14:paraId="51A59A96" w14:textId="427225F7" w:rsidR="00CB1013" w:rsidRDefault="00CB1013" w:rsidP="00132871">
      <w:pPr>
        <w:ind w:firstLine="0"/>
        <w:jc w:val="center"/>
      </w:pPr>
      <w:r w:rsidRPr="00CB1013">
        <w:rPr>
          <w:noProof/>
        </w:rPr>
        <w:lastRenderedPageBreak/>
        <w:drawing>
          <wp:inline distT="0" distB="0" distL="0" distR="0" wp14:anchorId="07A42D10" wp14:editId="663C162D">
            <wp:extent cx="2640330" cy="2514170"/>
            <wp:effectExtent l="133350" t="114300" r="140970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356" cy="2526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2758D6" w14:textId="77777777" w:rsidR="0095287D" w:rsidRDefault="0095287D" w:rsidP="00132871">
      <w:pPr>
        <w:ind w:firstLine="0"/>
        <w:jc w:val="center"/>
      </w:pPr>
    </w:p>
    <w:p w14:paraId="7B55F675" w14:textId="46F84D42" w:rsidR="00CB1013" w:rsidRDefault="00CB1013" w:rsidP="00132871">
      <w:pPr>
        <w:ind w:firstLine="0"/>
        <w:jc w:val="center"/>
      </w:pPr>
      <w:r>
        <w:t>Рисунок 3.2.1</w:t>
      </w:r>
      <w:r w:rsidR="00316180">
        <w:t xml:space="preserve"> – График суммы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</m:oMath>
    </w:p>
    <w:p w14:paraId="216BB13C" w14:textId="77777777" w:rsidR="0095287D" w:rsidRDefault="0095287D" w:rsidP="00132871">
      <w:pPr>
        <w:ind w:firstLine="0"/>
        <w:jc w:val="center"/>
      </w:pPr>
    </w:p>
    <w:p w14:paraId="0473FB3E" w14:textId="5998D326" w:rsidR="00275CBA" w:rsidRDefault="00DE41CA" w:rsidP="00132871">
      <w:r w:rsidRPr="00DE41CA">
        <w:rPr>
          <w:b/>
          <w:bCs/>
        </w:rPr>
        <w:t>3.2.2</w:t>
      </w:r>
      <w:r w:rsidR="0095287D" w:rsidRPr="00DE41CA">
        <w:rPr>
          <w:b/>
          <w:bCs/>
        </w:rPr>
        <w:t xml:space="preserve"> [3]</w:t>
      </w:r>
      <w:r w:rsidR="00275CBA" w:rsidRPr="00DE41CA">
        <w:rPr>
          <w:b/>
          <w:bCs/>
        </w:rPr>
        <w:t>.</w:t>
      </w:r>
      <w:r w:rsidR="005A0FE6">
        <w:t xml:space="preserve"> </w:t>
      </w:r>
      <w:r w:rsidR="00CB1013">
        <w:t>Проверим, что ряд</w:t>
      </w:r>
      <w:r w:rsidR="0095287D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e>
            </m:d>
          </m:e>
        </m:nary>
      </m:oMath>
      <w:r w:rsidR="0095287D" w:rsidRPr="0095287D">
        <w:t xml:space="preserve"> </w:t>
      </w:r>
      <w:r w:rsidR="0095287D">
        <w:t xml:space="preserve">равномерно сходится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,2</m:t>
            </m:r>
          </m:e>
        </m:d>
      </m:oMath>
      <w:r w:rsidR="0095287D" w:rsidRPr="0095287D">
        <w:t>.</w:t>
      </w:r>
    </w:p>
    <w:p w14:paraId="1E929CCE" w14:textId="2944D10B" w:rsidR="0095287D" w:rsidRDefault="00D2509A" w:rsidP="00132871">
      <w:r w:rsidRPr="00D2509A">
        <w:rPr>
          <w:i/>
          <w:iCs/>
        </w:rPr>
        <w:t>Решение.</w:t>
      </w:r>
      <w:r>
        <w:t xml:space="preserve"> </w:t>
      </w:r>
      <w:r w:rsidR="0095287D">
        <w:t xml:space="preserve">Первое слагаемое в сумме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95287D">
        <w:t xml:space="preserve"> принимает наибольшее значение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95287D" w:rsidRPr="0095287D">
        <w:t xml:space="preserve">, </w:t>
      </w:r>
      <w:r w:rsidR="0095287D">
        <w:t xml:space="preserve">второе –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5287D" w:rsidRPr="0095287D">
        <w:t xml:space="preserve"> . </w:t>
      </w:r>
      <w:r w:rsidR="0095287D">
        <w:t xml:space="preserve">Следовательно, для всех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,2</m:t>
            </m:r>
          </m:e>
        </m:d>
      </m:oMath>
      <w:r w:rsidR="0095287D" w:rsidRPr="0095287D">
        <w:t xml:space="preserve"> </w:t>
      </w:r>
      <w:r w:rsidR="0095287D">
        <w:t xml:space="preserve">имеем, что </w:t>
      </w:r>
      <m:oMath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∙(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95287D" w:rsidRPr="0095287D">
        <w:t xml:space="preserve">, </w:t>
      </w:r>
      <w:r w:rsidR="0095287D">
        <w:t xml:space="preserve">и в силу признака Вейерштрасса получаем, что данный ряд сходится равномерно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(рис. 3.2.2)</m:t>
        </m:r>
      </m:oMath>
      <w:r w:rsidR="0095287D" w:rsidRPr="0095287D">
        <w:t>.</w:t>
      </w:r>
    </w:p>
    <w:p w14:paraId="790AA922" w14:textId="29077098" w:rsidR="0095287D" w:rsidRDefault="0095287D" w:rsidP="00132871"/>
    <w:p w14:paraId="1D7738C9" w14:textId="7C59A9B6" w:rsidR="0095287D" w:rsidRPr="0095287D" w:rsidRDefault="0095287D" w:rsidP="00132871">
      <w:pPr>
        <w:ind w:firstLine="0"/>
        <w:jc w:val="center"/>
        <w:rPr>
          <w:iCs/>
        </w:rPr>
      </w:pPr>
      <w:r w:rsidRPr="0095287D">
        <w:rPr>
          <w:iCs/>
          <w:noProof/>
        </w:rPr>
        <w:drawing>
          <wp:inline distT="0" distB="0" distL="0" distR="0" wp14:anchorId="051BF1FC" wp14:editId="05FA8EDA">
            <wp:extent cx="2373630" cy="2344197"/>
            <wp:effectExtent l="133350" t="114300" r="140970" b="151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154" cy="23654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D0A554" w14:textId="69E72D53" w:rsidR="0095287D" w:rsidRPr="0095287D" w:rsidRDefault="0095287D" w:rsidP="00132871">
      <w:pPr>
        <w:ind w:firstLine="0"/>
        <w:jc w:val="center"/>
        <w:rPr>
          <w:iCs/>
        </w:rPr>
      </w:pPr>
    </w:p>
    <w:p w14:paraId="1400F339" w14:textId="646E17D5" w:rsidR="003D178C" w:rsidRDefault="0095287D" w:rsidP="00132871">
      <w:pPr>
        <w:ind w:firstLine="0"/>
        <w:jc w:val="center"/>
      </w:pPr>
      <w:r w:rsidRPr="0095287D">
        <w:rPr>
          <w:iCs/>
        </w:rPr>
        <w:t>Рисунок 3.2.2</w:t>
      </w:r>
      <w:r w:rsidR="00542134">
        <w:rPr>
          <w:iCs/>
        </w:rPr>
        <w:t xml:space="preserve"> – График суммы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e>
            </m:d>
          </m:e>
        </m:nary>
      </m:oMath>
    </w:p>
    <w:p w14:paraId="2044BFFC" w14:textId="25276A1C" w:rsidR="0097107B" w:rsidRDefault="003D178C" w:rsidP="00132871">
      <w:pPr>
        <w:pStyle w:val="Heading1"/>
        <w:spacing w:before="0"/>
        <w:ind w:firstLine="0"/>
        <w:jc w:val="left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185771713"/>
      <w:r w:rsidRPr="001F3BC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4 </w:t>
      </w:r>
      <w:r w:rsidR="0072523E">
        <w:rPr>
          <w:rFonts w:ascii="Times New Roman" w:eastAsia="Times New Roman" w:hAnsi="Times New Roman" w:cs="Times New Roman"/>
          <w:b/>
          <w:bCs/>
          <w:color w:val="auto"/>
        </w:rPr>
        <w:t>ПРОЦЕДУРЫ</w:t>
      </w:r>
      <w:r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F3BCE">
        <w:rPr>
          <w:rFonts w:ascii="Times New Roman" w:eastAsia="Times New Roman" w:hAnsi="Times New Roman" w:cs="Times New Roman"/>
          <w:b/>
          <w:bCs/>
          <w:color w:val="auto"/>
          <w:lang w:val="en-US"/>
        </w:rPr>
        <w:t>MAPLE</w:t>
      </w:r>
      <w:r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 ДЛЯ РАБОТЫ С ФУНКЦИОНАЛЬНЫМИ РЯДАМИ И</w:t>
      </w:r>
      <w:r w:rsidR="00DF1329" w:rsidRPr="001F3BCE">
        <w:rPr>
          <w:rFonts w:ascii="Times New Roman" w:eastAsia="Times New Roman" w:hAnsi="Times New Roman" w:cs="Times New Roman"/>
          <w:b/>
          <w:bCs/>
          <w:color w:val="auto"/>
        </w:rPr>
        <w:t xml:space="preserve"> СПОСОБЫ ИХ ВИЗУАЛИЗАЦИИ</w:t>
      </w:r>
      <w:bookmarkEnd w:id="10"/>
    </w:p>
    <w:p w14:paraId="40A82EAC" w14:textId="77777777" w:rsidR="00091F4B" w:rsidRDefault="00091F4B" w:rsidP="00132871"/>
    <w:p w14:paraId="00209C90" w14:textId="77777777" w:rsidR="00C86A6F" w:rsidRDefault="00C86A6F" w:rsidP="00132871">
      <w:pPr>
        <w:rPr>
          <w:b/>
          <w:bCs/>
        </w:rPr>
      </w:pPr>
      <w:r>
        <w:rPr>
          <w:b/>
          <w:bCs/>
        </w:rPr>
        <w:t xml:space="preserve">4.1 </w:t>
      </w:r>
      <w:r w:rsidR="0072523E" w:rsidRPr="00C86A6F">
        <w:rPr>
          <w:b/>
          <w:bCs/>
        </w:rPr>
        <w:t>Процедуры</w:t>
      </w:r>
      <w:r w:rsidR="00091F4B" w:rsidRPr="00C86A6F">
        <w:rPr>
          <w:b/>
          <w:bCs/>
        </w:rPr>
        <w:t xml:space="preserve"> </w:t>
      </w:r>
      <w:r w:rsidR="00091F4B" w:rsidRPr="00C86A6F">
        <w:rPr>
          <w:b/>
          <w:bCs/>
          <w:lang w:val="en-US"/>
        </w:rPr>
        <w:t>Maple</w:t>
      </w:r>
      <w:r w:rsidR="00091F4B" w:rsidRPr="00C86A6F">
        <w:rPr>
          <w:b/>
          <w:bCs/>
        </w:rPr>
        <w:t xml:space="preserve"> для работы с функциональными рядами</w:t>
      </w:r>
    </w:p>
    <w:p w14:paraId="1BB357CB" w14:textId="77777777" w:rsidR="00C86A6F" w:rsidRDefault="00C86A6F" w:rsidP="00132871">
      <w:pPr>
        <w:ind w:firstLine="0"/>
        <w:rPr>
          <w:b/>
          <w:bCs/>
        </w:rPr>
      </w:pPr>
    </w:p>
    <w:p w14:paraId="7549CB13" w14:textId="77777777" w:rsidR="00025576" w:rsidRDefault="005270D7" w:rsidP="00132871">
      <w:r w:rsidRPr="005270D7">
        <w:t>В данной</w:t>
      </w:r>
      <w:r>
        <w:t xml:space="preserve"> работе была использована процедура </w:t>
      </w:r>
      <w:r w:rsidRPr="00C86A6F">
        <w:rPr>
          <w:lang w:val="en-US"/>
        </w:rPr>
        <w:t>sum</w:t>
      </w:r>
      <w:r w:rsidRPr="005270D7">
        <w:t xml:space="preserve"> </w:t>
      </w:r>
      <w:r>
        <w:t xml:space="preserve">системы </w:t>
      </w:r>
      <w:r w:rsidRPr="00C86A6F">
        <w:rPr>
          <w:lang w:val="en-US"/>
        </w:rPr>
        <w:t>Maplesoft</w:t>
      </w:r>
      <w:r w:rsidRPr="005270D7">
        <w:t xml:space="preserve"> </w:t>
      </w:r>
      <w:r w:rsidRPr="00C86A6F">
        <w:rPr>
          <w:lang w:val="en-US"/>
        </w:rPr>
        <w:t>Maple</w:t>
      </w:r>
      <w:r w:rsidR="003062C6" w:rsidRPr="003062C6">
        <w:t xml:space="preserve">, </w:t>
      </w:r>
      <w:r w:rsidR="003062C6">
        <w:t xml:space="preserve">позволяющая </w:t>
      </w:r>
      <w:r w:rsidR="00AA147E">
        <w:t xml:space="preserve">вычислить </w:t>
      </w:r>
      <w:r w:rsidR="00DD24C5">
        <w:t>сумму в аналитическом виде (</w:t>
      </w:r>
      <w:r w:rsidR="004A54AC">
        <w:t xml:space="preserve">если это невозможно сделать, </w:t>
      </w:r>
      <w:r w:rsidR="004A54AC" w:rsidRPr="00C86A6F">
        <w:rPr>
          <w:lang w:val="en-US"/>
        </w:rPr>
        <w:t>Maple</w:t>
      </w:r>
      <w:r w:rsidR="004A54AC" w:rsidRPr="004A54AC">
        <w:t xml:space="preserve"> </w:t>
      </w:r>
      <w:r w:rsidR="004A54AC">
        <w:t xml:space="preserve">возвращает </w:t>
      </w:r>
      <w:r w:rsidR="009977E4">
        <w:t>исходное выражение суммы)</w:t>
      </w:r>
      <w:r w:rsidR="00AA147E">
        <w:t>.</w:t>
      </w:r>
      <w:r w:rsidR="00D84822">
        <w:t xml:space="preserve"> </w:t>
      </w:r>
    </w:p>
    <w:p w14:paraId="19379CB2" w14:textId="7B9DF195" w:rsidR="0023394E" w:rsidRPr="00C86A6F" w:rsidRDefault="00D84822" w:rsidP="00132871">
      <w:pPr>
        <w:rPr>
          <w:b/>
          <w:bCs/>
        </w:rPr>
      </w:pPr>
      <w:r>
        <w:t>В первом параметре пр</w:t>
      </w:r>
      <w:r w:rsidR="00496E58">
        <w:t xml:space="preserve">оцедура принимает выражение, сумма которого будет вычислена, а во втором </w:t>
      </w:r>
      <w:r w:rsidR="00531B3B">
        <w:t>–</w:t>
      </w:r>
      <w:r w:rsidR="00496E58">
        <w:t xml:space="preserve"> </w:t>
      </w:r>
      <w:r w:rsidR="00531B3B">
        <w:t>диапазон значений для её вычисления.</w:t>
      </w:r>
    </w:p>
    <w:p w14:paraId="1CDAA55F" w14:textId="77777777" w:rsidR="009977E4" w:rsidRPr="00AA147E" w:rsidRDefault="009977E4" w:rsidP="00132871">
      <w:pPr>
        <w:pStyle w:val="ListParagraph"/>
        <w:ind w:left="1129" w:firstLine="0"/>
      </w:pPr>
    </w:p>
    <w:p w14:paraId="4B1C3C4A" w14:textId="77777777" w:rsidR="0035515E" w:rsidRDefault="00C86A6F" w:rsidP="00132871">
      <w:pPr>
        <w:rPr>
          <w:b/>
          <w:bCs/>
        </w:rPr>
      </w:pPr>
      <w:r>
        <w:rPr>
          <w:b/>
          <w:bCs/>
        </w:rPr>
        <w:t xml:space="preserve">4.2 </w:t>
      </w:r>
      <w:r w:rsidR="002F1D4F" w:rsidRPr="00C86A6F">
        <w:rPr>
          <w:b/>
          <w:bCs/>
        </w:rPr>
        <w:t>Способы визуализации функциональных рядов</w:t>
      </w:r>
    </w:p>
    <w:p w14:paraId="1622B4AF" w14:textId="77777777" w:rsidR="0035515E" w:rsidRDefault="0035515E" w:rsidP="00132871">
      <w:pPr>
        <w:rPr>
          <w:b/>
          <w:bCs/>
        </w:rPr>
      </w:pPr>
    </w:p>
    <w:p w14:paraId="07D3BA8E" w14:textId="1541BE00" w:rsidR="00F82BAC" w:rsidRDefault="00F82BAC" w:rsidP="00132871">
      <w:r w:rsidRPr="00F82BAC">
        <w:t xml:space="preserve">Для </w:t>
      </w:r>
      <w:r>
        <w:t>визуализации функциональных рядов был</w:t>
      </w:r>
      <w:r w:rsidR="001831A5">
        <w:t>и</w:t>
      </w:r>
      <w:r>
        <w:t xml:space="preserve"> использован</w:t>
      </w:r>
      <w:r w:rsidR="001831A5">
        <w:t>ы процедуры</w:t>
      </w:r>
      <w:r>
        <w:t xml:space="preserve"> </w:t>
      </w:r>
      <w:r w:rsidR="001831A5">
        <w:t xml:space="preserve">из </w:t>
      </w:r>
      <w:r>
        <w:t>пакет</w:t>
      </w:r>
      <w:r w:rsidR="001831A5">
        <w:t>а</w:t>
      </w:r>
      <w:r>
        <w:t xml:space="preserve"> </w:t>
      </w:r>
      <w:r w:rsidRPr="0035515E">
        <w:rPr>
          <w:lang w:val="en-US"/>
        </w:rPr>
        <w:t>plots</w:t>
      </w:r>
      <w:r w:rsidR="0045328A" w:rsidRPr="0045328A">
        <w:t>.</w:t>
      </w:r>
    </w:p>
    <w:p w14:paraId="08AB00EA" w14:textId="77777777" w:rsidR="00546A70" w:rsidRPr="0035515E" w:rsidRDefault="00546A70" w:rsidP="00132871">
      <w:pPr>
        <w:rPr>
          <w:b/>
          <w:bCs/>
        </w:rPr>
      </w:pPr>
    </w:p>
    <w:p w14:paraId="2D99AF25" w14:textId="77777777" w:rsidR="00546A70" w:rsidRPr="00A34A40" w:rsidRDefault="00546A70" w:rsidP="00132871">
      <w:pPr>
        <w:rPr>
          <w:b/>
          <w:bCs/>
        </w:rPr>
      </w:pPr>
      <w:r w:rsidRPr="00546A70">
        <w:rPr>
          <w:b/>
          <w:bCs/>
        </w:rPr>
        <w:t xml:space="preserve">4.2.1 </w:t>
      </w:r>
      <w:r w:rsidR="00864240" w:rsidRPr="00546A70">
        <w:rPr>
          <w:b/>
          <w:bCs/>
        </w:rPr>
        <w:t xml:space="preserve">Процедура </w:t>
      </w:r>
      <w:r w:rsidR="00864240" w:rsidRPr="00546A70">
        <w:rPr>
          <w:b/>
          <w:bCs/>
          <w:lang w:val="en-US"/>
        </w:rPr>
        <w:t>plot</w:t>
      </w:r>
    </w:p>
    <w:p w14:paraId="7F5442D4" w14:textId="77777777" w:rsidR="00546A70" w:rsidRDefault="00546A70" w:rsidP="00132871">
      <w:pPr>
        <w:rPr>
          <w:b/>
          <w:bCs/>
        </w:rPr>
      </w:pPr>
    </w:p>
    <w:p w14:paraId="0853BD4E" w14:textId="77777777" w:rsidR="00546A70" w:rsidRDefault="00E9275E" w:rsidP="00132871">
      <w:r>
        <w:t xml:space="preserve">Принимает на вход </w:t>
      </w:r>
      <w:r w:rsidR="002A4759">
        <w:t>два обязательных параметра: выражение от независимой переменной и саму независимую переменную</w:t>
      </w:r>
      <w:r w:rsidR="00DA017E">
        <w:t xml:space="preserve">. </w:t>
      </w:r>
    </w:p>
    <w:p w14:paraId="55C6DACB" w14:textId="5E94AA3D" w:rsidR="00DA017E" w:rsidRPr="00546A70" w:rsidRDefault="00DA017E" w:rsidP="00132871">
      <w:pPr>
        <w:rPr>
          <w:b/>
          <w:bCs/>
        </w:rPr>
      </w:pPr>
      <w:r>
        <w:t>Возвращает построенный график заданного выражения (рис. 4</w:t>
      </w:r>
      <w:r w:rsidR="000A385B">
        <w:t>.1.1)</w:t>
      </w:r>
      <w:r>
        <w:t>.</w:t>
      </w:r>
    </w:p>
    <w:p w14:paraId="4871D704" w14:textId="77777777" w:rsidR="00E60D23" w:rsidRDefault="00E60D23" w:rsidP="00132871">
      <w:pPr>
        <w:pStyle w:val="ListParagraph"/>
        <w:ind w:left="1429" w:firstLine="0"/>
      </w:pPr>
    </w:p>
    <w:p w14:paraId="277BF584" w14:textId="47B76342" w:rsidR="00E60D23" w:rsidRDefault="00E60D23" w:rsidP="00132871">
      <w:pPr>
        <w:pStyle w:val="ListParagraph"/>
        <w:ind w:left="0" w:firstLine="0"/>
        <w:jc w:val="center"/>
      </w:pPr>
      <w:r w:rsidRPr="00E60D23">
        <w:rPr>
          <w:noProof/>
        </w:rPr>
        <w:drawing>
          <wp:inline distT="0" distB="0" distL="0" distR="0" wp14:anchorId="6167A454" wp14:editId="7A99635C">
            <wp:extent cx="1962150" cy="1732692"/>
            <wp:effectExtent l="171450" t="171450" r="171450" b="1917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754" cy="17508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776CF0" w14:textId="77777777" w:rsidR="00E60D23" w:rsidRDefault="00E60D23" w:rsidP="00132871">
      <w:pPr>
        <w:pStyle w:val="ListParagraph"/>
        <w:ind w:left="0" w:firstLine="0"/>
        <w:jc w:val="center"/>
      </w:pPr>
    </w:p>
    <w:p w14:paraId="34F52F5B" w14:textId="0254EA59" w:rsidR="00E60D23" w:rsidRPr="00A34A40" w:rsidRDefault="00E60D23" w:rsidP="00132871">
      <w:pPr>
        <w:pStyle w:val="ListParagraph"/>
        <w:ind w:left="0" w:firstLine="0"/>
        <w:jc w:val="center"/>
      </w:pPr>
      <w:r>
        <w:t xml:space="preserve">Рисунок 4.1.1 – Пример использования процедуры </w:t>
      </w:r>
      <w:r>
        <w:rPr>
          <w:lang w:val="en-US"/>
        </w:rPr>
        <w:t>plot</w:t>
      </w:r>
    </w:p>
    <w:p w14:paraId="1F1C8147" w14:textId="77777777" w:rsidR="00596647" w:rsidRPr="00E60D23" w:rsidRDefault="00596647" w:rsidP="00132871">
      <w:pPr>
        <w:pStyle w:val="ListParagraph"/>
        <w:ind w:left="0" w:firstLine="0"/>
        <w:jc w:val="center"/>
      </w:pPr>
    </w:p>
    <w:p w14:paraId="46BBE0C8" w14:textId="784A174E" w:rsidR="00546A70" w:rsidRDefault="00546A70" w:rsidP="00132871">
      <w:pPr>
        <w:rPr>
          <w:b/>
          <w:bCs/>
          <w:lang w:val="en-US"/>
        </w:rPr>
      </w:pPr>
      <w:r w:rsidRPr="00546A70">
        <w:rPr>
          <w:b/>
          <w:bCs/>
        </w:rPr>
        <w:t xml:space="preserve">4.2.2 </w:t>
      </w:r>
      <w:r w:rsidR="00E60D23" w:rsidRPr="00546A70">
        <w:rPr>
          <w:b/>
          <w:bCs/>
        </w:rPr>
        <w:t xml:space="preserve">Процедура </w:t>
      </w:r>
      <w:r w:rsidR="00C06B89" w:rsidRPr="00546A70">
        <w:rPr>
          <w:b/>
          <w:bCs/>
          <w:lang w:val="en-US"/>
        </w:rPr>
        <w:t>animate</w:t>
      </w:r>
    </w:p>
    <w:p w14:paraId="6738A992" w14:textId="77777777" w:rsidR="003C65AC" w:rsidRPr="00A34A40" w:rsidRDefault="003C65AC" w:rsidP="00132871">
      <w:pPr>
        <w:rPr>
          <w:b/>
          <w:bCs/>
        </w:rPr>
      </w:pPr>
    </w:p>
    <w:p w14:paraId="6C8D140F" w14:textId="77777777" w:rsidR="00025576" w:rsidRDefault="00D3713A" w:rsidP="00132871">
      <w:r>
        <w:t xml:space="preserve">Принимает на вход параметры для команды </w:t>
      </w:r>
      <w:r w:rsidRPr="00546A70">
        <w:rPr>
          <w:lang w:val="en-US"/>
        </w:rPr>
        <w:t>plot</w:t>
      </w:r>
      <w:r w:rsidRPr="00D3713A">
        <w:t xml:space="preserve"> </w:t>
      </w:r>
      <w:r>
        <w:t xml:space="preserve">этого же пакета, а также </w:t>
      </w:r>
      <w:r w:rsidR="00BA5AA1">
        <w:lastRenderedPageBreak/>
        <w:t xml:space="preserve">имя параметра, относительно которого будет создана анимация, и его диапазон. </w:t>
      </w:r>
    </w:p>
    <w:p w14:paraId="7041DDC3" w14:textId="0EAF0CDC" w:rsidR="00D3713A" w:rsidRDefault="00BA5AA1" w:rsidP="00132871">
      <w:r>
        <w:t xml:space="preserve">Возвращает </w:t>
      </w:r>
      <w:r w:rsidR="003600A3">
        <w:t xml:space="preserve">анимацию заданного выражения, представляющую собой </w:t>
      </w:r>
      <w:r w:rsidR="006C7FBC">
        <w:t xml:space="preserve">последовательно сменяющуюся серию графиков </w:t>
      </w:r>
      <w:r w:rsidR="0084735A">
        <w:t>относительно ранее заданного параметра анимации и его диапазона (рис. 4.2.2).</w:t>
      </w:r>
    </w:p>
    <w:p w14:paraId="160E579D" w14:textId="77777777" w:rsidR="00AC69BE" w:rsidRDefault="00AC69BE" w:rsidP="00132871"/>
    <w:p w14:paraId="2704240B" w14:textId="368476DB" w:rsidR="00AC69BE" w:rsidRDefault="00AC69BE" w:rsidP="00132871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D6B0A2" wp14:editId="5DBCE154">
            <wp:extent cx="4263838" cy="1421130"/>
            <wp:effectExtent l="171450" t="171450" r="175260" b="1981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25" cy="1422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3C79FD5" w14:textId="77777777" w:rsidR="00AC69BE" w:rsidRDefault="00AC69BE" w:rsidP="00132871">
      <w:pPr>
        <w:ind w:firstLine="0"/>
        <w:jc w:val="center"/>
        <w:rPr>
          <w:b/>
          <w:bCs/>
        </w:rPr>
      </w:pPr>
    </w:p>
    <w:p w14:paraId="6794B8C0" w14:textId="75A1F28D" w:rsidR="00AC69BE" w:rsidRPr="00596647" w:rsidRDefault="00AC69BE" w:rsidP="00132871">
      <w:pPr>
        <w:ind w:firstLine="0"/>
        <w:jc w:val="center"/>
      </w:pPr>
      <w:r w:rsidRPr="00596647">
        <w:t xml:space="preserve">Рисунок </w:t>
      </w:r>
      <w:r w:rsidR="00B103A8" w:rsidRPr="00596647">
        <w:t xml:space="preserve">4.2.2 – Пример использования процедуры </w:t>
      </w:r>
      <w:r w:rsidR="00B103A8" w:rsidRPr="00596647">
        <w:rPr>
          <w:lang w:val="en-US"/>
        </w:rPr>
        <w:t>animate</w:t>
      </w:r>
      <w:r w:rsidR="00B103A8" w:rsidRPr="00596647">
        <w:t xml:space="preserve"> (три последовательных значения </w:t>
      </w:r>
      <w:r w:rsidR="00596647" w:rsidRPr="00596647">
        <w:t>параметра анимации)</w:t>
      </w:r>
    </w:p>
    <w:p w14:paraId="7B052248" w14:textId="1CF44E95" w:rsidR="0084735A" w:rsidRPr="00025576" w:rsidRDefault="0084735A" w:rsidP="00132871">
      <w:pPr>
        <w:pStyle w:val="ListParagraph"/>
        <w:ind w:left="1429" w:firstLine="0"/>
      </w:pPr>
    </w:p>
    <w:p w14:paraId="71204882" w14:textId="77777777" w:rsidR="00580A6F" w:rsidRDefault="00025576" w:rsidP="00132871">
      <w:pPr>
        <w:rPr>
          <w:b/>
          <w:bCs/>
        </w:rPr>
      </w:pPr>
      <w:r w:rsidRPr="00580A6F">
        <w:rPr>
          <w:b/>
          <w:bCs/>
        </w:rPr>
        <w:t xml:space="preserve">4.2.3 </w:t>
      </w:r>
      <w:r w:rsidR="00E32712" w:rsidRPr="00580A6F">
        <w:rPr>
          <w:b/>
          <w:bCs/>
        </w:rPr>
        <w:t>П</w:t>
      </w:r>
      <w:r w:rsidR="00767980" w:rsidRPr="00580A6F">
        <w:rPr>
          <w:b/>
          <w:bCs/>
        </w:rPr>
        <w:t>роцедура</w:t>
      </w:r>
      <w:r w:rsidR="00E32712" w:rsidRPr="00580A6F">
        <w:rPr>
          <w:b/>
          <w:bCs/>
        </w:rPr>
        <w:t xml:space="preserve"> interactiveparams</w:t>
      </w:r>
    </w:p>
    <w:p w14:paraId="26F48CFD" w14:textId="77777777" w:rsidR="00580A6F" w:rsidRDefault="00580A6F" w:rsidP="00132871">
      <w:pPr>
        <w:rPr>
          <w:b/>
          <w:bCs/>
        </w:rPr>
      </w:pPr>
    </w:p>
    <w:p w14:paraId="46DA7766" w14:textId="77777777" w:rsidR="00580A6F" w:rsidRDefault="004869B8" w:rsidP="00132871">
      <w:r>
        <w:t xml:space="preserve">Принимает на вход параметры для команды </w:t>
      </w:r>
      <w:r w:rsidRPr="00580A6F">
        <w:rPr>
          <w:lang w:val="en-US"/>
        </w:rPr>
        <w:t>plot</w:t>
      </w:r>
      <w:r w:rsidRPr="004869B8">
        <w:t xml:space="preserve"> </w:t>
      </w:r>
      <w:r>
        <w:t xml:space="preserve">этого же пакета, </w:t>
      </w:r>
      <w:r w:rsidR="00AC379E">
        <w:t xml:space="preserve">имена параметров, </w:t>
      </w:r>
      <w:r w:rsidR="00267DF9">
        <w:t>которые могут быть интерактивно заданы при запуске процедуры</w:t>
      </w:r>
      <w:r w:rsidR="00FB78D1">
        <w:t xml:space="preserve">, а также </w:t>
      </w:r>
      <w:r w:rsidR="00703392">
        <w:t>диапазон, в котором их можно задать</w:t>
      </w:r>
      <w:r w:rsidR="00580A6F">
        <w:t>.</w:t>
      </w:r>
    </w:p>
    <w:p w14:paraId="4C865BA8" w14:textId="42758BC5" w:rsidR="00FB1E16" w:rsidRPr="00580A6F" w:rsidRDefault="00CC104C" w:rsidP="00132871">
      <w:pPr>
        <w:rPr>
          <w:b/>
          <w:bCs/>
        </w:rPr>
      </w:pPr>
      <w:r>
        <w:t xml:space="preserve">После запуска предоставляет возможность интерактивно задать параметр </w:t>
      </w:r>
      <w:r w:rsidR="00703392">
        <w:t xml:space="preserve">(рис. </w:t>
      </w:r>
      <w:r w:rsidR="003B17B7">
        <w:t>4.2.3)</w:t>
      </w:r>
      <w:r w:rsidR="00703392">
        <w:t>.</w:t>
      </w:r>
      <w:r>
        <w:t xml:space="preserve"> Возвращает </w:t>
      </w:r>
      <w:r w:rsidR="00670A50">
        <w:t>график с заданным параметром.</w:t>
      </w:r>
    </w:p>
    <w:p w14:paraId="1621DDB2" w14:textId="77777777" w:rsidR="00C86A6F" w:rsidRDefault="00C86A6F" w:rsidP="00132871">
      <w:pPr>
        <w:pStyle w:val="ListParagraph"/>
        <w:ind w:left="1429" w:firstLine="0"/>
      </w:pPr>
    </w:p>
    <w:p w14:paraId="13E12171" w14:textId="4723903A" w:rsidR="00C86A6F" w:rsidRDefault="00C86A6F" w:rsidP="00132871">
      <w:pPr>
        <w:pStyle w:val="ListParagraph"/>
        <w:ind w:left="0" w:firstLine="0"/>
        <w:jc w:val="center"/>
      </w:pPr>
      <w:r w:rsidRPr="00C86A6F">
        <w:rPr>
          <w:noProof/>
        </w:rPr>
        <w:drawing>
          <wp:inline distT="0" distB="0" distL="0" distR="0" wp14:anchorId="3A60DA9C" wp14:editId="464FC734">
            <wp:extent cx="2150863" cy="23393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297" cy="23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B6A8" w14:textId="77777777" w:rsidR="00C86A6F" w:rsidRDefault="00C86A6F" w:rsidP="00132871">
      <w:pPr>
        <w:pStyle w:val="ListParagraph"/>
        <w:ind w:left="1429" w:firstLine="0"/>
        <w:jc w:val="center"/>
      </w:pPr>
    </w:p>
    <w:p w14:paraId="14E4E7ED" w14:textId="25C5DA80" w:rsidR="0097107B" w:rsidRPr="00596647" w:rsidRDefault="00C86A6F" w:rsidP="00132871">
      <w:pPr>
        <w:pStyle w:val="ListParagraph"/>
        <w:ind w:left="0" w:firstLine="0"/>
        <w:jc w:val="center"/>
      </w:pPr>
      <w:r>
        <w:t xml:space="preserve">Рисунок 4.2.3 – Пример использования команды </w:t>
      </w:r>
      <w:r w:rsidRPr="00E32712">
        <w:t>interactiveparams</w:t>
      </w:r>
    </w:p>
    <w:p w14:paraId="5911ABC3" w14:textId="1B495ABC" w:rsidR="00BD6957" w:rsidRDefault="003D178C" w:rsidP="003C65AC">
      <w:pPr>
        <w:pStyle w:val="Heading1"/>
        <w:spacing w:before="0"/>
        <w:ind w:firstLine="0"/>
        <w:jc w:val="left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85771714"/>
      <w:r w:rsidRPr="00E938E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5</w:t>
      </w:r>
      <w:r w:rsidR="002D65E9" w:rsidRPr="00E938EF">
        <w:rPr>
          <w:rFonts w:ascii="Times New Roman" w:eastAsia="Times New Roman" w:hAnsi="Times New Roman" w:cs="Times New Roman"/>
          <w:b/>
          <w:bCs/>
          <w:color w:val="auto"/>
        </w:rPr>
        <w:t xml:space="preserve"> ВИЗУАЛИЗАЦИЯ</w:t>
      </w:r>
      <w:r w:rsidRPr="00E938EF">
        <w:rPr>
          <w:rFonts w:ascii="Times New Roman" w:eastAsia="Times New Roman" w:hAnsi="Times New Roman" w:cs="Times New Roman"/>
          <w:b/>
          <w:bCs/>
          <w:color w:val="auto"/>
        </w:rPr>
        <w:t xml:space="preserve"> ПРИМЕРОВ</w:t>
      </w:r>
      <w:r w:rsidR="002D65E9" w:rsidRPr="00E938EF">
        <w:rPr>
          <w:rFonts w:ascii="Times New Roman" w:eastAsia="Times New Roman" w:hAnsi="Times New Roman" w:cs="Times New Roman"/>
          <w:b/>
          <w:bCs/>
          <w:color w:val="auto"/>
        </w:rPr>
        <w:t xml:space="preserve"> В </w:t>
      </w:r>
      <w:r w:rsidR="002D65E9" w:rsidRPr="00E938EF">
        <w:rPr>
          <w:rFonts w:ascii="Times New Roman" w:eastAsia="Times New Roman" w:hAnsi="Times New Roman" w:cs="Times New Roman"/>
          <w:b/>
          <w:bCs/>
          <w:color w:val="auto"/>
          <w:lang w:val="en-US"/>
        </w:rPr>
        <w:t>MAPLE</w:t>
      </w:r>
      <w:r w:rsidR="002D65E9" w:rsidRPr="00E938EF">
        <w:rPr>
          <w:rFonts w:ascii="Times New Roman" w:eastAsia="Times New Roman" w:hAnsi="Times New Roman" w:cs="Times New Roman"/>
          <w:b/>
          <w:bCs/>
          <w:color w:val="auto"/>
        </w:rPr>
        <w:t xml:space="preserve"> И СРАВНИТЕЛЬНЫЙ АНАЛИЗ</w:t>
      </w:r>
      <w:bookmarkEnd w:id="11"/>
    </w:p>
    <w:p w14:paraId="48B63618" w14:textId="77777777" w:rsidR="00BD6957" w:rsidRDefault="00BD6957" w:rsidP="003C65AC"/>
    <w:p w14:paraId="11A4EDE3" w14:textId="2A2DE890" w:rsidR="00BD6957" w:rsidRDefault="0010528C" w:rsidP="003C65AC">
      <w:pPr>
        <w:rPr>
          <w:b/>
          <w:bCs/>
        </w:rPr>
      </w:pPr>
      <w:r>
        <w:rPr>
          <w:b/>
          <w:bCs/>
        </w:rPr>
        <w:t xml:space="preserve">5.1 </w:t>
      </w:r>
      <w:r w:rsidR="00B167C3">
        <w:rPr>
          <w:b/>
          <w:bCs/>
        </w:rPr>
        <w:t>Пример п</w:t>
      </w:r>
      <w:r w:rsidR="00BD6957" w:rsidRPr="0010528C">
        <w:rPr>
          <w:b/>
          <w:bCs/>
        </w:rPr>
        <w:t>оточечн</w:t>
      </w:r>
      <w:r w:rsidR="00B167C3">
        <w:rPr>
          <w:b/>
          <w:bCs/>
        </w:rPr>
        <w:t>ой</w:t>
      </w:r>
      <w:r w:rsidR="00BD6957" w:rsidRPr="0010528C">
        <w:rPr>
          <w:b/>
          <w:bCs/>
        </w:rPr>
        <w:t xml:space="preserve"> сходимост</w:t>
      </w:r>
      <w:r w:rsidR="00B167C3">
        <w:rPr>
          <w:b/>
          <w:bCs/>
        </w:rPr>
        <w:t>и функционального ряда</w:t>
      </w:r>
    </w:p>
    <w:p w14:paraId="3D871DEE" w14:textId="77777777" w:rsidR="000D198B" w:rsidRDefault="000D198B" w:rsidP="003C65AC">
      <w:pPr>
        <w:rPr>
          <w:b/>
          <w:bCs/>
        </w:rPr>
      </w:pPr>
    </w:p>
    <w:p w14:paraId="2CD72C5E" w14:textId="77F1346F" w:rsidR="00B167C3" w:rsidRPr="004E2D8C" w:rsidRDefault="008728C3" w:rsidP="003C65AC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 x∈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</m:sup>
          </m:sSup>
        </m:oMath>
      </m:oMathPara>
    </w:p>
    <w:p w14:paraId="4F178169" w14:textId="7C933CD3" w:rsidR="008E5F3D" w:rsidRPr="008E5F3D" w:rsidRDefault="008E5F3D" w:rsidP="003C65AC"/>
    <w:p w14:paraId="2754D06B" w14:textId="080928A5" w:rsidR="003C65AC" w:rsidRDefault="005821D3" w:rsidP="003C65AC">
      <w:pPr>
        <w:widowControl/>
        <w:suppressAutoHyphens w:val="0"/>
      </w:pPr>
      <w:r w:rsidRPr="005821D3">
        <w:t>Рас</w:t>
      </w:r>
      <w:r w:rsidR="008A2E99">
        <w:t xml:space="preserve">смотрим для начала промежуток </w:t>
      </w:r>
      <m:oMath>
        <m:r>
          <w:rPr>
            <w:rFonts w:ascii="Cambria Math" w:hAnsi="Cambria Math"/>
          </w:rPr>
          <m:t>x∈(0; 1)</m:t>
        </m:r>
      </m:oMath>
      <w:r w:rsidR="003F52E2" w:rsidRPr="003F52E2">
        <w:t xml:space="preserve">. </w:t>
      </w:r>
      <w:r w:rsidR="00CF5E01">
        <w:t>В этом случае п</w:t>
      </w:r>
      <w:r w:rsidR="003F52E2">
        <w:t xml:space="preserve">ри </w:t>
      </w:r>
      <m:oMath>
        <m:r>
          <w:rPr>
            <w:rFonts w:ascii="Cambria Math" w:hAnsi="Cambria Math"/>
          </w:rPr>
          <m:t xml:space="preserve">n→∞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(x)→0.</m:t>
        </m:r>
      </m:oMath>
      <w:r w:rsidR="00D539AC" w:rsidRPr="00CF5E01">
        <w:t xml:space="preserve"> </w:t>
      </w:r>
      <w:r w:rsidR="00BD2784">
        <w:t xml:space="preserve">Если же </w:t>
      </w:r>
      <m:oMath>
        <m:r>
          <w:rPr>
            <w:rFonts w:ascii="Cambria Math" w:hAnsi="Cambria Math"/>
          </w:rPr>
          <m:t>x=1,</m:t>
        </m:r>
      </m:oMath>
      <w:r w:rsidR="00BD2784" w:rsidRPr="00BD2784">
        <w:t xml:space="preserve"> </w:t>
      </w:r>
      <w:r w:rsidR="00BD2784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25EE3" w:rsidRPr="00E25EE3">
        <w:t xml:space="preserve"> </w:t>
      </w:r>
      <w:r w:rsidR="00ED73D0" w:rsidRPr="00ED73D0">
        <w:t xml:space="preserve"> </w:t>
      </w:r>
      <w:r w:rsidR="00E25EE3">
        <w:t xml:space="preserve">для любого значения </w:t>
      </w:r>
      <w:r w:rsidR="00E25EE3">
        <w:rPr>
          <w:lang w:val="en-US"/>
        </w:rPr>
        <w:t>n</w:t>
      </w:r>
      <w:r w:rsidR="00E25EE3" w:rsidRPr="00E25EE3">
        <w:t>.</w:t>
      </w:r>
      <w:r w:rsidR="00ED73D0" w:rsidRPr="00ED73D0">
        <w:t xml:space="preserve"> </w:t>
      </w:r>
      <w:r w:rsidR="00ED73D0">
        <w:t xml:space="preserve">При </w:t>
      </w:r>
      <m:oMath>
        <m:r>
          <w:rPr>
            <w:rFonts w:ascii="Cambria Math" w:hAnsi="Cambria Math"/>
          </w:rPr>
          <m:t xml:space="preserve">x&gt;1, n→∞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→1</m:t>
        </m:r>
      </m:oMath>
      <w:r w:rsidR="00CE42AC" w:rsidRPr="00CE42AC">
        <w:t xml:space="preserve">. </w:t>
      </w:r>
      <w:r w:rsidR="004D16C2">
        <w:t>Это значит, что данный функциональный ряд сходится поточечно на каждом рассмотренном промежутке, но при этом не является равномерно сходящимся, поскольку</w:t>
      </w:r>
      <w:r w:rsidR="00044CEF" w:rsidRPr="00044CEF">
        <w:t xml:space="preserve"> </w:t>
      </w:r>
      <w:r w:rsidR="001627B6">
        <w:t xml:space="preserve">нарушается условие равномерной сходимости функционального ряда </w:t>
      </w:r>
    </w:p>
    <w:p w14:paraId="27DF150A" w14:textId="77777777" w:rsidR="003C65AC" w:rsidRPr="001627B6" w:rsidRDefault="003C65AC" w:rsidP="003C65AC">
      <w:pPr>
        <w:widowControl/>
        <w:suppressAutoHyphens w:val="0"/>
      </w:pPr>
    </w:p>
    <w:p w14:paraId="68013F59" w14:textId="049381F9" w:rsidR="003C65AC" w:rsidRPr="003C65AC" w:rsidRDefault="001627B6" w:rsidP="003C65AC">
      <w:pPr>
        <w:widowControl/>
        <w:suppressAutoHyphens w:val="0"/>
        <w:ind w:firstLine="0"/>
        <w:jc w:val="center"/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="Times New Roman"/>
          </w:rPr>
          <m:t>ε</m:t>
        </m:r>
        <m:r>
          <w:rPr>
            <w:rFonts w:ascii="Cambria Math" w:hAnsi="Cambria Math"/>
          </w:rPr>
          <m:t xml:space="preserve">&gt;0 </m:t>
        </m:r>
        <m:r>
          <w:rPr>
            <w:rFonts w:ascii="Cambria Math" w:hAnsi="Cambria Math" w:cs="Cambria Math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ε</m:t>
            </m:r>
          </m:sub>
        </m:sSub>
        <m:r>
          <w:rPr>
            <w:rFonts w:ascii="Cambria Math" w:hAnsi="Cambria Math" w:cs="Cambria Math"/>
          </w:rPr>
          <m:t xml:space="preserve"> ∀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ε</m:t>
            </m:r>
          </m:sub>
        </m:sSub>
        <m:r>
          <w:rPr>
            <w:rFonts w:ascii="Cambria Math" w:hAnsi="Cambria Math" w:cs="Cambria Math"/>
          </w:rPr>
          <m:t xml:space="preserve"> 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≤ε</m:t>
        </m:r>
      </m:oMath>
      <w:r w:rsidR="003C65AC" w:rsidRPr="003C65AC">
        <w:t>.</w:t>
      </w:r>
    </w:p>
    <w:p w14:paraId="3A5C5AD7" w14:textId="77777777" w:rsidR="003C65AC" w:rsidRPr="001F129D" w:rsidRDefault="003C65AC" w:rsidP="003C65AC">
      <w:pPr>
        <w:widowControl/>
        <w:suppressAutoHyphens w:val="0"/>
      </w:pPr>
    </w:p>
    <w:p w14:paraId="3F82CABD" w14:textId="715422F0" w:rsidR="0010528C" w:rsidRPr="00BD7AB8" w:rsidRDefault="00D63CD9" w:rsidP="003C65AC">
      <w:pPr>
        <w:ind w:firstLine="851"/>
      </w:pPr>
      <w:r w:rsidRPr="00D63CD9">
        <w:t>Т.е.</w:t>
      </w:r>
      <w:r>
        <w:t xml:space="preserve"> можно подобрать такое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X</m:t>
        </m:r>
      </m:oMath>
      <w:r w:rsidR="00C1700B" w:rsidRPr="00C1700B">
        <w:t xml:space="preserve">, </w:t>
      </w:r>
      <w:r w:rsidR="00C1700B">
        <w:t xml:space="preserve">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&gt;ε</m:t>
        </m:r>
      </m:oMath>
      <w:r w:rsidR="00C1700B" w:rsidRPr="00C1700B">
        <w:t xml:space="preserve">. </w:t>
      </w:r>
      <w:r w:rsidR="000816F1">
        <w:t xml:space="preserve">Это хорошо видно на графике </w:t>
      </w:r>
      <w:r w:rsidR="00C4464C">
        <w:t xml:space="preserve">функционального ряда вблизи </w:t>
      </w:r>
      <m:oMath>
        <m:r>
          <w:rPr>
            <w:rFonts w:ascii="Cambria Math" w:hAnsi="Cambria Math"/>
          </w:rPr>
          <m:t>x=1</m:t>
        </m:r>
      </m:oMath>
      <w:r w:rsidR="00BD7AB8">
        <w:t xml:space="preserve"> (рис. 5.1).</w:t>
      </w:r>
      <w:r w:rsidR="005A78FD">
        <w:t xml:space="preserve"> Такой график означает прерывность суммы ряда.</w:t>
      </w:r>
    </w:p>
    <w:p w14:paraId="43343EE8" w14:textId="77777777" w:rsidR="00EC621C" w:rsidRDefault="00EC621C" w:rsidP="003C65AC">
      <w:pPr>
        <w:ind w:firstLine="0"/>
      </w:pPr>
    </w:p>
    <w:p w14:paraId="7A5766DC" w14:textId="2102A9C8" w:rsidR="00EC621C" w:rsidRDefault="00EC621C" w:rsidP="003C65AC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461840D6" wp14:editId="372A85C8">
            <wp:extent cx="5940425" cy="19799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DEDA" w14:textId="77777777" w:rsidR="00EC621C" w:rsidRDefault="00EC621C" w:rsidP="003C65AC">
      <w:pPr>
        <w:ind w:firstLine="0"/>
        <w:jc w:val="center"/>
        <w:rPr>
          <w:i/>
        </w:rPr>
      </w:pPr>
    </w:p>
    <w:p w14:paraId="7600076E" w14:textId="5850D675" w:rsidR="00EC621C" w:rsidRDefault="00EC621C" w:rsidP="003C65AC">
      <w:pPr>
        <w:ind w:firstLine="0"/>
        <w:jc w:val="center"/>
        <w:rPr>
          <w:iCs/>
        </w:rPr>
      </w:pPr>
      <w:r w:rsidRPr="00B979ED">
        <w:rPr>
          <w:iCs/>
        </w:rPr>
        <w:t xml:space="preserve">Рисунок </w:t>
      </w:r>
      <w:r w:rsidR="00B979ED" w:rsidRPr="00B979ED">
        <w:rPr>
          <w:iCs/>
        </w:rPr>
        <w:t>5.1 – Графики функци</w:t>
      </w:r>
      <w:r w:rsidR="00296D5B">
        <w:rPr>
          <w:iCs/>
        </w:rPr>
        <w:t>и</w:t>
      </w:r>
      <w:r w:rsidR="00B979ED" w:rsidRPr="00B979ED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="00B979ED" w:rsidRPr="00B979ED">
        <w:rPr>
          <w:iCs/>
        </w:rPr>
        <w:t xml:space="preserve">  при </w:t>
      </w:r>
      <m:oMath>
        <m:r>
          <w:rPr>
            <w:rFonts w:ascii="Cambria Math" w:hAnsi="Cambria Math"/>
          </w:rPr>
          <m:t>n=1, 10, 100</m:t>
        </m:r>
      </m:oMath>
      <w:r w:rsidR="0092652B" w:rsidRPr="0092652B">
        <w:rPr>
          <w:iCs/>
        </w:rPr>
        <w:t xml:space="preserve"> </w:t>
      </w:r>
      <w:r w:rsidR="0092652B">
        <w:rPr>
          <w:iCs/>
        </w:rPr>
        <w:t>соответственно</w:t>
      </w:r>
    </w:p>
    <w:p w14:paraId="7DE7B2B0" w14:textId="77777777" w:rsidR="0092652B" w:rsidRPr="0092652B" w:rsidRDefault="0092652B" w:rsidP="003C65AC">
      <w:pPr>
        <w:ind w:firstLine="0"/>
        <w:jc w:val="center"/>
        <w:rPr>
          <w:iCs/>
        </w:rPr>
      </w:pPr>
    </w:p>
    <w:p w14:paraId="38800E98" w14:textId="3576D553" w:rsidR="00BD6957" w:rsidRPr="00C744E9" w:rsidRDefault="0010528C" w:rsidP="003C65AC">
      <w:pPr>
        <w:rPr>
          <w:b/>
          <w:bCs/>
        </w:rPr>
      </w:pPr>
      <w:r>
        <w:rPr>
          <w:b/>
          <w:bCs/>
        </w:rPr>
        <w:t xml:space="preserve">5.2 </w:t>
      </w:r>
      <w:r w:rsidR="008E5F3D">
        <w:rPr>
          <w:b/>
          <w:bCs/>
        </w:rPr>
        <w:t>Пример р</w:t>
      </w:r>
      <w:r>
        <w:rPr>
          <w:b/>
          <w:bCs/>
        </w:rPr>
        <w:t>авномерн</w:t>
      </w:r>
      <w:r w:rsidR="008E5F3D">
        <w:rPr>
          <w:b/>
          <w:bCs/>
        </w:rPr>
        <w:t>ой</w:t>
      </w:r>
      <w:r>
        <w:rPr>
          <w:b/>
          <w:bCs/>
        </w:rPr>
        <w:t xml:space="preserve"> сходимост</w:t>
      </w:r>
      <w:r w:rsidR="008E5F3D">
        <w:rPr>
          <w:b/>
          <w:bCs/>
        </w:rPr>
        <w:t>и функционального ряда</w:t>
      </w:r>
      <w:r w:rsidR="00C744E9">
        <w:rPr>
          <w:b/>
          <w:bCs/>
        </w:rPr>
        <w:t xml:space="preserve"> </w:t>
      </w:r>
      <w:r w:rsidR="00C744E9" w:rsidRPr="00C744E9">
        <w:rPr>
          <w:b/>
          <w:bCs/>
        </w:rPr>
        <w:t>[3]</w:t>
      </w:r>
    </w:p>
    <w:p w14:paraId="0B446FDD" w14:textId="77777777" w:rsidR="00DB100F" w:rsidRDefault="00DB100F" w:rsidP="003C65AC">
      <w:pPr>
        <w:rPr>
          <w:b/>
          <w:bCs/>
        </w:rPr>
      </w:pPr>
    </w:p>
    <w:p w14:paraId="76720ACB" w14:textId="30EEADB1" w:rsidR="00DB100F" w:rsidRPr="002D5039" w:rsidRDefault="008728C3" w:rsidP="003C65AC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(x)=xarctg(nx)</m:t>
          </m:r>
        </m:oMath>
      </m:oMathPara>
    </w:p>
    <w:p w14:paraId="7D703D12" w14:textId="77777777" w:rsidR="0010528C" w:rsidRPr="00BD6957" w:rsidRDefault="0010528C" w:rsidP="003C65AC">
      <w:pPr>
        <w:rPr>
          <w:b/>
          <w:bCs/>
        </w:rPr>
      </w:pPr>
    </w:p>
    <w:p w14:paraId="1E29313B" w14:textId="77777777" w:rsidR="00EA2D66" w:rsidRDefault="00C744E9" w:rsidP="003C65AC">
      <w:pPr>
        <w:pStyle w:val="ListParagraph"/>
        <w:ind w:left="-284" w:firstLine="993"/>
      </w:pPr>
      <w:r>
        <w:lastRenderedPageBreak/>
        <w:t xml:space="preserve">Если </w:t>
      </w:r>
      <m:oMath>
        <m:r>
          <w:rPr>
            <w:rFonts w:ascii="Cambria Math" w:hAnsi="Cambria Math"/>
          </w:rPr>
          <m:t>x&gt;0</m:t>
        </m:r>
      </m:oMath>
      <w:r w:rsidRPr="006E0292">
        <w:t xml:space="preserve">,  </w:t>
      </w:r>
      <w:r>
        <w:t xml:space="preserve">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F061B" w:rsidRPr="006E0292">
        <w:t xml:space="preserve">; </w:t>
      </w:r>
      <w:r w:rsidR="006F061B">
        <w:t xml:space="preserve">если </w:t>
      </w:r>
      <m:oMath>
        <m:r>
          <w:rPr>
            <w:rFonts w:ascii="Cambria Math" w:hAnsi="Cambria Math"/>
          </w:rPr>
          <m:t>x&lt;0</m:t>
        </m:r>
      </m:oMath>
      <w:r w:rsidR="006E0292" w:rsidRPr="006E0292">
        <w:t xml:space="preserve">,  </w:t>
      </w:r>
      <w:r w:rsidR="006E0292">
        <w:t xml:space="preserve">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E0292" w:rsidRPr="006E029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(0)=0</m:t>
        </m:r>
      </m:oMath>
      <w:r w:rsidR="00AC3E7B" w:rsidRPr="00AC3E7B">
        <w:t xml:space="preserve"> </w:t>
      </w:r>
      <w:r w:rsidR="00AC3E7B">
        <w:t xml:space="preserve">для всех </w:t>
      </w:r>
      <m:oMath>
        <m:r>
          <w:rPr>
            <w:rFonts w:ascii="Cambria Math" w:hAnsi="Cambria Math"/>
          </w:rPr>
          <m:t>n</m:t>
        </m:r>
      </m:oMath>
      <w:r w:rsidR="00AC3E7B" w:rsidRPr="00AC3E7B">
        <w:t xml:space="preserve">. </w:t>
      </w:r>
      <w:r w:rsidR="00AC3E7B">
        <w:t xml:space="preserve">Следовательно, множеством сходимости последоваетльности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(x)}</m:t>
        </m:r>
      </m:oMath>
      <w:r w:rsidR="008E4DAD" w:rsidRPr="00A448EF">
        <w:t xml:space="preserve"> </w:t>
      </w:r>
      <w:r w:rsidR="008E4DAD">
        <w:t xml:space="preserve">является </w:t>
      </w:r>
      <w:r w:rsidR="00A448EF">
        <w:t xml:space="preserve">вся числовая ось </w:t>
      </w:r>
      <m:oMath>
        <m:r>
          <w:rPr>
            <w:rFonts w:ascii="Cambria Math" w:hAnsi="Cambria Math"/>
          </w:rPr>
          <m:t>R</m:t>
        </m:r>
      </m:oMath>
      <w:r w:rsidR="00A448EF" w:rsidRPr="00A448EF">
        <w:t xml:space="preserve"> </w:t>
      </w:r>
      <w:r w:rsidR="00A448EF">
        <w:t xml:space="preserve">и  </w:t>
      </w:r>
      <m:oMath>
        <m:r>
          <w:rPr>
            <w:rFonts w:ascii="Cambria Math" w:hAnsi="Cambria Math"/>
          </w:rPr>
          <m:t>f(x)=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func>
      </m:oMath>
    </w:p>
    <w:p w14:paraId="048AFD2E" w14:textId="6BB9D5A1" w:rsidR="001F43D5" w:rsidRDefault="00EA2D66" w:rsidP="003C65AC">
      <w:r>
        <w:t xml:space="preserve">Оценим </w:t>
      </w:r>
      <m:oMath>
        <m:r>
          <m:rPr>
            <m:sty m:val="p"/>
          </m:rPr>
          <w:rPr>
            <w:rFonts w:ascii="Cambria Math" w:hAnsi="Cambria Math"/>
          </w:rPr>
          <m:t>sup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- xrctg(nx)</m:t>
            </m:r>
          </m:e>
        </m:d>
        <m:r>
          <m:rPr>
            <m:sty m:val="p"/>
          </m:rPr>
          <w:rPr>
            <w:rFonts w:ascii="Cambria Math" w:hAnsi="Cambria Math"/>
          </w:rPr>
          <m:t>, x∈R</m:t>
        </m:r>
      </m:oMath>
      <w:r w:rsidR="00713C30" w:rsidRPr="00713C30">
        <w:t xml:space="preserve">. </w:t>
      </w:r>
      <w:r w:rsidR="00713C30">
        <w:t xml:space="preserve">в силу четности функций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xarctg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F43D5" w:rsidRPr="002D5039">
        <w:rPr>
          <w:bCs/>
          <w:iCs/>
        </w:rPr>
        <w:t xml:space="preserve">,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43D5">
        <w:t xml:space="preserve"> и </w:t>
      </w:r>
      <w:r w:rsidR="001F43D5" w:rsidRPr="002D5039">
        <w:t xml:space="preserve">неравенств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arctg(nx)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arctg(∝)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∝</m:t>
            </m:r>
          </m:e>
        </m:d>
      </m:oMath>
      <w:r w:rsidR="00F93E56">
        <w:t xml:space="preserve"> имеем, что</w:t>
      </w:r>
    </w:p>
    <w:p w14:paraId="41892990" w14:textId="77777777" w:rsidR="00DE58DA" w:rsidRDefault="00DE58DA" w:rsidP="003C65AC"/>
    <w:p w14:paraId="38D4BA7F" w14:textId="2A38E814" w:rsidR="00F93E56" w:rsidRPr="002D5039" w:rsidRDefault="002D5039" w:rsidP="003C65AC">
      <w:pPr>
        <w:rPr>
          <w:bCs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sup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xarctg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supx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nx</m:t>
          </m:r>
          <m:r>
            <m:rPr>
              <m:sty m:val="p"/>
            </m:rPr>
            <w:rPr>
              <w:rFonts w:ascii="Cambria Math" w:hAnsi="Cambria Math"/>
            </w:rPr>
            <m:t>))=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xarctg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nx</m:t>
          </m:r>
          <m:r>
            <m:rPr>
              <m:sty m:val="p"/>
            </m:rPr>
            <w:rPr>
              <w:rFonts w:ascii="Cambria Math" w:hAnsi="Cambria Math"/>
            </w:rPr>
            <m:t>))=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supxarctg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)≤</m:t>
          </m:r>
          <m:f>
            <m:fP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5F2CEFE0" w14:textId="77777777" w:rsidR="00DE58DA" w:rsidRPr="00025D29" w:rsidRDefault="00DE58DA" w:rsidP="003C65AC">
      <w:pPr>
        <w:rPr>
          <w:b/>
          <w:bCs/>
          <w:i/>
        </w:rPr>
      </w:pPr>
    </w:p>
    <w:p w14:paraId="4DB722F3" w14:textId="7C12DEF8" w:rsidR="00257D2A" w:rsidRDefault="00025D29" w:rsidP="003C65AC">
      <w:pPr>
        <w:rPr>
          <w:iCs/>
        </w:rPr>
      </w:pPr>
      <w:r>
        <w:rPr>
          <w:iCs/>
        </w:rPr>
        <w:t>О</w:t>
      </w:r>
      <w:r w:rsidRPr="00025D29">
        <w:rPr>
          <w:iCs/>
        </w:rPr>
        <w:t>тсюда получаем</w:t>
      </w:r>
      <w:r>
        <w:rPr>
          <w:iCs/>
        </w:rPr>
        <w:t xml:space="preserve">, что 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sup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) -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 w:rsidR="00BB0DA1">
        <w:rPr>
          <w:iCs/>
        </w:rPr>
        <w:t xml:space="preserve"> и, следовательно, </w:t>
      </w:r>
      <w:r w:rsidR="001C72E4">
        <w:rPr>
          <w:iCs/>
        </w:rPr>
        <w:t xml:space="preserve">данная </w:t>
      </w:r>
      <w:r w:rsidR="00BB0DA1">
        <w:rPr>
          <w:iCs/>
        </w:rPr>
        <w:t xml:space="preserve">последовательность </w:t>
      </w:r>
      <w:r w:rsidR="001C72E4">
        <w:rPr>
          <w:iCs/>
        </w:rPr>
        <w:t xml:space="preserve">равномерно сходится на  </w:t>
      </w:r>
      <m:oMath>
        <m:r>
          <w:rPr>
            <w:rFonts w:ascii="Cambria Math" w:hAnsi="Cambria Math"/>
          </w:rPr>
          <m:t>R</m:t>
        </m:r>
      </m:oMath>
      <w:r w:rsidR="001C72E4">
        <w:rPr>
          <w:iCs/>
        </w:rPr>
        <w:t xml:space="preserve"> к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7D2A" w:rsidRPr="00257D2A">
        <w:rPr>
          <w:iCs/>
        </w:rPr>
        <w:t xml:space="preserve"> (</w:t>
      </w:r>
      <w:r w:rsidR="00257D2A">
        <w:rPr>
          <w:iCs/>
        </w:rPr>
        <w:t xml:space="preserve">рис. </w:t>
      </w:r>
      <w:r w:rsidR="00BF039D">
        <w:rPr>
          <w:iCs/>
        </w:rPr>
        <w:t>5.2)</w:t>
      </w:r>
      <w:r w:rsidR="001C72E4" w:rsidRPr="005A54B2">
        <w:rPr>
          <w:iCs/>
        </w:rPr>
        <w:t>.</w:t>
      </w:r>
    </w:p>
    <w:p w14:paraId="326C839B" w14:textId="77777777" w:rsidR="0062219B" w:rsidRDefault="0062219B" w:rsidP="003C65AC">
      <w:pPr>
        <w:rPr>
          <w:iCs/>
        </w:rPr>
      </w:pPr>
    </w:p>
    <w:p w14:paraId="278AA532" w14:textId="24B713D1" w:rsidR="00257D2A" w:rsidRDefault="00257D2A" w:rsidP="003C65AC">
      <w:pPr>
        <w:widowControl/>
        <w:suppressAutoHyphens w:val="0"/>
        <w:ind w:firstLine="0"/>
        <w:jc w:val="center"/>
        <w:rPr>
          <w:rFonts w:eastAsia="Times New Roman" w:cs="Times New Roman"/>
          <w:color w:val="auto"/>
          <w:sz w:val="24"/>
          <w:lang w:bidi="ar-SA"/>
        </w:rPr>
      </w:pPr>
      <w:r w:rsidRPr="00257D2A">
        <w:rPr>
          <w:rFonts w:eastAsia="Times New Roman" w:cs="Times New Roman"/>
          <w:noProof/>
          <w:color w:val="auto"/>
          <w:sz w:val="24"/>
          <w:lang w:bidi="ar-SA"/>
        </w:rPr>
        <w:drawing>
          <wp:inline distT="0" distB="0" distL="0" distR="0" wp14:anchorId="52F54CA8" wp14:editId="5456E5B4">
            <wp:extent cx="5940425" cy="19799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483D" w14:textId="77777777" w:rsidR="0062219B" w:rsidRPr="00257D2A" w:rsidRDefault="0062219B" w:rsidP="003C65AC">
      <w:pPr>
        <w:widowControl/>
        <w:suppressAutoHyphens w:val="0"/>
        <w:ind w:firstLine="0"/>
        <w:jc w:val="center"/>
        <w:rPr>
          <w:rFonts w:eastAsia="Times New Roman" w:cs="Times New Roman"/>
          <w:color w:val="auto"/>
          <w:sz w:val="24"/>
          <w:lang w:bidi="ar-SA"/>
        </w:rPr>
      </w:pPr>
    </w:p>
    <w:p w14:paraId="311A7E31" w14:textId="02205411" w:rsidR="00603B4E" w:rsidRDefault="00BF039D" w:rsidP="003C65AC">
      <w:pPr>
        <w:jc w:val="center"/>
        <w:rPr>
          <w:iCs/>
        </w:rPr>
      </w:pPr>
      <w:r w:rsidRPr="00B979ED">
        <w:rPr>
          <w:iCs/>
        </w:rPr>
        <w:t>Рисунок 5.</w:t>
      </w:r>
      <w:r w:rsidR="003E3221">
        <w:rPr>
          <w:iCs/>
        </w:rPr>
        <w:t>2</w:t>
      </w:r>
      <w:r w:rsidRPr="00B979ED">
        <w:rPr>
          <w:iCs/>
        </w:rPr>
        <w:t xml:space="preserve"> – Графики функци</w:t>
      </w:r>
      <w:r w:rsidR="00296D5B">
        <w:rPr>
          <w:iCs/>
        </w:rPr>
        <w:t>и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xarctg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b/>
          <w:bCs/>
        </w:rPr>
        <w:t xml:space="preserve"> </w:t>
      </w:r>
      <w:r w:rsidRPr="00B979ED">
        <w:rPr>
          <w:iCs/>
        </w:rPr>
        <w:t xml:space="preserve">при </w:t>
      </w:r>
      <m:oMath>
        <m:r>
          <w:rPr>
            <w:rFonts w:ascii="Cambria Math" w:hAnsi="Cambria Math"/>
          </w:rPr>
          <m:t>n=1, 10, 100</m:t>
        </m:r>
      </m:oMath>
      <w:r w:rsidRPr="0092652B">
        <w:rPr>
          <w:iCs/>
        </w:rPr>
        <w:t xml:space="preserve"> </w:t>
      </w:r>
      <w:r>
        <w:rPr>
          <w:iCs/>
        </w:rPr>
        <w:t>соответственно</w:t>
      </w:r>
    </w:p>
    <w:p w14:paraId="0C60E51C" w14:textId="77777777" w:rsidR="00603B4E" w:rsidRDefault="00603B4E" w:rsidP="003C65AC">
      <w:pPr>
        <w:jc w:val="center"/>
        <w:rPr>
          <w:iCs/>
        </w:rPr>
      </w:pPr>
    </w:p>
    <w:p w14:paraId="59B2C1B2" w14:textId="3E6F8A77" w:rsidR="0010528C" w:rsidRPr="000A370F" w:rsidRDefault="00E45AD1" w:rsidP="003C65AC">
      <w:pPr>
        <w:rPr>
          <w:b/>
          <w:bCs/>
        </w:rPr>
      </w:pPr>
      <w:r>
        <w:rPr>
          <w:iCs/>
        </w:rPr>
        <w:t xml:space="preserve">В рассмотренных премерах можно увидеть, что отличием </w:t>
      </w:r>
      <w:r w:rsidR="00FF1811">
        <w:rPr>
          <w:iCs/>
        </w:rPr>
        <w:t xml:space="preserve">между двумя видами </w:t>
      </w:r>
      <w:r w:rsidR="00630624">
        <w:rPr>
          <w:iCs/>
        </w:rPr>
        <w:t>сходимостей функциональных рядов</w:t>
      </w:r>
      <w:r w:rsidR="005A3638">
        <w:rPr>
          <w:iCs/>
        </w:rPr>
        <w:t xml:space="preserve"> на графике</w:t>
      </w:r>
      <w:r w:rsidR="00630624">
        <w:rPr>
          <w:iCs/>
        </w:rPr>
        <w:t xml:space="preserve"> является </w:t>
      </w:r>
      <w:r w:rsidR="005A3638">
        <w:rPr>
          <w:iCs/>
        </w:rPr>
        <w:t>наличие резк</w:t>
      </w:r>
      <w:r w:rsidR="003E1E3A">
        <w:rPr>
          <w:iCs/>
        </w:rPr>
        <w:t>ого</w:t>
      </w:r>
      <w:r w:rsidR="005A3638">
        <w:rPr>
          <w:iCs/>
        </w:rPr>
        <w:t xml:space="preserve"> «скачк</w:t>
      </w:r>
      <w:r w:rsidR="003E1E3A">
        <w:rPr>
          <w:iCs/>
        </w:rPr>
        <w:t>а</w:t>
      </w:r>
      <w:r w:rsidR="005A3638">
        <w:rPr>
          <w:iCs/>
        </w:rPr>
        <w:t>»</w:t>
      </w:r>
      <w:r w:rsidR="003E3221">
        <w:rPr>
          <w:iCs/>
        </w:rPr>
        <w:t xml:space="preserve"> (</w:t>
      </w:r>
      <w:r w:rsidR="008D1EDF">
        <w:rPr>
          <w:iCs/>
        </w:rPr>
        <w:t>рис</w:t>
      </w:r>
      <w:r w:rsidR="003E3221">
        <w:rPr>
          <w:iCs/>
        </w:rPr>
        <w:t>. 5.1</w:t>
      </w:r>
      <w:r w:rsidR="008D1EDF">
        <w:rPr>
          <w:iCs/>
        </w:rPr>
        <w:t>)</w:t>
      </w:r>
      <w:r w:rsidR="00FF1811">
        <w:rPr>
          <w:iCs/>
        </w:rPr>
        <w:t xml:space="preserve"> у график</w:t>
      </w:r>
      <w:r w:rsidR="007C4784">
        <w:rPr>
          <w:iCs/>
        </w:rPr>
        <w:t>а</w:t>
      </w:r>
      <w:r w:rsidR="00FD4924">
        <w:rPr>
          <w:iCs/>
        </w:rPr>
        <w:t xml:space="preserve"> функции-члена ряда, имеющего поточечную сходимость</w:t>
      </w:r>
      <w:r w:rsidR="007C4784">
        <w:rPr>
          <w:iCs/>
        </w:rPr>
        <w:t xml:space="preserve"> (и это становится более заметным с ростом </w:t>
      </w:r>
      <w:r w:rsidR="007C4784">
        <w:rPr>
          <w:iCs/>
          <w:lang w:val="en-US"/>
        </w:rPr>
        <w:t>n</w:t>
      </w:r>
      <w:r w:rsidR="007C4784" w:rsidRPr="007C4784">
        <w:rPr>
          <w:iCs/>
        </w:rPr>
        <w:t>)</w:t>
      </w:r>
      <w:r w:rsidR="003E3221">
        <w:rPr>
          <w:iCs/>
        </w:rPr>
        <w:t xml:space="preserve"> и его отсутствие при равномерной сходимости ряда (</w:t>
      </w:r>
      <w:r w:rsidR="008D1EDF">
        <w:rPr>
          <w:iCs/>
        </w:rPr>
        <w:t>рис</w:t>
      </w:r>
      <w:r w:rsidR="003E3221">
        <w:rPr>
          <w:iCs/>
        </w:rPr>
        <w:t>. 5.2).</w:t>
      </w:r>
      <w:r w:rsidR="0010528C" w:rsidRPr="000A370F">
        <w:rPr>
          <w:rFonts w:eastAsia="Times New Roman" w:cs="Times New Roman"/>
          <w:b/>
          <w:bCs/>
          <w:color w:val="auto"/>
        </w:rPr>
        <w:br w:type="page"/>
      </w:r>
    </w:p>
    <w:p w14:paraId="780A40BC" w14:textId="77777777" w:rsidR="00A85CE9" w:rsidRDefault="008F5587" w:rsidP="003C65AC">
      <w:pPr>
        <w:pStyle w:val="Heading1"/>
        <w:spacing w:before="0"/>
        <w:ind w:firstLine="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85771715"/>
      <w:r w:rsidRPr="00E938E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27B832F0" w14:textId="77777777" w:rsidR="00A85CE9" w:rsidRPr="00A85CE9" w:rsidRDefault="00A85CE9" w:rsidP="003C65AC"/>
    <w:p w14:paraId="70F8EB91" w14:textId="3F357104" w:rsidR="00A85CE9" w:rsidRDefault="00A85CE9" w:rsidP="003C65AC">
      <w:r w:rsidRPr="00A85CE9">
        <w:t>В ходе да</w:t>
      </w:r>
      <w:r>
        <w:t>нной курсовой работы были даны определения поточечной и равномерной сходимости функциональных рядов</w:t>
      </w:r>
      <w:r w:rsidR="00F73DE7">
        <w:t xml:space="preserve"> и</w:t>
      </w:r>
      <w:r w:rsidR="0071123E">
        <w:t xml:space="preserve"> рассмотрены их признаки сходимост</w:t>
      </w:r>
      <w:r w:rsidR="00270321">
        <w:t>и</w:t>
      </w:r>
      <w:r w:rsidR="0071123E">
        <w:t>.</w:t>
      </w:r>
      <w:r w:rsidR="007731C3">
        <w:t xml:space="preserve"> </w:t>
      </w:r>
      <w:r w:rsidR="00270321">
        <w:t>Также б</w:t>
      </w:r>
      <w:r w:rsidR="007731C3">
        <w:t xml:space="preserve">ыли </w:t>
      </w:r>
      <w:r w:rsidR="003B255D">
        <w:t>представлены несколько функциональных рядов</w:t>
      </w:r>
      <w:r w:rsidR="001B643E">
        <w:t xml:space="preserve">, </w:t>
      </w:r>
      <w:r w:rsidR="00757DEC">
        <w:t>сопровождающиеся графиками их сумм</w:t>
      </w:r>
      <w:r w:rsidR="002F76F4">
        <w:t xml:space="preserve"> (созданных в системе </w:t>
      </w:r>
      <w:r w:rsidR="002F76F4">
        <w:rPr>
          <w:lang w:val="en-US"/>
        </w:rPr>
        <w:t>Maplesoft</w:t>
      </w:r>
      <w:r w:rsidR="002F76F4" w:rsidRPr="002F76F4">
        <w:t xml:space="preserve"> </w:t>
      </w:r>
      <w:r w:rsidR="002F76F4">
        <w:rPr>
          <w:lang w:val="en-US"/>
        </w:rPr>
        <w:t>maple</w:t>
      </w:r>
      <w:r w:rsidR="002F76F4" w:rsidRPr="002F76F4">
        <w:t>)</w:t>
      </w:r>
      <w:r w:rsidR="00757DEC">
        <w:t xml:space="preserve">; </w:t>
      </w:r>
      <w:r w:rsidR="001B643E">
        <w:t xml:space="preserve">была доказана сходимость </w:t>
      </w:r>
      <w:r w:rsidR="0099127E">
        <w:t>рассматриваемых рядов на основе изложенных ранее признаков сходимости.</w:t>
      </w:r>
    </w:p>
    <w:p w14:paraId="17998DAD" w14:textId="1BA617AC" w:rsidR="002F76F4" w:rsidRDefault="002F76F4" w:rsidP="003C65AC">
      <w:r>
        <w:t xml:space="preserve">После этого </w:t>
      </w:r>
      <w:r w:rsidR="00C22D9C">
        <w:t xml:space="preserve">были найдены несколько способов визуализации функциональных рядов в системе </w:t>
      </w:r>
      <w:r w:rsidR="00C22D9C">
        <w:rPr>
          <w:lang w:val="en-US"/>
        </w:rPr>
        <w:t>Maplesoft</w:t>
      </w:r>
      <w:r w:rsidR="00C22D9C" w:rsidRPr="00C22D9C">
        <w:t xml:space="preserve"> </w:t>
      </w:r>
      <w:r w:rsidR="00C22D9C">
        <w:rPr>
          <w:lang w:val="en-US"/>
        </w:rPr>
        <w:t>Maple</w:t>
      </w:r>
      <w:r w:rsidR="00C22D9C" w:rsidRPr="00C22D9C">
        <w:t xml:space="preserve">, </w:t>
      </w:r>
      <w:r w:rsidR="00C22D9C">
        <w:t>позволяющи</w:t>
      </w:r>
      <w:r w:rsidR="007C23AB">
        <w:t>х наглядно продемонстрировать их вид сходимости</w:t>
      </w:r>
      <w:r w:rsidR="00F4098C">
        <w:t xml:space="preserve"> (стандартный график, анимированны</w:t>
      </w:r>
      <w:r w:rsidR="00134594">
        <w:t>й</w:t>
      </w:r>
      <w:r w:rsidR="00F4098C">
        <w:t xml:space="preserve"> график, интерактивный график с возожностью для пользователя задать параметр).</w:t>
      </w:r>
    </w:p>
    <w:p w14:paraId="434387EA" w14:textId="2D78DC8A" w:rsidR="00F4098C" w:rsidRDefault="00F4098C" w:rsidP="003C65AC">
      <w:r>
        <w:t>Далее были визуализи</w:t>
      </w:r>
      <w:r w:rsidR="00796FEB">
        <w:t>рованы два примера функциональных рядов с поточечной и равномерной сходимостью</w:t>
      </w:r>
      <w:r w:rsidR="00BE2D3C">
        <w:t xml:space="preserve">. Это позволило </w:t>
      </w:r>
      <w:r w:rsidR="006C3565">
        <w:t>отобразить разницу между рассматриваемыми видами сходимостей</w:t>
      </w:r>
      <w:r w:rsidR="008D1EDF">
        <w:t xml:space="preserve"> и сделать вывод о</w:t>
      </w:r>
      <w:r w:rsidR="00C81A01">
        <w:t>б их</w:t>
      </w:r>
      <w:r w:rsidR="008D1EDF">
        <w:t xml:space="preserve"> визуальном отличи</w:t>
      </w:r>
      <w:r w:rsidR="00134594">
        <w:t>и</w:t>
      </w:r>
      <w:r w:rsidR="00C81A01">
        <w:t>.</w:t>
      </w:r>
    </w:p>
    <w:p w14:paraId="2BCF2791" w14:textId="0F4BE485" w:rsidR="00C81A01" w:rsidRPr="00337679" w:rsidRDefault="00C81A01" w:rsidP="003C65AC">
      <w:r>
        <w:t xml:space="preserve">Таким образом, </w:t>
      </w:r>
      <w:r w:rsidR="0024241D">
        <w:t xml:space="preserve">в данной работе были исследованы поточечная и равномерная сходимости функциональных рядов, а также </w:t>
      </w:r>
      <w:r w:rsidR="00337679">
        <w:t xml:space="preserve">найдены способы их наглядной визуализации с помощью системы </w:t>
      </w:r>
      <w:r w:rsidR="00337679">
        <w:rPr>
          <w:lang w:val="en-US"/>
        </w:rPr>
        <w:t>Maplesoft</w:t>
      </w:r>
      <w:r w:rsidR="00337679" w:rsidRPr="00337679">
        <w:t xml:space="preserve"> </w:t>
      </w:r>
      <w:r w:rsidR="00337679">
        <w:rPr>
          <w:lang w:val="en-US"/>
        </w:rPr>
        <w:t>Maple</w:t>
      </w:r>
      <w:r w:rsidR="00337679" w:rsidRPr="00337679">
        <w:t xml:space="preserve">. </w:t>
      </w:r>
    </w:p>
    <w:p w14:paraId="6A6934BA" w14:textId="77777777" w:rsidR="00A85CE9" w:rsidRDefault="00A85CE9" w:rsidP="00A85CE9"/>
    <w:p w14:paraId="18EDD207" w14:textId="77777777" w:rsidR="009577F1" w:rsidRDefault="009577F1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rPr>
          <w:rFonts w:cs="Times New Roman"/>
          <w:b/>
          <w:bCs/>
          <w:color w:val="auto"/>
        </w:rPr>
        <w:br w:type="page"/>
      </w:r>
    </w:p>
    <w:p w14:paraId="1BB97435" w14:textId="4E7C7DAA" w:rsidR="00775C6D" w:rsidRPr="008907C3" w:rsidRDefault="00100BE8" w:rsidP="008907C3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85771716"/>
      <w:r w:rsidRPr="008907C3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ЛИТЕРАТУРНЫХ ИСТОЧНИКОВ</w:t>
      </w:r>
      <w:bookmarkEnd w:id="13"/>
    </w:p>
    <w:p w14:paraId="445C558D" w14:textId="77777777" w:rsidR="00100BE8" w:rsidRPr="00100BE8" w:rsidRDefault="00100BE8" w:rsidP="0018587A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737EC483" w14:textId="4685E351" w:rsidR="00D0037F" w:rsidRPr="00D0037F" w:rsidRDefault="00D0037F" w:rsidP="0018587A">
      <w:pPr>
        <w:spacing w:line="240" w:lineRule="auto"/>
      </w:pPr>
      <w:r w:rsidRPr="00D0037F">
        <w:t>[1]</w:t>
      </w:r>
      <w:r w:rsidR="00F7641F" w:rsidRPr="00F7641F">
        <w:t xml:space="preserve"> </w:t>
      </w:r>
      <w:r>
        <w:t xml:space="preserve">Функциональные ряды: </w:t>
      </w:r>
      <w:r w:rsidR="00F7641F">
        <w:t>м</w:t>
      </w:r>
      <w:r>
        <w:t>етодические указания</w:t>
      </w:r>
      <w:r w:rsidR="00F7641F">
        <w:t xml:space="preserve"> / В.С. Капитонов </w:t>
      </w:r>
      <w:r w:rsidR="00F7641F" w:rsidRPr="00F7641F">
        <w:t>[</w:t>
      </w:r>
      <w:r w:rsidR="00F7641F">
        <w:t>и др.</w:t>
      </w:r>
      <w:r w:rsidR="00F7641F" w:rsidRPr="00F7641F">
        <w:t>]</w:t>
      </w:r>
      <w:r w:rsidR="00024027">
        <w:t xml:space="preserve"> –</w:t>
      </w:r>
      <w:r>
        <w:t xml:space="preserve"> СПб., СПбГТИ(ТУ), 2005. – 30 c.</w:t>
      </w:r>
    </w:p>
    <w:p w14:paraId="680C7B0D" w14:textId="3BE55818" w:rsidR="00847F67" w:rsidRDefault="00775C6D" w:rsidP="0018587A">
      <w:pPr>
        <w:spacing w:line="240" w:lineRule="auto"/>
      </w:pPr>
      <w:r>
        <w:t>[</w:t>
      </w:r>
      <w:r w:rsidR="00024027">
        <w:t>2</w:t>
      </w:r>
      <w:r>
        <w:t xml:space="preserve">] </w:t>
      </w:r>
      <w:r w:rsidR="00B60832">
        <w:t>Функциональные ряды и последовательности</w:t>
      </w:r>
      <w:r w:rsidR="00283912">
        <w:t xml:space="preserve"> </w:t>
      </w:r>
      <w:r w:rsidR="00B60832">
        <w:t xml:space="preserve">: учеб.-метод. пособие для студентов фак. прикладной математики и информатики </w:t>
      </w:r>
      <w:r w:rsidR="00A45686">
        <w:t xml:space="preserve">/ </w:t>
      </w:r>
      <w:r w:rsidR="00975901">
        <w:t>О. А. Кастрица</w:t>
      </w:r>
      <w:r w:rsidR="00A45686">
        <w:t xml:space="preserve"> </w:t>
      </w:r>
      <w:r w:rsidR="00A45686" w:rsidRPr="00A45686">
        <w:t>[</w:t>
      </w:r>
      <w:r w:rsidR="00A45686">
        <w:t>и др.</w:t>
      </w:r>
      <w:r w:rsidR="00A45686" w:rsidRPr="00A45686">
        <w:t>]</w:t>
      </w:r>
      <w:r w:rsidR="00975901">
        <w:t xml:space="preserve"> – Минск: БГУ, 2008. – 47 с.</w:t>
      </w:r>
    </w:p>
    <w:p w14:paraId="2431E56F" w14:textId="4E7137C2" w:rsidR="00847F67" w:rsidRDefault="00775C6D" w:rsidP="0018587A">
      <w:pPr>
        <w:spacing w:line="240" w:lineRule="auto"/>
      </w:pPr>
      <w:r>
        <w:t>[</w:t>
      </w:r>
      <w:r w:rsidR="00A23CE2">
        <w:t>3</w:t>
      </w:r>
      <w:r>
        <w:t>]</w:t>
      </w:r>
      <w:r w:rsidR="00987F21">
        <w:t xml:space="preserve"> Виноградова</w:t>
      </w:r>
      <w:r w:rsidR="006E4E24">
        <w:t>,</w:t>
      </w:r>
      <w:r w:rsidR="00987F21">
        <w:t xml:space="preserve"> И. А.</w:t>
      </w:r>
      <w:r w:rsidR="001254BD">
        <w:t xml:space="preserve"> Математический анализ в задачах и упражнениях (числовые и функциональные ряды)</w:t>
      </w:r>
      <w:r w:rsidR="00283912">
        <w:t xml:space="preserve"> </w:t>
      </w:r>
      <w:r w:rsidR="00391E03">
        <w:t xml:space="preserve">: </w:t>
      </w:r>
      <w:r w:rsidR="00D757E3">
        <w:t>у</w:t>
      </w:r>
      <w:r w:rsidR="00391E03">
        <w:t xml:space="preserve">чеб. </w:t>
      </w:r>
      <w:r w:rsidR="00D757E3">
        <w:t>п</w:t>
      </w:r>
      <w:r w:rsidR="00391E03">
        <w:t>особие</w:t>
      </w:r>
      <w:r w:rsidR="006E4E24">
        <w:t xml:space="preserve"> /</w:t>
      </w:r>
      <w:r w:rsidR="00391E03">
        <w:t xml:space="preserve"> </w:t>
      </w:r>
      <w:r w:rsidR="006E4E24">
        <w:t xml:space="preserve">Виноградова И. А., Олехник С. Н., Садовничий В. А. </w:t>
      </w:r>
      <w:r w:rsidR="006E7BCB">
        <w:t>–</w:t>
      </w:r>
      <w:r w:rsidR="00391E03">
        <w:t xml:space="preserve"> </w:t>
      </w:r>
      <w:r w:rsidR="006E7BCB">
        <w:t>М.: Изд-во Факториал, 1996. – 477 с</w:t>
      </w:r>
      <w:r>
        <w:t xml:space="preserve">. </w:t>
      </w:r>
    </w:p>
    <w:p w14:paraId="50492AC4" w14:textId="6ADD3D70" w:rsidR="00847F67" w:rsidRDefault="00775C6D" w:rsidP="0018587A">
      <w:pPr>
        <w:spacing w:line="240" w:lineRule="auto"/>
      </w:pPr>
      <w:r>
        <w:t>[</w:t>
      </w:r>
      <w:r w:rsidR="00A23CE2">
        <w:t>4</w:t>
      </w:r>
      <w:r>
        <w:t xml:space="preserve">] </w:t>
      </w:r>
      <w:r w:rsidR="00AB278F">
        <w:t>Зорич</w:t>
      </w:r>
      <w:r w:rsidR="00F43A72">
        <w:t>,</w:t>
      </w:r>
      <w:r w:rsidR="00AB278F">
        <w:t xml:space="preserve"> В. А. Математический анализ. Часть II</w:t>
      </w:r>
      <w:r w:rsidR="000058F4">
        <w:t xml:space="preserve"> / В. А. Зорич.</w:t>
      </w:r>
      <w:r w:rsidR="00AA7305">
        <w:t xml:space="preserve"> – </w:t>
      </w:r>
      <w:r w:rsidR="00AB278F">
        <w:t>М.:</w:t>
      </w:r>
      <w:r w:rsidR="00AA7305">
        <w:t xml:space="preserve"> </w:t>
      </w:r>
      <w:r w:rsidR="00AB278F">
        <w:t xml:space="preserve"> МЦНМО, 2019.</w:t>
      </w:r>
    </w:p>
    <w:p w14:paraId="41CE481D" w14:textId="1CD3FE9A" w:rsidR="00181027" w:rsidRDefault="00181027" w:rsidP="0018587A">
      <w:pPr>
        <w:spacing w:line="240" w:lineRule="auto"/>
      </w:pPr>
      <w:r w:rsidRPr="00181027">
        <w:t>[</w:t>
      </w:r>
      <w:r w:rsidR="00A23CE2">
        <w:t>5</w:t>
      </w:r>
      <w:r w:rsidRPr="00C74FC3">
        <w:t xml:space="preserve">] </w:t>
      </w:r>
      <w:r w:rsidR="00C74FC3">
        <w:t>Курс дифференциального и интегрального исчисления</w:t>
      </w:r>
      <w:r w:rsidR="00283912">
        <w:t xml:space="preserve"> </w:t>
      </w:r>
      <w:r w:rsidR="00B96870">
        <w:t>: учебник для вузов</w:t>
      </w:r>
      <w:r w:rsidR="00283912">
        <w:t>.</w:t>
      </w:r>
      <w:r w:rsidR="00202B51">
        <w:t xml:space="preserve"> В 3 т. / </w:t>
      </w:r>
      <w:r w:rsidR="00DE35FB">
        <w:t xml:space="preserve">Г. М. </w:t>
      </w:r>
      <w:r w:rsidR="00202B51">
        <w:t>Фихтенгольц</w:t>
      </w:r>
      <w:r w:rsidR="00DE35FB">
        <w:t xml:space="preserve">. </w:t>
      </w:r>
      <w:r w:rsidR="0084622B">
        <w:t>–</w:t>
      </w:r>
      <w:r w:rsidR="00DE35FB">
        <w:t xml:space="preserve"> </w:t>
      </w:r>
      <w:r w:rsidR="0084622B">
        <w:t>Санкт-Петербург: Лань, 2023.</w:t>
      </w:r>
      <w:r w:rsidR="002B652B">
        <w:t xml:space="preserve"> – Т. 2. </w:t>
      </w:r>
      <w:r w:rsidR="00611412">
        <w:t>–</w:t>
      </w:r>
      <w:r w:rsidR="002B652B">
        <w:t xml:space="preserve"> </w:t>
      </w:r>
      <w:r w:rsidR="00611412">
        <w:t>800 с.</w:t>
      </w:r>
    </w:p>
    <w:p w14:paraId="3A6DA29F" w14:textId="6ED80BCF" w:rsidR="00196284" w:rsidRPr="00260809" w:rsidRDefault="00260809" w:rsidP="0018587A">
      <w:pPr>
        <w:spacing w:line="240" w:lineRule="auto"/>
      </w:pPr>
      <w:r w:rsidRPr="00260809">
        <w:t>[</w:t>
      </w:r>
      <w:r w:rsidR="00A23CE2">
        <w:t>6</w:t>
      </w:r>
      <w:r w:rsidRPr="00260809">
        <w:t>]</w:t>
      </w:r>
      <w:r>
        <w:t xml:space="preserve"> </w:t>
      </w:r>
      <w:r w:rsidR="008928EF">
        <w:t>Курс математического анализа</w:t>
      </w:r>
      <w:r w:rsidR="00141246">
        <w:t xml:space="preserve"> : пособие для студентов заочников физ.- мат. фак-тов пед. ин-тов</w:t>
      </w:r>
      <w:r w:rsidR="008928EF">
        <w:t>.</w:t>
      </w:r>
      <w:r w:rsidR="0030498A">
        <w:t xml:space="preserve"> В 2 т. / </w:t>
      </w:r>
      <w:r w:rsidR="00141246">
        <w:t>п</w:t>
      </w:r>
      <w:r w:rsidR="008928EF">
        <w:t>од ред. проф. Б. 3. Вулиха.</w:t>
      </w:r>
      <w:r w:rsidR="006926C0">
        <w:t xml:space="preserve"> –</w:t>
      </w:r>
      <w:r w:rsidR="008928EF">
        <w:t xml:space="preserve"> М.</w:t>
      </w:r>
      <w:r w:rsidR="006926C0">
        <w:t>:</w:t>
      </w:r>
      <w:r w:rsidR="008928EF">
        <w:t>Просвещение</w:t>
      </w:r>
      <w:r w:rsidR="006926C0">
        <w:t>,</w:t>
      </w:r>
      <w:r w:rsidR="008928EF">
        <w:t xml:space="preserve"> 1972.</w:t>
      </w:r>
      <w:r w:rsidR="00854442">
        <w:t xml:space="preserve"> – Т. </w:t>
      </w:r>
      <w:r w:rsidR="008C7824">
        <w:t>2.</w:t>
      </w:r>
      <w:r w:rsidR="008928EF">
        <w:t xml:space="preserve"> </w:t>
      </w:r>
      <w:r w:rsidR="00B65367">
        <w:t xml:space="preserve">– </w:t>
      </w:r>
      <w:r w:rsidR="008928EF">
        <w:t>439 с.</w:t>
      </w:r>
    </w:p>
    <w:p w14:paraId="37117F2E" w14:textId="3B7304F6" w:rsidR="00B64DB8" w:rsidRDefault="00775C6D" w:rsidP="0018587A">
      <w:pPr>
        <w:spacing w:line="240" w:lineRule="auto"/>
      </w:pPr>
      <w:r>
        <w:t>[</w:t>
      </w:r>
      <w:r w:rsidR="00A23CE2">
        <w:t>7</w:t>
      </w:r>
      <w:r>
        <w:t>]</w:t>
      </w:r>
      <w:r w:rsidR="00F8284B">
        <w:t xml:space="preserve"> Равномерная сходимость </w:t>
      </w:r>
      <w:r w:rsidR="00EE6FC2">
        <w:t xml:space="preserve">функционального ряда </w:t>
      </w:r>
      <w:r>
        <w:t xml:space="preserve">[Электронный ресурс]. – Режим доступа: </w:t>
      </w:r>
      <w:hyperlink r:id="rId17" w:history="1">
        <w:r w:rsidR="005178C5" w:rsidRPr="003B6DDE">
          <w:rPr>
            <w:rStyle w:val="Hyperlink"/>
          </w:rPr>
          <w:t>https://neerc.ifmo.ru/wiki/index.php?title=%D0%A0%D0%B0%D0%B2%D0%BD%D0%BE%D0%BC%D0%B5%D1%80%D0%BD%D0%B0%D1%8F_%D1%81%D1%85%D0%BE%D0%B4%D0%B8%D0%BC%D0%BE%D1%81%D1%82%D1%8C_%D1%84%D1%83%D0%BD%D0%BA%D1%86%D0%B8%D0%BE%D0%BD%D0%B0%D0%BB%D1%8C%D0%BD%D0%BE%D0%B3%D0%BE_%D1%80%D1%8F%D0%B4%D0%B0&amp;mobileaction=toggle_view_desktop</w:t>
        </w:r>
      </w:hyperlink>
      <w:r>
        <w:t>.</w:t>
      </w:r>
    </w:p>
    <w:p w14:paraId="3BE65669" w14:textId="7F439484" w:rsidR="005178C5" w:rsidRDefault="005178C5" w:rsidP="0018587A">
      <w:pPr>
        <w:spacing w:line="240" w:lineRule="auto"/>
      </w:pPr>
      <w:r w:rsidRPr="004C6038">
        <w:t>[</w:t>
      </w:r>
      <w:r w:rsidR="00A23CE2">
        <w:t>8</w:t>
      </w:r>
      <w:r w:rsidR="004C6038" w:rsidRPr="004C6038">
        <w:t xml:space="preserve">] </w:t>
      </w:r>
      <w:r w:rsidR="004C6038">
        <w:t xml:space="preserve">Равномерная сходимость ряда </w:t>
      </w:r>
      <w:r w:rsidR="004C6038" w:rsidRPr="004C6038">
        <w:t>[</w:t>
      </w:r>
      <w:r w:rsidR="004C6038">
        <w:t>Электронный ресурс</w:t>
      </w:r>
      <w:r w:rsidR="004C6038" w:rsidRPr="004C6038">
        <w:t>]</w:t>
      </w:r>
      <w:r w:rsidR="004C6038">
        <w:t xml:space="preserve">. – Режим доступа: </w:t>
      </w:r>
      <w:hyperlink r:id="rId18" w:history="1">
        <w:r w:rsidR="007F19C0" w:rsidRPr="003B6DDE">
          <w:rPr>
            <w:rStyle w:val="Hyperlink"/>
          </w:rPr>
          <w:t>http://mathprofi.ru/ravnomernaja_shodimost.html</w:t>
        </w:r>
      </w:hyperlink>
      <w:r w:rsidR="00686891">
        <w:t>.</w:t>
      </w:r>
    </w:p>
    <w:p w14:paraId="002F5180" w14:textId="6C1DC402" w:rsidR="007F19C0" w:rsidRDefault="007F19C0" w:rsidP="0018587A">
      <w:pPr>
        <w:spacing w:line="240" w:lineRule="auto"/>
      </w:pPr>
      <w:r w:rsidRPr="007F19C0">
        <w:t>[</w:t>
      </w:r>
      <w:r w:rsidR="00A23CE2">
        <w:t>9</w:t>
      </w:r>
      <w:r w:rsidRPr="007F19C0">
        <w:t xml:space="preserve">] </w:t>
      </w:r>
      <w:r>
        <w:t>Демидович, Б. П. Сборник задач и упражнений по математическому анализу : учеб. пособие</w:t>
      </w:r>
      <w:r w:rsidR="002C4457">
        <w:t>. / Б. П. Демидович. – М.: Из</w:t>
      </w:r>
      <w:r w:rsidR="008A1429">
        <w:t>д-во Моск. Ун-та, ЧеРо, 1997. – 624 с.</w:t>
      </w:r>
    </w:p>
    <w:p w14:paraId="2430A41F" w14:textId="159B1ADA" w:rsidR="00E041DB" w:rsidRDefault="00E041DB" w:rsidP="0018587A">
      <w:pPr>
        <w:spacing w:line="240" w:lineRule="auto"/>
      </w:pPr>
      <w:r w:rsidRPr="00662065">
        <w:t>[</w:t>
      </w:r>
      <w:r w:rsidR="00A23CE2">
        <w:t>10</w:t>
      </w:r>
      <w:r w:rsidRPr="00662065">
        <w:t xml:space="preserve">] </w:t>
      </w:r>
      <w:r>
        <w:t>Письменный, Д. Т.</w:t>
      </w:r>
      <w:r w:rsidR="00662065">
        <w:t xml:space="preserve"> Конспект лекций по высшей математике : полный курс</w:t>
      </w:r>
      <w:r w:rsidR="00E27BCD">
        <w:t xml:space="preserve"> / Д. Т. Письмен</w:t>
      </w:r>
      <w:r w:rsidR="0060302D">
        <w:t>н</w:t>
      </w:r>
      <w:r w:rsidR="00E27BCD">
        <w:t>ый</w:t>
      </w:r>
      <w:r w:rsidR="0060302D">
        <w:t>. – М.:Айрис-пресс,</w:t>
      </w:r>
      <w:r w:rsidR="00D61323">
        <w:t xml:space="preserve"> 2009. – 608 с.</w:t>
      </w:r>
    </w:p>
    <w:p w14:paraId="27CEE23F" w14:textId="164CDFA0" w:rsidR="00427EBA" w:rsidRDefault="00427EBA" w:rsidP="0018587A">
      <w:pPr>
        <w:spacing w:line="240" w:lineRule="auto"/>
      </w:pPr>
      <w:r w:rsidRPr="00427EBA">
        <w:t>[1</w:t>
      </w:r>
      <w:r w:rsidR="00A23CE2">
        <w:t>1</w:t>
      </w:r>
      <w:r w:rsidRPr="00427EBA">
        <w:t>]</w:t>
      </w:r>
      <w:r>
        <w:t xml:space="preserve"> Сборник задач по </w:t>
      </w:r>
      <w:r w:rsidR="008C7952">
        <w:t xml:space="preserve">высшей математике : учеб. пособие. В 10 ч. / А. А. Карпук </w:t>
      </w:r>
      <w:r w:rsidR="00656951" w:rsidRPr="00656951">
        <w:t>[</w:t>
      </w:r>
      <w:r w:rsidR="00656951">
        <w:t>и др.</w:t>
      </w:r>
      <w:r w:rsidR="00656951" w:rsidRPr="00656951">
        <w:t>]</w:t>
      </w:r>
      <w:r w:rsidR="00656951">
        <w:t xml:space="preserve"> </w:t>
      </w:r>
      <w:r w:rsidR="00E26BFF">
        <w:t>–</w:t>
      </w:r>
      <w:r w:rsidR="00656951">
        <w:t xml:space="preserve"> </w:t>
      </w:r>
      <w:r w:rsidR="00E26BFF">
        <w:t>Минск : БГУИР, 2007.</w:t>
      </w:r>
      <w:r w:rsidR="008C7824">
        <w:t xml:space="preserve"> – Ч. 8.</w:t>
      </w:r>
      <w:r w:rsidR="00E26BFF">
        <w:t xml:space="preserve"> – 119 с.</w:t>
      </w:r>
    </w:p>
    <w:p w14:paraId="31514744" w14:textId="7169C5F6" w:rsidR="00C36E26" w:rsidRDefault="00C36E26" w:rsidP="0018587A">
      <w:pPr>
        <w:spacing w:line="240" w:lineRule="auto"/>
      </w:pPr>
      <w:r w:rsidRPr="00423C71">
        <w:t xml:space="preserve">[12] </w:t>
      </w:r>
      <w:r>
        <w:t xml:space="preserve">Признаки сходимости </w:t>
      </w:r>
      <w:r w:rsidR="00423C71">
        <w:t xml:space="preserve">ряда </w:t>
      </w:r>
      <w:r w:rsidR="00423C71" w:rsidRPr="00423C71">
        <w:t>[</w:t>
      </w:r>
      <w:r w:rsidR="00423C71">
        <w:t>Электронный ресурс</w:t>
      </w:r>
      <w:r w:rsidR="00423C71" w:rsidRPr="00423C71">
        <w:t>]</w:t>
      </w:r>
      <w:r w:rsidR="00423C71">
        <w:t xml:space="preserve">. – Режим доступа: </w:t>
      </w:r>
      <w:hyperlink r:id="rId19" w:history="1">
        <w:r w:rsidR="00A275E9" w:rsidRPr="0026710B">
          <w:rPr>
            <w:rStyle w:val="Hyperlink"/>
          </w:rPr>
          <w:t>https://math.semestr.ru/math/dalembert.php</w:t>
        </w:r>
      </w:hyperlink>
      <w:r w:rsidR="00423C71">
        <w:t>.</w:t>
      </w:r>
    </w:p>
    <w:p w14:paraId="7862E493" w14:textId="0052A554" w:rsidR="00A275E9" w:rsidRDefault="00A275E9" w:rsidP="0018587A">
      <w:pPr>
        <w:spacing w:line="240" w:lineRule="auto"/>
      </w:pPr>
      <w:r w:rsidRPr="007E6626">
        <w:t>[13]</w:t>
      </w:r>
      <w:r w:rsidR="007E6626" w:rsidRPr="007E6626">
        <w:t xml:space="preserve"> </w:t>
      </w:r>
      <w:r w:rsidR="007E6626">
        <w:rPr>
          <w:lang w:val="en-US"/>
        </w:rPr>
        <w:t>Real</w:t>
      </w:r>
      <w:r w:rsidR="007E6626" w:rsidRPr="00D97045">
        <w:t xml:space="preserve"> </w:t>
      </w:r>
      <w:r w:rsidR="007E6626">
        <w:rPr>
          <w:lang w:val="en-US"/>
        </w:rPr>
        <w:t>Analysis</w:t>
      </w:r>
      <w:r w:rsidR="007E6626" w:rsidRPr="00D97045">
        <w:t xml:space="preserve"> 2</w:t>
      </w:r>
      <w:r w:rsidR="007E6626" w:rsidRPr="007E6626">
        <w:t>4</w:t>
      </w:r>
      <w:r w:rsidR="007E6626" w:rsidRPr="00D97045">
        <w:t xml:space="preserve"> </w:t>
      </w:r>
      <w:r w:rsidR="007E6626" w:rsidRPr="007E6626">
        <w:t xml:space="preserve">| </w:t>
      </w:r>
      <w:r w:rsidR="007E6626">
        <w:rPr>
          <w:lang w:val="en-US"/>
        </w:rPr>
        <w:t>Pointwise</w:t>
      </w:r>
      <w:r w:rsidR="007E6626" w:rsidRPr="007E6626">
        <w:t xml:space="preserve"> </w:t>
      </w:r>
      <w:r w:rsidR="007E6626">
        <w:rPr>
          <w:lang w:val="en-US"/>
        </w:rPr>
        <w:t>Convergence</w:t>
      </w:r>
      <w:r w:rsidRPr="007E6626">
        <w:t xml:space="preserve"> </w:t>
      </w:r>
      <w:r w:rsidR="00FF72F3" w:rsidRPr="007E6626">
        <w:t>[</w:t>
      </w:r>
      <w:r w:rsidR="00FF72F3">
        <w:t>Электронный ресурс</w:t>
      </w:r>
      <w:r w:rsidR="00FF72F3" w:rsidRPr="007E6626">
        <w:t>]</w:t>
      </w:r>
      <w:r w:rsidR="00FF72F3">
        <w:t>. – Режим доступа:</w:t>
      </w:r>
      <w:r w:rsidR="00565F30" w:rsidRPr="00565F30">
        <w:t xml:space="preserve"> </w:t>
      </w:r>
      <w:r w:rsidR="007A27B0" w:rsidRPr="007A27B0">
        <w:t>https://youtu.be/Kq_KZpljeXo?si=iFQejtBr9kWGRRg1</w:t>
      </w:r>
      <w:r w:rsidR="00FF72F3">
        <w:t>.</w:t>
      </w:r>
    </w:p>
    <w:p w14:paraId="59B284AF" w14:textId="05905C69" w:rsidR="00FF72F3" w:rsidRPr="00FF72F3" w:rsidRDefault="00FF72F3" w:rsidP="00FF72F3">
      <w:pPr>
        <w:spacing w:line="240" w:lineRule="auto"/>
      </w:pPr>
      <w:r w:rsidRPr="00532666">
        <w:t>[1</w:t>
      </w:r>
      <w:r>
        <w:t>4</w:t>
      </w:r>
      <w:r w:rsidRPr="00532666">
        <w:t xml:space="preserve">] </w:t>
      </w:r>
      <w:r w:rsidR="00532666">
        <w:rPr>
          <w:lang w:val="en-US"/>
        </w:rPr>
        <w:t>Real</w:t>
      </w:r>
      <w:r w:rsidR="00532666" w:rsidRPr="00D97045">
        <w:t xml:space="preserve"> </w:t>
      </w:r>
      <w:r w:rsidR="00532666">
        <w:rPr>
          <w:lang w:val="en-US"/>
        </w:rPr>
        <w:t>Analysis</w:t>
      </w:r>
      <w:r w:rsidR="00D97045" w:rsidRPr="00D97045">
        <w:t xml:space="preserve"> 25 | </w:t>
      </w:r>
      <w:r w:rsidR="00D97045">
        <w:rPr>
          <w:lang w:val="en-US"/>
        </w:rPr>
        <w:t>Uniform</w:t>
      </w:r>
      <w:r w:rsidR="00D97045" w:rsidRPr="00D97045">
        <w:t xml:space="preserve"> </w:t>
      </w:r>
      <w:r w:rsidR="00D97045">
        <w:rPr>
          <w:lang w:val="en-US"/>
        </w:rPr>
        <w:t>Convergence</w:t>
      </w:r>
      <w:r w:rsidR="00D97045" w:rsidRPr="00D97045">
        <w:t xml:space="preserve"> </w:t>
      </w:r>
      <w:r w:rsidRPr="00532666">
        <w:t>[</w:t>
      </w:r>
      <w:r>
        <w:t>Электронный ресурс</w:t>
      </w:r>
      <w:r w:rsidRPr="00532666">
        <w:t>]</w:t>
      </w:r>
      <w:r>
        <w:t>. – Режим доступа:</w:t>
      </w:r>
      <w:r w:rsidR="00532666" w:rsidRPr="00532666">
        <w:t xml:space="preserve"> </w:t>
      </w:r>
      <w:r w:rsidR="00565F30" w:rsidRPr="00565F30">
        <w:t>https://youtu.be/O2HKxNcom7g?si=sQhcdXY0a6NFQZdZ</w:t>
      </w:r>
      <w:r>
        <w:t>.</w:t>
      </w:r>
    </w:p>
    <w:p w14:paraId="41BBB8EF" w14:textId="77777777" w:rsidR="00FF72F3" w:rsidRPr="00FF72F3" w:rsidRDefault="00FF72F3" w:rsidP="00FF72F3">
      <w:pPr>
        <w:spacing w:line="240" w:lineRule="auto"/>
        <w:ind w:firstLine="0"/>
      </w:pPr>
    </w:p>
    <w:sectPr w:rsidR="00FF72F3" w:rsidRPr="00FF72F3" w:rsidSect="005336C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5DC4" w14:textId="77777777" w:rsidR="008728C3" w:rsidRDefault="008728C3" w:rsidP="005336C6">
      <w:pPr>
        <w:spacing w:line="240" w:lineRule="auto"/>
      </w:pPr>
      <w:r>
        <w:separator/>
      </w:r>
    </w:p>
  </w:endnote>
  <w:endnote w:type="continuationSeparator" w:id="0">
    <w:p w14:paraId="0C7B3A01" w14:textId="77777777" w:rsidR="008728C3" w:rsidRDefault="008728C3" w:rsidP="00533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52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9ABA2" w14:textId="37F09833" w:rsidR="005336C6" w:rsidRDefault="005336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A4C86" w14:textId="77777777" w:rsidR="005336C6" w:rsidRDefault="00533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1565" w14:textId="77777777" w:rsidR="008728C3" w:rsidRDefault="008728C3" w:rsidP="005336C6">
      <w:pPr>
        <w:spacing w:line="240" w:lineRule="auto"/>
      </w:pPr>
      <w:r>
        <w:separator/>
      </w:r>
    </w:p>
  </w:footnote>
  <w:footnote w:type="continuationSeparator" w:id="0">
    <w:p w14:paraId="7956C0F0" w14:textId="77777777" w:rsidR="008728C3" w:rsidRDefault="008728C3" w:rsidP="00533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BAE"/>
    <w:multiLevelType w:val="hybridMultilevel"/>
    <w:tmpl w:val="E2882864"/>
    <w:lvl w:ilvl="0" w:tplc="D6AC2C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934582"/>
    <w:multiLevelType w:val="multilevel"/>
    <w:tmpl w:val="E1A40A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7A95C6D"/>
    <w:multiLevelType w:val="hybridMultilevel"/>
    <w:tmpl w:val="D83AE238"/>
    <w:lvl w:ilvl="0" w:tplc="35D2054E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53A52137"/>
    <w:multiLevelType w:val="hybridMultilevel"/>
    <w:tmpl w:val="5650B234"/>
    <w:lvl w:ilvl="0" w:tplc="FB2089F0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267D73"/>
    <w:multiLevelType w:val="hybridMultilevel"/>
    <w:tmpl w:val="BD388932"/>
    <w:lvl w:ilvl="0" w:tplc="276244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E64121"/>
    <w:multiLevelType w:val="multilevel"/>
    <w:tmpl w:val="99CCCC48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EB92439"/>
    <w:multiLevelType w:val="hybridMultilevel"/>
    <w:tmpl w:val="84AEAE28"/>
    <w:lvl w:ilvl="0" w:tplc="B046EFB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19384A"/>
    <w:multiLevelType w:val="multilevel"/>
    <w:tmpl w:val="49BC19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3B"/>
    <w:rsid w:val="0000458D"/>
    <w:rsid w:val="000058F4"/>
    <w:rsid w:val="00007D93"/>
    <w:rsid w:val="0001265D"/>
    <w:rsid w:val="00013444"/>
    <w:rsid w:val="00015C10"/>
    <w:rsid w:val="0001641D"/>
    <w:rsid w:val="00024027"/>
    <w:rsid w:val="00025576"/>
    <w:rsid w:val="000257B0"/>
    <w:rsid w:val="00025D29"/>
    <w:rsid w:val="000269D4"/>
    <w:rsid w:val="00030158"/>
    <w:rsid w:val="0003208D"/>
    <w:rsid w:val="00034971"/>
    <w:rsid w:val="00044CEF"/>
    <w:rsid w:val="00050935"/>
    <w:rsid w:val="00051DCB"/>
    <w:rsid w:val="000537AC"/>
    <w:rsid w:val="000543FE"/>
    <w:rsid w:val="00054C9F"/>
    <w:rsid w:val="00055FEB"/>
    <w:rsid w:val="00057078"/>
    <w:rsid w:val="000677D1"/>
    <w:rsid w:val="0007305E"/>
    <w:rsid w:val="0007448F"/>
    <w:rsid w:val="00077E2A"/>
    <w:rsid w:val="00080252"/>
    <w:rsid w:val="000807E8"/>
    <w:rsid w:val="0008146E"/>
    <w:rsid w:val="000816F1"/>
    <w:rsid w:val="00085711"/>
    <w:rsid w:val="00087875"/>
    <w:rsid w:val="00091F4B"/>
    <w:rsid w:val="0009622F"/>
    <w:rsid w:val="000967D5"/>
    <w:rsid w:val="000A370F"/>
    <w:rsid w:val="000A385B"/>
    <w:rsid w:val="000B1FF3"/>
    <w:rsid w:val="000B37A8"/>
    <w:rsid w:val="000B4792"/>
    <w:rsid w:val="000C24A9"/>
    <w:rsid w:val="000C3BC7"/>
    <w:rsid w:val="000D198B"/>
    <w:rsid w:val="000D5D87"/>
    <w:rsid w:val="00100BE8"/>
    <w:rsid w:val="00101780"/>
    <w:rsid w:val="0010428D"/>
    <w:rsid w:val="0010528C"/>
    <w:rsid w:val="0011032D"/>
    <w:rsid w:val="00114011"/>
    <w:rsid w:val="001140B7"/>
    <w:rsid w:val="0012529F"/>
    <w:rsid w:val="001254BD"/>
    <w:rsid w:val="0013000A"/>
    <w:rsid w:val="0013142C"/>
    <w:rsid w:val="00132871"/>
    <w:rsid w:val="00134594"/>
    <w:rsid w:val="00137BA1"/>
    <w:rsid w:val="00137D57"/>
    <w:rsid w:val="00141246"/>
    <w:rsid w:val="00144CEE"/>
    <w:rsid w:val="00147E0B"/>
    <w:rsid w:val="00154AD1"/>
    <w:rsid w:val="00160E66"/>
    <w:rsid w:val="001627B6"/>
    <w:rsid w:val="0017324F"/>
    <w:rsid w:val="00173A33"/>
    <w:rsid w:val="00174107"/>
    <w:rsid w:val="00181027"/>
    <w:rsid w:val="00182CFC"/>
    <w:rsid w:val="00182E97"/>
    <w:rsid w:val="001831A5"/>
    <w:rsid w:val="0018587A"/>
    <w:rsid w:val="0018775C"/>
    <w:rsid w:val="00196284"/>
    <w:rsid w:val="001A771E"/>
    <w:rsid w:val="001B5FA4"/>
    <w:rsid w:val="001B643E"/>
    <w:rsid w:val="001C2A6D"/>
    <w:rsid w:val="001C3A70"/>
    <w:rsid w:val="001C72E4"/>
    <w:rsid w:val="001E05A9"/>
    <w:rsid w:val="001E67CF"/>
    <w:rsid w:val="001E7240"/>
    <w:rsid w:val="001F129D"/>
    <w:rsid w:val="001F1E1F"/>
    <w:rsid w:val="001F3BCE"/>
    <w:rsid w:val="001F43D5"/>
    <w:rsid w:val="00202B51"/>
    <w:rsid w:val="002041CF"/>
    <w:rsid w:val="00205C4A"/>
    <w:rsid w:val="00207BD5"/>
    <w:rsid w:val="00221C3D"/>
    <w:rsid w:val="00222803"/>
    <w:rsid w:val="0023394E"/>
    <w:rsid w:val="002347AE"/>
    <w:rsid w:val="0023772D"/>
    <w:rsid w:val="00240FA4"/>
    <w:rsid w:val="00241A36"/>
    <w:rsid w:val="0024241D"/>
    <w:rsid w:val="00242497"/>
    <w:rsid w:val="00244653"/>
    <w:rsid w:val="002527B2"/>
    <w:rsid w:val="00257D2A"/>
    <w:rsid w:val="00260809"/>
    <w:rsid w:val="00262309"/>
    <w:rsid w:val="00267DF9"/>
    <w:rsid w:val="00270321"/>
    <w:rsid w:val="002712CE"/>
    <w:rsid w:val="002750E4"/>
    <w:rsid w:val="00275869"/>
    <w:rsid w:val="00275CBA"/>
    <w:rsid w:val="00277569"/>
    <w:rsid w:val="00280C3A"/>
    <w:rsid w:val="0028335E"/>
    <w:rsid w:val="0028360F"/>
    <w:rsid w:val="00283912"/>
    <w:rsid w:val="0028620C"/>
    <w:rsid w:val="00286508"/>
    <w:rsid w:val="00293F23"/>
    <w:rsid w:val="00296D5B"/>
    <w:rsid w:val="002A4759"/>
    <w:rsid w:val="002B5224"/>
    <w:rsid w:val="002B652B"/>
    <w:rsid w:val="002C2717"/>
    <w:rsid w:val="002C4457"/>
    <w:rsid w:val="002C68A1"/>
    <w:rsid w:val="002D5039"/>
    <w:rsid w:val="002D567A"/>
    <w:rsid w:val="002D65E9"/>
    <w:rsid w:val="002E3DB7"/>
    <w:rsid w:val="002E7E2F"/>
    <w:rsid w:val="002F1D4F"/>
    <w:rsid w:val="002F29C0"/>
    <w:rsid w:val="002F6775"/>
    <w:rsid w:val="002F76F4"/>
    <w:rsid w:val="00303213"/>
    <w:rsid w:val="0030498A"/>
    <w:rsid w:val="003062C6"/>
    <w:rsid w:val="00312298"/>
    <w:rsid w:val="00314127"/>
    <w:rsid w:val="00316180"/>
    <w:rsid w:val="003228EF"/>
    <w:rsid w:val="003325C1"/>
    <w:rsid w:val="00333203"/>
    <w:rsid w:val="0033632F"/>
    <w:rsid w:val="00337679"/>
    <w:rsid w:val="00341070"/>
    <w:rsid w:val="00342A0D"/>
    <w:rsid w:val="00342AEA"/>
    <w:rsid w:val="00342BD2"/>
    <w:rsid w:val="00345581"/>
    <w:rsid w:val="0034628B"/>
    <w:rsid w:val="00351E96"/>
    <w:rsid w:val="0035515E"/>
    <w:rsid w:val="003555EB"/>
    <w:rsid w:val="003600A3"/>
    <w:rsid w:val="00375281"/>
    <w:rsid w:val="00375BDA"/>
    <w:rsid w:val="0037720A"/>
    <w:rsid w:val="00383FF1"/>
    <w:rsid w:val="00391E03"/>
    <w:rsid w:val="00392487"/>
    <w:rsid w:val="00392B95"/>
    <w:rsid w:val="00393C63"/>
    <w:rsid w:val="003A1085"/>
    <w:rsid w:val="003A35B1"/>
    <w:rsid w:val="003A369C"/>
    <w:rsid w:val="003A77C8"/>
    <w:rsid w:val="003B17B7"/>
    <w:rsid w:val="003B255D"/>
    <w:rsid w:val="003B346A"/>
    <w:rsid w:val="003C65AC"/>
    <w:rsid w:val="003D178C"/>
    <w:rsid w:val="003E1E3A"/>
    <w:rsid w:val="003E3221"/>
    <w:rsid w:val="003F237F"/>
    <w:rsid w:val="003F52E2"/>
    <w:rsid w:val="0040504F"/>
    <w:rsid w:val="00406FA0"/>
    <w:rsid w:val="00407754"/>
    <w:rsid w:val="00423C71"/>
    <w:rsid w:val="00424B85"/>
    <w:rsid w:val="00427B46"/>
    <w:rsid w:val="00427EBA"/>
    <w:rsid w:val="004302C7"/>
    <w:rsid w:val="00431845"/>
    <w:rsid w:val="00433B56"/>
    <w:rsid w:val="00435BEB"/>
    <w:rsid w:val="0043786C"/>
    <w:rsid w:val="0044157E"/>
    <w:rsid w:val="004447D5"/>
    <w:rsid w:val="0045328A"/>
    <w:rsid w:val="004631C0"/>
    <w:rsid w:val="004751E0"/>
    <w:rsid w:val="00476FF0"/>
    <w:rsid w:val="00477F38"/>
    <w:rsid w:val="004869B8"/>
    <w:rsid w:val="00494E64"/>
    <w:rsid w:val="00495022"/>
    <w:rsid w:val="00496E58"/>
    <w:rsid w:val="0049776A"/>
    <w:rsid w:val="004A4062"/>
    <w:rsid w:val="004A5310"/>
    <w:rsid w:val="004A54AC"/>
    <w:rsid w:val="004B2B71"/>
    <w:rsid w:val="004B6510"/>
    <w:rsid w:val="004C6038"/>
    <w:rsid w:val="004D16C2"/>
    <w:rsid w:val="004D2F5D"/>
    <w:rsid w:val="004D53EF"/>
    <w:rsid w:val="004E053D"/>
    <w:rsid w:val="004E2D8C"/>
    <w:rsid w:val="004E573C"/>
    <w:rsid w:val="004F653F"/>
    <w:rsid w:val="004F7764"/>
    <w:rsid w:val="0050047A"/>
    <w:rsid w:val="0050294E"/>
    <w:rsid w:val="005178C5"/>
    <w:rsid w:val="00524744"/>
    <w:rsid w:val="005270D7"/>
    <w:rsid w:val="00531B3B"/>
    <w:rsid w:val="00532666"/>
    <w:rsid w:val="005335FA"/>
    <w:rsid w:val="005336C6"/>
    <w:rsid w:val="005359F8"/>
    <w:rsid w:val="005360E9"/>
    <w:rsid w:val="00542134"/>
    <w:rsid w:val="00546A70"/>
    <w:rsid w:val="005558BF"/>
    <w:rsid w:val="00565F30"/>
    <w:rsid w:val="00577CB8"/>
    <w:rsid w:val="0058097A"/>
    <w:rsid w:val="00580A6F"/>
    <w:rsid w:val="005821D3"/>
    <w:rsid w:val="00586CB3"/>
    <w:rsid w:val="005934F7"/>
    <w:rsid w:val="00596647"/>
    <w:rsid w:val="005A0FE6"/>
    <w:rsid w:val="005A3638"/>
    <w:rsid w:val="005A5112"/>
    <w:rsid w:val="005A54B2"/>
    <w:rsid w:val="005A78FD"/>
    <w:rsid w:val="005B36E9"/>
    <w:rsid w:val="005B5065"/>
    <w:rsid w:val="005C6562"/>
    <w:rsid w:val="005D155F"/>
    <w:rsid w:val="005D5BC6"/>
    <w:rsid w:val="005D78F6"/>
    <w:rsid w:val="005E5F4D"/>
    <w:rsid w:val="005F0A5C"/>
    <w:rsid w:val="005F1840"/>
    <w:rsid w:val="005F4268"/>
    <w:rsid w:val="005F5DE7"/>
    <w:rsid w:val="005F6960"/>
    <w:rsid w:val="005F7325"/>
    <w:rsid w:val="006005C8"/>
    <w:rsid w:val="0060302D"/>
    <w:rsid w:val="00603B4E"/>
    <w:rsid w:val="00604F61"/>
    <w:rsid w:val="00605A9C"/>
    <w:rsid w:val="00611412"/>
    <w:rsid w:val="00612840"/>
    <w:rsid w:val="00614476"/>
    <w:rsid w:val="006153B0"/>
    <w:rsid w:val="006157F0"/>
    <w:rsid w:val="00615821"/>
    <w:rsid w:val="006178BC"/>
    <w:rsid w:val="0062219B"/>
    <w:rsid w:val="006238FE"/>
    <w:rsid w:val="00630624"/>
    <w:rsid w:val="00634D50"/>
    <w:rsid w:val="00653E3C"/>
    <w:rsid w:val="006541CF"/>
    <w:rsid w:val="00656951"/>
    <w:rsid w:val="00660DC4"/>
    <w:rsid w:val="00662065"/>
    <w:rsid w:val="0066411B"/>
    <w:rsid w:val="006647F8"/>
    <w:rsid w:val="00670A50"/>
    <w:rsid w:val="00683494"/>
    <w:rsid w:val="00685B06"/>
    <w:rsid w:val="00686891"/>
    <w:rsid w:val="00690F01"/>
    <w:rsid w:val="006926C0"/>
    <w:rsid w:val="006B0C44"/>
    <w:rsid w:val="006B126D"/>
    <w:rsid w:val="006B1362"/>
    <w:rsid w:val="006B2914"/>
    <w:rsid w:val="006B4C21"/>
    <w:rsid w:val="006C3565"/>
    <w:rsid w:val="006C7248"/>
    <w:rsid w:val="006C7FBC"/>
    <w:rsid w:val="006D0868"/>
    <w:rsid w:val="006D2EAF"/>
    <w:rsid w:val="006D44BC"/>
    <w:rsid w:val="006D51B8"/>
    <w:rsid w:val="006E0292"/>
    <w:rsid w:val="006E4E24"/>
    <w:rsid w:val="006E7BCB"/>
    <w:rsid w:val="006F061B"/>
    <w:rsid w:val="006F2A44"/>
    <w:rsid w:val="00702EC0"/>
    <w:rsid w:val="00703127"/>
    <w:rsid w:val="00703392"/>
    <w:rsid w:val="0071123E"/>
    <w:rsid w:val="00713235"/>
    <w:rsid w:val="00713C30"/>
    <w:rsid w:val="00714D95"/>
    <w:rsid w:val="00723A1A"/>
    <w:rsid w:val="0072523E"/>
    <w:rsid w:val="00730C5B"/>
    <w:rsid w:val="00734D35"/>
    <w:rsid w:val="00735C67"/>
    <w:rsid w:val="00736136"/>
    <w:rsid w:val="00736D5F"/>
    <w:rsid w:val="0073763C"/>
    <w:rsid w:val="00742E11"/>
    <w:rsid w:val="007547FB"/>
    <w:rsid w:val="00754B7E"/>
    <w:rsid w:val="00755303"/>
    <w:rsid w:val="00757DEC"/>
    <w:rsid w:val="00764C8B"/>
    <w:rsid w:val="00767980"/>
    <w:rsid w:val="00771101"/>
    <w:rsid w:val="00771693"/>
    <w:rsid w:val="007731C3"/>
    <w:rsid w:val="00774FD2"/>
    <w:rsid w:val="00775C6D"/>
    <w:rsid w:val="00786725"/>
    <w:rsid w:val="00796C0E"/>
    <w:rsid w:val="00796FEB"/>
    <w:rsid w:val="007A27B0"/>
    <w:rsid w:val="007C2360"/>
    <w:rsid w:val="007C23AB"/>
    <w:rsid w:val="007C4784"/>
    <w:rsid w:val="007D11A6"/>
    <w:rsid w:val="007D3746"/>
    <w:rsid w:val="007E6626"/>
    <w:rsid w:val="007F19C0"/>
    <w:rsid w:val="007F5236"/>
    <w:rsid w:val="007F77F0"/>
    <w:rsid w:val="00802F73"/>
    <w:rsid w:val="00802FBC"/>
    <w:rsid w:val="00803E33"/>
    <w:rsid w:val="00804C49"/>
    <w:rsid w:val="00806204"/>
    <w:rsid w:val="0080750E"/>
    <w:rsid w:val="008107C6"/>
    <w:rsid w:val="00814F0F"/>
    <w:rsid w:val="00815B25"/>
    <w:rsid w:val="008207C1"/>
    <w:rsid w:val="0082185B"/>
    <w:rsid w:val="0083325D"/>
    <w:rsid w:val="00833752"/>
    <w:rsid w:val="00833FA2"/>
    <w:rsid w:val="00834F1D"/>
    <w:rsid w:val="00844857"/>
    <w:rsid w:val="00844FC0"/>
    <w:rsid w:val="0084622B"/>
    <w:rsid w:val="0084735A"/>
    <w:rsid w:val="008474FB"/>
    <w:rsid w:val="00847F67"/>
    <w:rsid w:val="00854442"/>
    <w:rsid w:val="00861C12"/>
    <w:rsid w:val="0086342A"/>
    <w:rsid w:val="00864240"/>
    <w:rsid w:val="0086676D"/>
    <w:rsid w:val="00867DC3"/>
    <w:rsid w:val="008728C3"/>
    <w:rsid w:val="008753E8"/>
    <w:rsid w:val="0088126D"/>
    <w:rsid w:val="00884494"/>
    <w:rsid w:val="008853FD"/>
    <w:rsid w:val="008907C3"/>
    <w:rsid w:val="00891246"/>
    <w:rsid w:val="008928EF"/>
    <w:rsid w:val="00893500"/>
    <w:rsid w:val="00897418"/>
    <w:rsid w:val="008A05E7"/>
    <w:rsid w:val="008A1429"/>
    <w:rsid w:val="008A2E99"/>
    <w:rsid w:val="008A579F"/>
    <w:rsid w:val="008B1347"/>
    <w:rsid w:val="008B712A"/>
    <w:rsid w:val="008B72A6"/>
    <w:rsid w:val="008C20D5"/>
    <w:rsid w:val="008C7824"/>
    <w:rsid w:val="008C7952"/>
    <w:rsid w:val="008D1EDF"/>
    <w:rsid w:val="008D226F"/>
    <w:rsid w:val="008D588A"/>
    <w:rsid w:val="008E04C2"/>
    <w:rsid w:val="008E2815"/>
    <w:rsid w:val="008E4DAD"/>
    <w:rsid w:val="008E5F3D"/>
    <w:rsid w:val="008E64AF"/>
    <w:rsid w:val="008F5587"/>
    <w:rsid w:val="00901E5C"/>
    <w:rsid w:val="00906E49"/>
    <w:rsid w:val="00915A43"/>
    <w:rsid w:val="00924AF7"/>
    <w:rsid w:val="00924F77"/>
    <w:rsid w:val="0092652B"/>
    <w:rsid w:val="00926DEE"/>
    <w:rsid w:val="00927AD2"/>
    <w:rsid w:val="00930400"/>
    <w:rsid w:val="00932F76"/>
    <w:rsid w:val="00951EEA"/>
    <w:rsid w:val="0095287D"/>
    <w:rsid w:val="00955F40"/>
    <w:rsid w:val="009577F1"/>
    <w:rsid w:val="00961B18"/>
    <w:rsid w:val="00961EB0"/>
    <w:rsid w:val="009663AE"/>
    <w:rsid w:val="009707D4"/>
    <w:rsid w:val="0097107B"/>
    <w:rsid w:val="00975901"/>
    <w:rsid w:val="0098026D"/>
    <w:rsid w:val="00986B01"/>
    <w:rsid w:val="00987F21"/>
    <w:rsid w:val="0099127E"/>
    <w:rsid w:val="00991AEF"/>
    <w:rsid w:val="00992810"/>
    <w:rsid w:val="00992916"/>
    <w:rsid w:val="00993C1F"/>
    <w:rsid w:val="009977E4"/>
    <w:rsid w:val="009B43B3"/>
    <w:rsid w:val="009B7467"/>
    <w:rsid w:val="009C0F10"/>
    <w:rsid w:val="009C134F"/>
    <w:rsid w:val="009C5E5A"/>
    <w:rsid w:val="009D102E"/>
    <w:rsid w:val="009E6DC3"/>
    <w:rsid w:val="009E7EBA"/>
    <w:rsid w:val="009F3160"/>
    <w:rsid w:val="00A02167"/>
    <w:rsid w:val="00A22742"/>
    <w:rsid w:val="00A22B98"/>
    <w:rsid w:val="00A23CE2"/>
    <w:rsid w:val="00A275E9"/>
    <w:rsid w:val="00A31190"/>
    <w:rsid w:val="00A32456"/>
    <w:rsid w:val="00A34A40"/>
    <w:rsid w:val="00A42EB8"/>
    <w:rsid w:val="00A448EF"/>
    <w:rsid w:val="00A45686"/>
    <w:rsid w:val="00A45EED"/>
    <w:rsid w:val="00A55CEC"/>
    <w:rsid w:val="00A577FB"/>
    <w:rsid w:val="00A6263E"/>
    <w:rsid w:val="00A63050"/>
    <w:rsid w:val="00A64E28"/>
    <w:rsid w:val="00A8191B"/>
    <w:rsid w:val="00A822D2"/>
    <w:rsid w:val="00A831C4"/>
    <w:rsid w:val="00A85CE9"/>
    <w:rsid w:val="00A95EFC"/>
    <w:rsid w:val="00A96FDB"/>
    <w:rsid w:val="00AA147E"/>
    <w:rsid w:val="00AA7305"/>
    <w:rsid w:val="00AB278F"/>
    <w:rsid w:val="00AB3A3E"/>
    <w:rsid w:val="00AC379E"/>
    <w:rsid w:val="00AC3E7B"/>
    <w:rsid w:val="00AC69BE"/>
    <w:rsid w:val="00AC7A9D"/>
    <w:rsid w:val="00AD05AA"/>
    <w:rsid w:val="00AD127D"/>
    <w:rsid w:val="00AD1A6E"/>
    <w:rsid w:val="00AF6631"/>
    <w:rsid w:val="00AF778E"/>
    <w:rsid w:val="00B02F54"/>
    <w:rsid w:val="00B103A8"/>
    <w:rsid w:val="00B116EF"/>
    <w:rsid w:val="00B167C3"/>
    <w:rsid w:val="00B31907"/>
    <w:rsid w:val="00B34CC1"/>
    <w:rsid w:val="00B37742"/>
    <w:rsid w:val="00B378B3"/>
    <w:rsid w:val="00B4117D"/>
    <w:rsid w:val="00B60832"/>
    <w:rsid w:val="00B64DB8"/>
    <w:rsid w:val="00B65367"/>
    <w:rsid w:val="00B72F57"/>
    <w:rsid w:val="00B760F5"/>
    <w:rsid w:val="00B8014D"/>
    <w:rsid w:val="00B83B89"/>
    <w:rsid w:val="00B84D53"/>
    <w:rsid w:val="00B8525D"/>
    <w:rsid w:val="00B90DD2"/>
    <w:rsid w:val="00B9146A"/>
    <w:rsid w:val="00B96870"/>
    <w:rsid w:val="00B96FDF"/>
    <w:rsid w:val="00B979ED"/>
    <w:rsid w:val="00BA5AA1"/>
    <w:rsid w:val="00BB0DA1"/>
    <w:rsid w:val="00BB5C1E"/>
    <w:rsid w:val="00BC245D"/>
    <w:rsid w:val="00BC2A2E"/>
    <w:rsid w:val="00BC2CC4"/>
    <w:rsid w:val="00BD22C6"/>
    <w:rsid w:val="00BD2784"/>
    <w:rsid w:val="00BD6957"/>
    <w:rsid w:val="00BD7AB8"/>
    <w:rsid w:val="00BE2BD8"/>
    <w:rsid w:val="00BE2D3C"/>
    <w:rsid w:val="00BF039D"/>
    <w:rsid w:val="00BF219A"/>
    <w:rsid w:val="00BF478A"/>
    <w:rsid w:val="00BF494A"/>
    <w:rsid w:val="00C0145B"/>
    <w:rsid w:val="00C01C5D"/>
    <w:rsid w:val="00C02BE0"/>
    <w:rsid w:val="00C06A5A"/>
    <w:rsid w:val="00C06B89"/>
    <w:rsid w:val="00C10303"/>
    <w:rsid w:val="00C119A7"/>
    <w:rsid w:val="00C13281"/>
    <w:rsid w:val="00C13750"/>
    <w:rsid w:val="00C14A4B"/>
    <w:rsid w:val="00C1700B"/>
    <w:rsid w:val="00C22D9C"/>
    <w:rsid w:val="00C2479D"/>
    <w:rsid w:val="00C34A1E"/>
    <w:rsid w:val="00C34B6F"/>
    <w:rsid w:val="00C36121"/>
    <w:rsid w:val="00C36E26"/>
    <w:rsid w:val="00C36F18"/>
    <w:rsid w:val="00C37594"/>
    <w:rsid w:val="00C4464C"/>
    <w:rsid w:val="00C4530D"/>
    <w:rsid w:val="00C45937"/>
    <w:rsid w:val="00C546B8"/>
    <w:rsid w:val="00C744E9"/>
    <w:rsid w:val="00C74FC3"/>
    <w:rsid w:val="00C76ED6"/>
    <w:rsid w:val="00C81A01"/>
    <w:rsid w:val="00C83442"/>
    <w:rsid w:val="00C86A6F"/>
    <w:rsid w:val="00C91C01"/>
    <w:rsid w:val="00C92E24"/>
    <w:rsid w:val="00C97C5A"/>
    <w:rsid w:val="00CA605A"/>
    <w:rsid w:val="00CA719F"/>
    <w:rsid w:val="00CA7353"/>
    <w:rsid w:val="00CA76A9"/>
    <w:rsid w:val="00CB1013"/>
    <w:rsid w:val="00CC104C"/>
    <w:rsid w:val="00CC4019"/>
    <w:rsid w:val="00CC606F"/>
    <w:rsid w:val="00CC739C"/>
    <w:rsid w:val="00CD1F7E"/>
    <w:rsid w:val="00CD2424"/>
    <w:rsid w:val="00CE1828"/>
    <w:rsid w:val="00CE42AC"/>
    <w:rsid w:val="00CF0425"/>
    <w:rsid w:val="00CF5E01"/>
    <w:rsid w:val="00D0037F"/>
    <w:rsid w:val="00D037E5"/>
    <w:rsid w:val="00D05FB8"/>
    <w:rsid w:val="00D105EC"/>
    <w:rsid w:val="00D14234"/>
    <w:rsid w:val="00D21651"/>
    <w:rsid w:val="00D21FDB"/>
    <w:rsid w:val="00D22AA1"/>
    <w:rsid w:val="00D2509A"/>
    <w:rsid w:val="00D30BCE"/>
    <w:rsid w:val="00D3292B"/>
    <w:rsid w:val="00D357D6"/>
    <w:rsid w:val="00D362FB"/>
    <w:rsid w:val="00D3713A"/>
    <w:rsid w:val="00D44DE5"/>
    <w:rsid w:val="00D5209F"/>
    <w:rsid w:val="00D539AC"/>
    <w:rsid w:val="00D55F47"/>
    <w:rsid w:val="00D61323"/>
    <w:rsid w:val="00D6354F"/>
    <w:rsid w:val="00D6369D"/>
    <w:rsid w:val="00D63CD9"/>
    <w:rsid w:val="00D67A28"/>
    <w:rsid w:val="00D757E3"/>
    <w:rsid w:val="00D760B8"/>
    <w:rsid w:val="00D82CD6"/>
    <w:rsid w:val="00D84822"/>
    <w:rsid w:val="00D9383A"/>
    <w:rsid w:val="00D96D73"/>
    <w:rsid w:val="00D97045"/>
    <w:rsid w:val="00DA017E"/>
    <w:rsid w:val="00DB100F"/>
    <w:rsid w:val="00DB2EEC"/>
    <w:rsid w:val="00DB40CF"/>
    <w:rsid w:val="00DC0F04"/>
    <w:rsid w:val="00DC5CE9"/>
    <w:rsid w:val="00DD238A"/>
    <w:rsid w:val="00DD24C5"/>
    <w:rsid w:val="00DD324E"/>
    <w:rsid w:val="00DE35FB"/>
    <w:rsid w:val="00DE41CA"/>
    <w:rsid w:val="00DE58DA"/>
    <w:rsid w:val="00DF0DD5"/>
    <w:rsid w:val="00DF1329"/>
    <w:rsid w:val="00DF4285"/>
    <w:rsid w:val="00E0323B"/>
    <w:rsid w:val="00E041DB"/>
    <w:rsid w:val="00E06910"/>
    <w:rsid w:val="00E12216"/>
    <w:rsid w:val="00E17A45"/>
    <w:rsid w:val="00E24F97"/>
    <w:rsid w:val="00E25EE3"/>
    <w:rsid w:val="00E26BFF"/>
    <w:rsid w:val="00E2722B"/>
    <w:rsid w:val="00E27BCD"/>
    <w:rsid w:val="00E3108B"/>
    <w:rsid w:val="00E32712"/>
    <w:rsid w:val="00E45AD1"/>
    <w:rsid w:val="00E4728B"/>
    <w:rsid w:val="00E6020E"/>
    <w:rsid w:val="00E60D23"/>
    <w:rsid w:val="00E6444F"/>
    <w:rsid w:val="00E700DA"/>
    <w:rsid w:val="00E71966"/>
    <w:rsid w:val="00E7317A"/>
    <w:rsid w:val="00E8159B"/>
    <w:rsid w:val="00E839D4"/>
    <w:rsid w:val="00E9275E"/>
    <w:rsid w:val="00E938EF"/>
    <w:rsid w:val="00EA2A51"/>
    <w:rsid w:val="00EA2D66"/>
    <w:rsid w:val="00EA4CA5"/>
    <w:rsid w:val="00EA66BA"/>
    <w:rsid w:val="00EB4E11"/>
    <w:rsid w:val="00EC621C"/>
    <w:rsid w:val="00EC67C7"/>
    <w:rsid w:val="00ED47E5"/>
    <w:rsid w:val="00ED73D0"/>
    <w:rsid w:val="00EE1E69"/>
    <w:rsid w:val="00EE6BCE"/>
    <w:rsid w:val="00EE6FC2"/>
    <w:rsid w:val="00EE786E"/>
    <w:rsid w:val="00F10B09"/>
    <w:rsid w:val="00F20D06"/>
    <w:rsid w:val="00F32A9E"/>
    <w:rsid w:val="00F4098C"/>
    <w:rsid w:val="00F42729"/>
    <w:rsid w:val="00F43A72"/>
    <w:rsid w:val="00F4615C"/>
    <w:rsid w:val="00F541EB"/>
    <w:rsid w:val="00F543B4"/>
    <w:rsid w:val="00F60732"/>
    <w:rsid w:val="00F60F5A"/>
    <w:rsid w:val="00F630D7"/>
    <w:rsid w:val="00F63D07"/>
    <w:rsid w:val="00F6625C"/>
    <w:rsid w:val="00F66824"/>
    <w:rsid w:val="00F73DE7"/>
    <w:rsid w:val="00F7641F"/>
    <w:rsid w:val="00F767C6"/>
    <w:rsid w:val="00F77C3C"/>
    <w:rsid w:val="00F81EC3"/>
    <w:rsid w:val="00F82391"/>
    <w:rsid w:val="00F8284B"/>
    <w:rsid w:val="00F82BAC"/>
    <w:rsid w:val="00F83353"/>
    <w:rsid w:val="00F838CD"/>
    <w:rsid w:val="00F923D2"/>
    <w:rsid w:val="00F93421"/>
    <w:rsid w:val="00F93E56"/>
    <w:rsid w:val="00FA2021"/>
    <w:rsid w:val="00FA32A6"/>
    <w:rsid w:val="00FA35D4"/>
    <w:rsid w:val="00FA40DF"/>
    <w:rsid w:val="00FB1E16"/>
    <w:rsid w:val="00FB4206"/>
    <w:rsid w:val="00FB637D"/>
    <w:rsid w:val="00FB78D1"/>
    <w:rsid w:val="00FC3115"/>
    <w:rsid w:val="00FD394E"/>
    <w:rsid w:val="00FD3D5E"/>
    <w:rsid w:val="00FD4924"/>
    <w:rsid w:val="00FD4FBA"/>
    <w:rsid w:val="00FE137B"/>
    <w:rsid w:val="00FE380C"/>
    <w:rsid w:val="00FE39E3"/>
    <w:rsid w:val="00FE3AF7"/>
    <w:rsid w:val="00FE47A1"/>
    <w:rsid w:val="00FE655A"/>
    <w:rsid w:val="00FE79DB"/>
    <w:rsid w:val="00FF1811"/>
    <w:rsid w:val="00FF2A8F"/>
    <w:rsid w:val="00FF5EEF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DA5F"/>
  <w15:chartTrackingRefBased/>
  <w15:docId w15:val="{8A770997-BB53-4C5C-8E87-485CBEE6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3B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ьник"/>
    <w:basedOn w:val="Normal"/>
    <w:qFormat/>
    <w:rsid w:val="00E0323B"/>
    <w:pPr>
      <w:spacing w:line="240" w:lineRule="auto"/>
      <w:ind w:firstLine="0"/>
      <w:jc w:val="center"/>
    </w:pPr>
    <w:rPr>
      <w:color w:val="auto"/>
      <w:szCs w:val="28"/>
    </w:rPr>
  </w:style>
  <w:style w:type="character" w:styleId="Hyperlink">
    <w:name w:val="Hyperlink"/>
    <w:basedOn w:val="DefaultParagraphFont"/>
    <w:uiPriority w:val="99"/>
    <w:unhideWhenUsed/>
    <w:rsid w:val="0084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F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5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4019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31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3115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C3115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3115"/>
    <w:pPr>
      <w:widowControl/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C3115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336C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C6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5336C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C6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styleId="PlaceholderText">
    <w:name w:val="Placeholder Text"/>
    <w:basedOn w:val="DefaultParagraphFont"/>
    <w:uiPriority w:val="99"/>
    <w:semiHidden/>
    <w:rsid w:val="00F541E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741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C5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mathprofi.ru/ravnomernaja_shodimos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eerc.ifmo.ru/wiki/index.php?title=%D0%A0%D0%B0%D0%B2%D0%BD%D0%BE%D0%BC%D0%B5%D1%80%D0%BD%D0%B0%D1%8F_%D1%81%D1%85%D0%BE%D0%B4%D0%B8%D0%BC%D0%BE%D1%81%D1%82%D1%8C_%D1%84%D1%83%D0%BD%D0%BA%D1%86%D0%B8%D0%BE%D0%BD%D0%B0%D0%BB%D1%8C%D0%BD%D0%BE%D0%B3%D0%BE_%D1%80%D1%8F%D0%B4%D0%B0&amp;mobileaction=toggle_view_deskt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math.semestr.ru/math/dalember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FCCF-B3E9-4DC8-A49E-758052AB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17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303</cp:revision>
  <dcterms:created xsi:type="dcterms:W3CDTF">2024-10-30T07:56:00Z</dcterms:created>
  <dcterms:modified xsi:type="dcterms:W3CDTF">2024-12-26T05:13:00Z</dcterms:modified>
</cp:coreProperties>
</file>