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87" w:rsidRDefault="0027159B">
      <w:r w:rsidRPr="0027159B">
        <w:rPr>
          <w:noProof/>
          <w:lang w:val="en-US"/>
        </w:rPr>
        <w:drawing>
          <wp:inline distT="0" distB="0" distL="0" distR="0">
            <wp:extent cx="4866005" cy="300559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05" cy="30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9B" w:rsidRDefault="0027159B">
      <w:r>
        <w:t xml:space="preserve">La información que se genere </w:t>
      </w:r>
      <w:r w:rsidR="009A457A">
        <w:t>frente</w:t>
      </w:r>
      <w:r>
        <w:t xml:space="preserve"> a los NNAJ es confidencial y/o privilegiada y solo puede ser utilizada por la(s) persona(s) a las cual(es) </w:t>
      </w:r>
      <w:r w:rsidR="009A457A">
        <w:t>está</w:t>
      </w:r>
      <w:r>
        <w:t xml:space="preserve"> dirigida. Según el </w:t>
      </w:r>
      <w:r w:rsidR="009A457A">
        <w:t>Artículo</w:t>
      </w:r>
      <w:r>
        <w:t xml:space="preserve"> 7 de la Ley 1581 de 2012 y el </w:t>
      </w:r>
      <w:r w:rsidR="009A457A">
        <w:t>A</w:t>
      </w:r>
      <w:r>
        <w:t xml:space="preserve">rticulo </w:t>
      </w:r>
      <w:r w:rsidR="009A457A">
        <w:t>2.2.2.25.2.9 del decreto 1074 de 2015 según el manual A-TIC-MA-002 Numeral 4.5 Tratamiento de datos sensibles vigente desde el 16 de mayo 2017.</w:t>
      </w:r>
    </w:p>
    <w:p w:rsidR="009A457A" w:rsidRDefault="009A457A">
      <w:r>
        <w:t>Se solicita a todos los usuarios que los casos referentes al SIMI sean enviados por el aplicativo de ARANDA SERVICE DESK</w:t>
      </w:r>
    </w:p>
    <w:p w:rsidR="009A457A" w:rsidRDefault="009A457A">
      <w:r>
        <w:t>Lo que no está en el sistema, no existe, no prestar la clave ni usuario a otras personas. Ver en el SIGID: Política de seguridad y controles básicos y específicos para el manejo de información.</w:t>
      </w:r>
    </w:p>
    <w:p w:rsidR="009A457A" w:rsidRDefault="009A457A">
      <w:bookmarkStart w:id="0" w:name="_GoBack"/>
      <w:r>
        <w:t xml:space="preserve">No olvidar que cada profesional tiene 30 días hábiles para cargar la información. Excepto el registro de asistencias que debe ser diario </w:t>
      </w:r>
      <w:bookmarkEnd w:id="0"/>
    </w:p>
    <w:sectPr w:rsidR="009A4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9B"/>
    <w:rsid w:val="0027159B"/>
    <w:rsid w:val="00305CB9"/>
    <w:rsid w:val="008F20C7"/>
    <w:rsid w:val="0097590A"/>
    <w:rsid w:val="009A457A"/>
    <w:rsid w:val="00E8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28C9"/>
  <w15:chartTrackingRefBased/>
  <w15:docId w15:val="{6002445C-9E91-4F38-B5AC-D2A9E9A9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2020-07-30T17:34:00Z</dcterms:created>
  <dcterms:modified xsi:type="dcterms:W3CDTF">2020-07-30T17:50:00Z</dcterms:modified>
</cp:coreProperties>
</file>