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2D149EF0" w:rsidR="005060F1" w:rsidRPr="0017736B" w:rsidRDefault="00A04C96" w:rsidP="00A906CA">
      <w:pPr>
        <w:spacing w:after="0" w:line="276" w:lineRule="auto"/>
        <w:jc w:val="center"/>
        <w:rPr>
          <w:rFonts w:ascii="Arial" w:eastAsia="Arial" w:hAnsi="Arial" w:cs="Arial"/>
          <w:color w:val="000000"/>
          <w:lang w:eastAsia="it-IT"/>
        </w:rPr>
      </w:pPr>
      <w:r>
        <w:rPr>
          <w:rFonts w:ascii="Arial" w:eastAsia="Arial" w:hAnsi="Arial" w:cs="Arial"/>
          <w:noProof/>
          <w:color w:val="000000"/>
        </w:rPr>
        <w:drawing>
          <wp:inline distT="0" distB="0" distL="0" distR="0" wp14:anchorId="00D2DC30" wp14:editId="7B226F5E">
            <wp:extent cx="5234473" cy="22588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1476" cy="2274827"/>
                    </a:xfrm>
                    <a:prstGeom prst="rect">
                      <a:avLst/>
                    </a:prstGeom>
                    <a:noFill/>
                    <a:ln>
                      <a:noFill/>
                    </a:ln>
                  </pic:spPr>
                </pic:pic>
              </a:graphicData>
            </a:graphic>
          </wp:inline>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6DC28543" w14:textId="2BDE1891" w:rsidR="008379D0" w:rsidRPr="00273178" w:rsidRDefault="00B93296" w:rsidP="00273178">
            <w:pPr>
              <w:pStyle w:val="TitoloDocumento"/>
              <w:framePr w:hSpace="0" w:wrap="auto" w:vAnchor="margin" w:hAnchor="text" w:yAlign="inline"/>
            </w:pPr>
            <w:r>
              <w:t>Schedule Management Plan</w:t>
            </w:r>
            <w:r w:rsidR="00C215D9" w:rsidRPr="00A04C96">
              <w:t xml:space="preserve"> </w:t>
            </w:r>
            <w:r w:rsidR="001C602C" w:rsidRPr="00A04C96">
              <w:rPr>
                <w:color w:val="FF0000"/>
              </w:rPr>
              <w:br/>
            </w:r>
            <w:proofErr w:type="spellStart"/>
            <w:r w:rsidR="00AC7478">
              <w:rPr>
                <w:color w:val="538135" w:themeColor="accent6" w:themeShade="BF"/>
              </w:rPr>
              <w:t>GreenLeaf</w:t>
            </w:r>
            <w:proofErr w:type="spellEnd"/>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2AB8A63D" w:rsidR="00253207" w:rsidRPr="00253207" w:rsidRDefault="00A04C96" w:rsidP="00C215D9">
                  <w:pPr>
                    <w:rPr>
                      <w:rFonts w:ascii="Century Gothic" w:hAnsi="Century Gothic" w:cs="Arial"/>
                    </w:rPr>
                  </w:pPr>
                  <w:r>
                    <w:rPr>
                      <w:rFonts w:ascii="Century Gothic" w:hAnsi="Century Gothic"/>
                    </w:rPr>
                    <w:t>1.0</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02614121" w:rsidR="00253207" w:rsidRPr="00253207" w:rsidRDefault="00253207" w:rsidP="00C215D9">
                  <w:pPr>
                    <w:rPr>
                      <w:rFonts w:ascii="Century Gothic" w:hAnsi="Century Gothic" w:cs="Arial"/>
                    </w:rPr>
                  </w:pP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5E880297" w:rsidR="00253207" w:rsidRPr="00253207" w:rsidRDefault="00065CEA" w:rsidP="00F24965">
                  <w:pPr>
                    <w:rPr>
                      <w:rFonts w:ascii="Century Gothic" w:hAnsi="Century Gothic" w:cs="Arial"/>
                    </w:rPr>
                  </w:pPr>
                  <w:r>
                    <w:rPr>
                      <w:rFonts w:ascii="Century Gothic" w:hAnsi="Century Gothic" w:cs="Arial"/>
                    </w:rPr>
                    <w:t>Prof.ssa Filomena Ferrucci</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5AB2D600" w:rsidR="00253207" w:rsidRPr="00253207" w:rsidRDefault="00AC7478" w:rsidP="00C215D9">
                  <w:pPr>
                    <w:tabs>
                      <w:tab w:val="left" w:pos="1910"/>
                    </w:tabs>
                    <w:rPr>
                      <w:rFonts w:ascii="Century Gothic" w:hAnsi="Century Gothic" w:cs="Arial"/>
                    </w:rPr>
                  </w:pPr>
                  <w:r>
                    <w:rPr>
                      <w:rFonts w:ascii="Century Gothic" w:hAnsi="Century Gothic" w:cs="Arial"/>
                    </w:rPr>
                    <w:t xml:space="preserve">Angelo Afeltra, Antonio </w:t>
                  </w:r>
                  <w:proofErr w:type="spellStart"/>
                  <w:r>
                    <w:rPr>
                      <w:rFonts w:ascii="Century Gothic" w:hAnsi="Century Gothic" w:cs="Arial"/>
                    </w:rPr>
                    <w:t>Giametta</w:t>
                  </w:r>
                  <w:proofErr w:type="spellEnd"/>
                  <w:r>
                    <w:rPr>
                      <w:rFonts w:ascii="Century Gothic" w:hAnsi="Century Gothic" w:cs="Arial"/>
                    </w:rPr>
                    <w:t>, Raffaele Squillante</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9"/>
          <w:footerReference w:type="default" r:id="rId10"/>
          <w:headerReference w:type="first" r:id="rId11"/>
          <w:pgSz w:w="11906" w:h="16838"/>
          <w:pgMar w:top="1417" w:right="1134" w:bottom="1134" w:left="1134" w:header="708" w:footer="708" w:gutter="0"/>
          <w:cols w:space="708"/>
          <w:titlePg/>
          <w:docGrid w:linePitch="360"/>
        </w:sectPr>
      </w:pPr>
    </w:p>
    <w:bookmarkEnd w:id="0"/>
    <w:p w14:paraId="4C162D83" w14:textId="4DAA25C2" w:rsidR="000428EC" w:rsidRDefault="000428EC" w:rsidP="000428EC">
      <w:pPr>
        <w:pStyle w:val="Titolosommario"/>
      </w:pPr>
    </w:p>
    <w:sdt>
      <w:sdtPr>
        <w:rPr>
          <w:rFonts w:asciiTheme="minorHAnsi" w:eastAsiaTheme="minorHAnsi" w:hAnsiTheme="minorHAnsi" w:cstheme="minorBidi"/>
          <w:color w:val="auto"/>
          <w:sz w:val="22"/>
          <w:szCs w:val="22"/>
          <w:lang w:eastAsia="en-US"/>
        </w:rPr>
        <w:id w:val="-1438060827"/>
        <w:docPartObj>
          <w:docPartGallery w:val="Table of Contents"/>
          <w:docPartUnique/>
        </w:docPartObj>
      </w:sdtPr>
      <w:sdtEndPr>
        <w:rPr>
          <w:rFonts w:ascii="Garamond" w:hAnsi="Garamond"/>
          <w:b/>
          <w:bCs/>
          <w:color w:val="000000" w:themeColor="text1"/>
          <w:sz w:val="24"/>
          <w:szCs w:val="24"/>
        </w:rPr>
      </w:sdtEndPr>
      <w:sdtContent>
        <w:p w14:paraId="38B5D325" w14:textId="072907A0" w:rsidR="000428EC" w:rsidRDefault="000428EC" w:rsidP="000428EC">
          <w:pPr>
            <w:pStyle w:val="Titolosommario"/>
          </w:pPr>
          <w:r>
            <w:t>Sommario</w:t>
          </w:r>
        </w:p>
        <w:p w14:paraId="43FFE40C" w14:textId="353A0357" w:rsidR="006C6E3D" w:rsidRDefault="000428EC">
          <w:pPr>
            <w:pStyle w:val="Sommario1"/>
            <w:tabs>
              <w:tab w:val="right" w:leader="dot" w:pos="9628"/>
            </w:tabs>
            <w:rPr>
              <w:rFonts w:eastAsiaTheme="minorEastAsia"/>
              <w:noProof/>
              <w:sz w:val="24"/>
              <w:szCs w:val="24"/>
              <w:lang w:eastAsia="it-IT"/>
            </w:rPr>
          </w:pPr>
          <w:r w:rsidRPr="00F37417">
            <w:rPr>
              <w:rFonts w:ascii="Garamond" w:hAnsi="Garamond"/>
              <w:color w:val="000000" w:themeColor="text1"/>
              <w:sz w:val="24"/>
              <w:szCs w:val="24"/>
            </w:rPr>
            <w:fldChar w:fldCharType="begin"/>
          </w:r>
          <w:r w:rsidRPr="00F37417">
            <w:rPr>
              <w:rFonts w:ascii="Garamond" w:hAnsi="Garamond"/>
              <w:color w:val="000000" w:themeColor="text1"/>
              <w:sz w:val="24"/>
              <w:szCs w:val="24"/>
            </w:rPr>
            <w:instrText xml:space="preserve"> TOC \o "1-3" \h \z \u </w:instrText>
          </w:r>
          <w:r w:rsidRPr="00F37417">
            <w:rPr>
              <w:rFonts w:ascii="Garamond" w:hAnsi="Garamond"/>
              <w:color w:val="000000" w:themeColor="text1"/>
              <w:sz w:val="24"/>
              <w:szCs w:val="24"/>
            </w:rPr>
            <w:fldChar w:fldCharType="separate"/>
          </w:r>
          <w:hyperlink w:anchor="_Toc127021131" w:history="1">
            <w:r w:rsidR="006C6E3D" w:rsidRPr="009F0475">
              <w:rPr>
                <w:rStyle w:val="Collegamentoipertestuale"/>
                <w:noProof/>
              </w:rPr>
              <w:t>Revision</w:t>
            </w:r>
            <w:r w:rsidR="006C6E3D" w:rsidRPr="009F0475">
              <w:rPr>
                <w:rStyle w:val="Collegamentoipertestuale"/>
                <w:b/>
                <w:noProof/>
              </w:rPr>
              <w:t xml:space="preserve"> </w:t>
            </w:r>
            <w:r w:rsidR="006C6E3D" w:rsidRPr="009F0475">
              <w:rPr>
                <w:rStyle w:val="Collegamentoipertestuale"/>
                <w:noProof/>
              </w:rPr>
              <w:t>History</w:t>
            </w:r>
            <w:r w:rsidR="006C6E3D">
              <w:rPr>
                <w:noProof/>
                <w:webHidden/>
              </w:rPr>
              <w:tab/>
            </w:r>
            <w:r w:rsidR="006C6E3D">
              <w:rPr>
                <w:noProof/>
                <w:webHidden/>
              </w:rPr>
              <w:fldChar w:fldCharType="begin"/>
            </w:r>
            <w:r w:rsidR="006C6E3D">
              <w:rPr>
                <w:noProof/>
                <w:webHidden/>
              </w:rPr>
              <w:instrText xml:space="preserve"> PAGEREF _Toc127021131 \h </w:instrText>
            </w:r>
            <w:r w:rsidR="006C6E3D">
              <w:rPr>
                <w:noProof/>
                <w:webHidden/>
              </w:rPr>
            </w:r>
            <w:r w:rsidR="006C6E3D">
              <w:rPr>
                <w:noProof/>
                <w:webHidden/>
              </w:rPr>
              <w:fldChar w:fldCharType="separate"/>
            </w:r>
            <w:r w:rsidR="006C6E3D">
              <w:rPr>
                <w:noProof/>
                <w:webHidden/>
              </w:rPr>
              <w:t>3</w:t>
            </w:r>
            <w:r w:rsidR="006C6E3D">
              <w:rPr>
                <w:noProof/>
                <w:webHidden/>
              </w:rPr>
              <w:fldChar w:fldCharType="end"/>
            </w:r>
          </w:hyperlink>
        </w:p>
        <w:p w14:paraId="4ADC7D45" w14:textId="426295B6" w:rsidR="006C6E3D" w:rsidRDefault="006C6E3D">
          <w:pPr>
            <w:pStyle w:val="Sommario1"/>
            <w:tabs>
              <w:tab w:val="left" w:pos="440"/>
              <w:tab w:val="right" w:leader="dot" w:pos="9628"/>
            </w:tabs>
            <w:rPr>
              <w:rFonts w:eastAsiaTheme="minorEastAsia"/>
              <w:noProof/>
              <w:sz w:val="24"/>
              <w:szCs w:val="24"/>
              <w:lang w:eastAsia="it-IT"/>
            </w:rPr>
          </w:pPr>
          <w:hyperlink w:anchor="_Toc127021132" w:history="1">
            <w:r w:rsidRPr="009F0475">
              <w:rPr>
                <w:rStyle w:val="Collegamentoipertestuale"/>
                <w:noProof/>
              </w:rPr>
              <w:t>1.</w:t>
            </w:r>
            <w:r>
              <w:rPr>
                <w:rFonts w:eastAsiaTheme="minorEastAsia"/>
                <w:noProof/>
                <w:sz w:val="24"/>
                <w:szCs w:val="24"/>
                <w:lang w:eastAsia="it-IT"/>
              </w:rPr>
              <w:tab/>
            </w:r>
            <w:r w:rsidRPr="009F0475">
              <w:rPr>
                <w:rStyle w:val="Collegamentoipertestuale"/>
                <w:noProof/>
              </w:rPr>
              <w:t>Introduction</w:t>
            </w:r>
            <w:r>
              <w:rPr>
                <w:noProof/>
                <w:webHidden/>
              </w:rPr>
              <w:tab/>
            </w:r>
            <w:r>
              <w:rPr>
                <w:noProof/>
                <w:webHidden/>
              </w:rPr>
              <w:fldChar w:fldCharType="begin"/>
            </w:r>
            <w:r>
              <w:rPr>
                <w:noProof/>
                <w:webHidden/>
              </w:rPr>
              <w:instrText xml:space="preserve"> PAGEREF _Toc127021132 \h </w:instrText>
            </w:r>
            <w:r>
              <w:rPr>
                <w:noProof/>
                <w:webHidden/>
              </w:rPr>
            </w:r>
            <w:r>
              <w:rPr>
                <w:noProof/>
                <w:webHidden/>
              </w:rPr>
              <w:fldChar w:fldCharType="separate"/>
            </w:r>
            <w:r>
              <w:rPr>
                <w:noProof/>
                <w:webHidden/>
              </w:rPr>
              <w:t>4</w:t>
            </w:r>
            <w:r>
              <w:rPr>
                <w:noProof/>
                <w:webHidden/>
              </w:rPr>
              <w:fldChar w:fldCharType="end"/>
            </w:r>
          </w:hyperlink>
        </w:p>
        <w:p w14:paraId="07BEA2E7" w14:textId="254F79D7" w:rsidR="006C6E3D" w:rsidRDefault="006C6E3D">
          <w:pPr>
            <w:pStyle w:val="Sommario1"/>
            <w:tabs>
              <w:tab w:val="left" w:pos="720"/>
              <w:tab w:val="right" w:leader="dot" w:pos="9628"/>
            </w:tabs>
            <w:rPr>
              <w:rFonts w:eastAsiaTheme="minorEastAsia"/>
              <w:noProof/>
              <w:sz w:val="24"/>
              <w:szCs w:val="24"/>
              <w:lang w:eastAsia="it-IT"/>
            </w:rPr>
          </w:pPr>
          <w:hyperlink w:anchor="_Toc127021133" w:history="1">
            <w:r w:rsidRPr="009F0475">
              <w:rPr>
                <w:rStyle w:val="Collegamentoipertestuale"/>
                <w:noProof/>
              </w:rPr>
              <w:t>1.1.</w:t>
            </w:r>
            <w:r>
              <w:rPr>
                <w:rFonts w:eastAsiaTheme="minorEastAsia"/>
                <w:noProof/>
                <w:sz w:val="24"/>
                <w:szCs w:val="24"/>
                <w:lang w:eastAsia="it-IT"/>
              </w:rPr>
              <w:tab/>
            </w:r>
            <w:r w:rsidRPr="009F0475">
              <w:rPr>
                <w:rStyle w:val="Collegamentoipertestuale"/>
                <w:noProof/>
              </w:rPr>
              <w:t>Ambito</w:t>
            </w:r>
            <w:r>
              <w:rPr>
                <w:noProof/>
                <w:webHidden/>
              </w:rPr>
              <w:tab/>
            </w:r>
            <w:r>
              <w:rPr>
                <w:noProof/>
                <w:webHidden/>
              </w:rPr>
              <w:fldChar w:fldCharType="begin"/>
            </w:r>
            <w:r>
              <w:rPr>
                <w:noProof/>
                <w:webHidden/>
              </w:rPr>
              <w:instrText xml:space="preserve"> PAGEREF _Toc127021133 \h </w:instrText>
            </w:r>
            <w:r>
              <w:rPr>
                <w:noProof/>
                <w:webHidden/>
              </w:rPr>
            </w:r>
            <w:r>
              <w:rPr>
                <w:noProof/>
                <w:webHidden/>
              </w:rPr>
              <w:fldChar w:fldCharType="separate"/>
            </w:r>
            <w:r>
              <w:rPr>
                <w:noProof/>
                <w:webHidden/>
              </w:rPr>
              <w:t>4</w:t>
            </w:r>
            <w:r>
              <w:rPr>
                <w:noProof/>
                <w:webHidden/>
              </w:rPr>
              <w:fldChar w:fldCharType="end"/>
            </w:r>
          </w:hyperlink>
        </w:p>
        <w:p w14:paraId="377C1B6F" w14:textId="51D4740C" w:rsidR="006C6E3D" w:rsidRDefault="006C6E3D">
          <w:pPr>
            <w:pStyle w:val="Sommario1"/>
            <w:tabs>
              <w:tab w:val="left" w:pos="720"/>
              <w:tab w:val="right" w:leader="dot" w:pos="9628"/>
            </w:tabs>
            <w:rPr>
              <w:rFonts w:eastAsiaTheme="minorEastAsia"/>
              <w:noProof/>
              <w:sz w:val="24"/>
              <w:szCs w:val="24"/>
              <w:lang w:eastAsia="it-IT"/>
            </w:rPr>
          </w:pPr>
          <w:hyperlink w:anchor="_Toc127021134" w:history="1">
            <w:r w:rsidRPr="009F0475">
              <w:rPr>
                <w:rStyle w:val="Collegamentoipertestuale"/>
                <w:noProof/>
              </w:rPr>
              <w:t>1.2.</w:t>
            </w:r>
            <w:r>
              <w:rPr>
                <w:rFonts w:eastAsiaTheme="minorEastAsia"/>
                <w:noProof/>
                <w:sz w:val="24"/>
                <w:szCs w:val="24"/>
                <w:lang w:eastAsia="it-IT"/>
              </w:rPr>
              <w:tab/>
            </w:r>
            <w:r w:rsidRPr="009F0475">
              <w:rPr>
                <w:rStyle w:val="Collegamentoipertestuale"/>
                <w:noProof/>
              </w:rPr>
              <w:t>Scopo del documento</w:t>
            </w:r>
            <w:r>
              <w:rPr>
                <w:noProof/>
                <w:webHidden/>
              </w:rPr>
              <w:tab/>
            </w:r>
            <w:r>
              <w:rPr>
                <w:noProof/>
                <w:webHidden/>
              </w:rPr>
              <w:fldChar w:fldCharType="begin"/>
            </w:r>
            <w:r>
              <w:rPr>
                <w:noProof/>
                <w:webHidden/>
              </w:rPr>
              <w:instrText xml:space="preserve"> PAGEREF _Toc127021134 \h </w:instrText>
            </w:r>
            <w:r>
              <w:rPr>
                <w:noProof/>
                <w:webHidden/>
              </w:rPr>
            </w:r>
            <w:r>
              <w:rPr>
                <w:noProof/>
                <w:webHidden/>
              </w:rPr>
              <w:fldChar w:fldCharType="separate"/>
            </w:r>
            <w:r>
              <w:rPr>
                <w:noProof/>
                <w:webHidden/>
              </w:rPr>
              <w:t>4</w:t>
            </w:r>
            <w:r>
              <w:rPr>
                <w:noProof/>
                <w:webHidden/>
              </w:rPr>
              <w:fldChar w:fldCharType="end"/>
            </w:r>
          </w:hyperlink>
        </w:p>
        <w:p w14:paraId="2F354EE9" w14:textId="42D797A0" w:rsidR="006C6E3D" w:rsidRDefault="006C6E3D">
          <w:pPr>
            <w:pStyle w:val="Sommario1"/>
            <w:tabs>
              <w:tab w:val="left" w:pos="720"/>
              <w:tab w:val="right" w:leader="dot" w:pos="9628"/>
            </w:tabs>
            <w:rPr>
              <w:rFonts w:eastAsiaTheme="minorEastAsia"/>
              <w:noProof/>
              <w:sz w:val="24"/>
              <w:szCs w:val="24"/>
              <w:lang w:eastAsia="it-IT"/>
            </w:rPr>
          </w:pPr>
          <w:hyperlink w:anchor="_Toc127021135" w:history="1">
            <w:r w:rsidRPr="009F0475">
              <w:rPr>
                <w:rStyle w:val="Collegamentoipertestuale"/>
                <w:noProof/>
              </w:rPr>
              <w:t>1.3.</w:t>
            </w:r>
            <w:r>
              <w:rPr>
                <w:rFonts w:eastAsiaTheme="minorEastAsia"/>
                <w:noProof/>
                <w:sz w:val="24"/>
                <w:szCs w:val="24"/>
                <w:lang w:eastAsia="it-IT"/>
              </w:rPr>
              <w:tab/>
            </w:r>
            <w:r w:rsidRPr="009F0475">
              <w:rPr>
                <w:rStyle w:val="Collegamentoipertestuale"/>
                <w:noProof/>
              </w:rPr>
              <w:t>Riferimento ad altri documenti</w:t>
            </w:r>
            <w:r>
              <w:rPr>
                <w:noProof/>
                <w:webHidden/>
              </w:rPr>
              <w:tab/>
            </w:r>
            <w:r>
              <w:rPr>
                <w:noProof/>
                <w:webHidden/>
              </w:rPr>
              <w:fldChar w:fldCharType="begin"/>
            </w:r>
            <w:r>
              <w:rPr>
                <w:noProof/>
                <w:webHidden/>
              </w:rPr>
              <w:instrText xml:space="preserve"> PAGEREF _Toc127021135 \h </w:instrText>
            </w:r>
            <w:r>
              <w:rPr>
                <w:noProof/>
                <w:webHidden/>
              </w:rPr>
            </w:r>
            <w:r>
              <w:rPr>
                <w:noProof/>
                <w:webHidden/>
              </w:rPr>
              <w:fldChar w:fldCharType="separate"/>
            </w:r>
            <w:r>
              <w:rPr>
                <w:noProof/>
                <w:webHidden/>
              </w:rPr>
              <w:t>4</w:t>
            </w:r>
            <w:r>
              <w:rPr>
                <w:noProof/>
                <w:webHidden/>
              </w:rPr>
              <w:fldChar w:fldCharType="end"/>
            </w:r>
          </w:hyperlink>
        </w:p>
        <w:p w14:paraId="2B211577" w14:textId="19278B48" w:rsidR="006C6E3D" w:rsidRDefault="006C6E3D">
          <w:pPr>
            <w:pStyle w:val="Sommario1"/>
            <w:tabs>
              <w:tab w:val="left" w:pos="440"/>
              <w:tab w:val="right" w:leader="dot" w:pos="9628"/>
            </w:tabs>
            <w:rPr>
              <w:rFonts w:eastAsiaTheme="minorEastAsia"/>
              <w:noProof/>
              <w:sz w:val="24"/>
              <w:szCs w:val="24"/>
              <w:lang w:eastAsia="it-IT"/>
            </w:rPr>
          </w:pPr>
          <w:hyperlink w:anchor="_Toc127021136" w:history="1">
            <w:r w:rsidRPr="009F0475">
              <w:rPr>
                <w:rStyle w:val="Collegamentoipertestuale"/>
                <w:noProof/>
              </w:rPr>
              <w:t>2.</w:t>
            </w:r>
            <w:r>
              <w:rPr>
                <w:rFonts w:eastAsiaTheme="minorEastAsia"/>
                <w:noProof/>
                <w:sz w:val="24"/>
                <w:szCs w:val="24"/>
                <w:lang w:eastAsia="it-IT"/>
              </w:rPr>
              <w:tab/>
            </w:r>
            <w:r w:rsidRPr="009F0475">
              <w:rPr>
                <w:rStyle w:val="Collegamentoipertestuale"/>
                <w:noProof/>
              </w:rPr>
              <w:t>Schedule Management Approch</w:t>
            </w:r>
            <w:r>
              <w:rPr>
                <w:noProof/>
                <w:webHidden/>
              </w:rPr>
              <w:tab/>
            </w:r>
            <w:r>
              <w:rPr>
                <w:noProof/>
                <w:webHidden/>
              </w:rPr>
              <w:fldChar w:fldCharType="begin"/>
            </w:r>
            <w:r>
              <w:rPr>
                <w:noProof/>
                <w:webHidden/>
              </w:rPr>
              <w:instrText xml:space="preserve"> PAGEREF _Toc127021136 \h </w:instrText>
            </w:r>
            <w:r>
              <w:rPr>
                <w:noProof/>
                <w:webHidden/>
              </w:rPr>
            </w:r>
            <w:r>
              <w:rPr>
                <w:noProof/>
                <w:webHidden/>
              </w:rPr>
              <w:fldChar w:fldCharType="separate"/>
            </w:r>
            <w:r>
              <w:rPr>
                <w:noProof/>
                <w:webHidden/>
              </w:rPr>
              <w:t>5</w:t>
            </w:r>
            <w:r>
              <w:rPr>
                <w:noProof/>
                <w:webHidden/>
              </w:rPr>
              <w:fldChar w:fldCharType="end"/>
            </w:r>
          </w:hyperlink>
        </w:p>
        <w:p w14:paraId="2F414163" w14:textId="06E5B661" w:rsidR="006C6E3D" w:rsidRDefault="006C6E3D">
          <w:pPr>
            <w:pStyle w:val="Sommario1"/>
            <w:tabs>
              <w:tab w:val="left" w:pos="440"/>
              <w:tab w:val="right" w:leader="dot" w:pos="9628"/>
            </w:tabs>
            <w:rPr>
              <w:rFonts w:eastAsiaTheme="minorEastAsia"/>
              <w:noProof/>
              <w:sz w:val="24"/>
              <w:szCs w:val="24"/>
              <w:lang w:eastAsia="it-IT"/>
            </w:rPr>
          </w:pPr>
          <w:hyperlink w:anchor="_Toc127021137" w:history="1">
            <w:r w:rsidRPr="009F0475">
              <w:rPr>
                <w:rStyle w:val="Collegamentoipertestuale"/>
                <w:noProof/>
              </w:rPr>
              <w:t>3.</w:t>
            </w:r>
            <w:r>
              <w:rPr>
                <w:rFonts w:eastAsiaTheme="minorEastAsia"/>
                <w:noProof/>
                <w:sz w:val="24"/>
                <w:szCs w:val="24"/>
                <w:lang w:eastAsia="it-IT"/>
              </w:rPr>
              <w:tab/>
            </w:r>
            <w:r w:rsidRPr="009F0475">
              <w:rPr>
                <w:rStyle w:val="Collegamentoipertestuale"/>
                <w:noProof/>
              </w:rPr>
              <w:t>Schedule Control</w:t>
            </w:r>
            <w:r>
              <w:rPr>
                <w:noProof/>
                <w:webHidden/>
              </w:rPr>
              <w:tab/>
            </w:r>
            <w:r>
              <w:rPr>
                <w:noProof/>
                <w:webHidden/>
              </w:rPr>
              <w:fldChar w:fldCharType="begin"/>
            </w:r>
            <w:r>
              <w:rPr>
                <w:noProof/>
                <w:webHidden/>
              </w:rPr>
              <w:instrText xml:space="preserve"> PAGEREF _Toc127021137 \h </w:instrText>
            </w:r>
            <w:r>
              <w:rPr>
                <w:noProof/>
                <w:webHidden/>
              </w:rPr>
            </w:r>
            <w:r>
              <w:rPr>
                <w:noProof/>
                <w:webHidden/>
              </w:rPr>
              <w:fldChar w:fldCharType="separate"/>
            </w:r>
            <w:r>
              <w:rPr>
                <w:noProof/>
                <w:webHidden/>
              </w:rPr>
              <w:t>5</w:t>
            </w:r>
            <w:r>
              <w:rPr>
                <w:noProof/>
                <w:webHidden/>
              </w:rPr>
              <w:fldChar w:fldCharType="end"/>
            </w:r>
          </w:hyperlink>
        </w:p>
        <w:p w14:paraId="75762D8E" w14:textId="7B2639FE" w:rsidR="006C6E3D" w:rsidRDefault="006C6E3D">
          <w:pPr>
            <w:pStyle w:val="Sommario1"/>
            <w:tabs>
              <w:tab w:val="left" w:pos="440"/>
              <w:tab w:val="right" w:leader="dot" w:pos="9628"/>
            </w:tabs>
            <w:rPr>
              <w:rFonts w:eastAsiaTheme="minorEastAsia"/>
              <w:noProof/>
              <w:sz w:val="24"/>
              <w:szCs w:val="24"/>
              <w:lang w:eastAsia="it-IT"/>
            </w:rPr>
          </w:pPr>
          <w:hyperlink w:anchor="_Toc127021138" w:history="1">
            <w:r w:rsidRPr="009F0475">
              <w:rPr>
                <w:rStyle w:val="Collegamentoipertestuale"/>
                <w:noProof/>
              </w:rPr>
              <w:t>4.</w:t>
            </w:r>
            <w:r>
              <w:rPr>
                <w:rFonts w:eastAsiaTheme="minorEastAsia"/>
                <w:noProof/>
                <w:sz w:val="24"/>
                <w:szCs w:val="24"/>
                <w:lang w:eastAsia="it-IT"/>
              </w:rPr>
              <w:tab/>
            </w:r>
            <w:r w:rsidRPr="009F0475">
              <w:rPr>
                <w:rStyle w:val="Collegamentoipertestuale"/>
                <w:noProof/>
              </w:rPr>
              <w:t>Schedule Changes and Thresholds</w:t>
            </w:r>
            <w:r>
              <w:rPr>
                <w:noProof/>
                <w:webHidden/>
              </w:rPr>
              <w:tab/>
            </w:r>
            <w:r>
              <w:rPr>
                <w:noProof/>
                <w:webHidden/>
              </w:rPr>
              <w:fldChar w:fldCharType="begin"/>
            </w:r>
            <w:r>
              <w:rPr>
                <w:noProof/>
                <w:webHidden/>
              </w:rPr>
              <w:instrText xml:space="preserve"> PAGEREF _Toc127021138 \h </w:instrText>
            </w:r>
            <w:r>
              <w:rPr>
                <w:noProof/>
                <w:webHidden/>
              </w:rPr>
            </w:r>
            <w:r>
              <w:rPr>
                <w:noProof/>
                <w:webHidden/>
              </w:rPr>
              <w:fldChar w:fldCharType="separate"/>
            </w:r>
            <w:r>
              <w:rPr>
                <w:noProof/>
                <w:webHidden/>
              </w:rPr>
              <w:t>6</w:t>
            </w:r>
            <w:r>
              <w:rPr>
                <w:noProof/>
                <w:webHidden/>
              </w:rPr>
              <w:fldChar w:fldCharType="end"/>
            </w:r>
          </w:hyperlink>
        </w:p>
        <w:p w14:paraId="51BEA270" w14:textId="6E4148CB" w:rsidR="006C6E3D" w:rsidRDefault="006C6E3D">
          <w:pPr>
            <w:pStyle w:val="Sommario1"/>
            <w:tabs>
              <w:tab w:val="left" w:pos="440"/>
              <w:tab w:val="right" w:leader="dot" w:pos="9628"/>
            </w:tabs>
            <w:rPr>
              <w:rFonts w:eastAsiaTheme="minorEastAsia"/>
              <w:noProof/>
              <w:sz w:val="24"/>
              <w:szCs w:val="24"/>
              <w:lang w:eastAsia="it-IT"/>
            </w:rPr>
          </w:pPr>
          <w:hyperlink w:anchor="_Toc127021139" w:history="1">
            <w:r w:rsidRPr="009F0475">
              <w:rPr>
                <w:rStyle w:val="Collegamentoipertestuale"/>
                <w:noProof/>
              </w:rPr>
              <w:t>5.</w:t>
            </w:r>
            <w:r>
              <w:rPr>
                <w:rFonts w:eastAsiaTheme="minorEastAsia"/>
                <w:noProof/>
                <w:sz w:val="24"/>
                <w:szCs w:val="24"/>
                <w:lang w:eastAsia="it-IT"/>
              </w:rPr>
              <w:tab/>
            </w:r>
            <w:r w:rsidRPr="009F0475">
              <w:rPr>
                <w:rStyle w:val="Collegamentoipertestuale"/>
                <w:noProof/>
              </w:rPr>
              <w:t>Scope Change</w:t>
            </w:r>
            <w:r>
              <w:rPr>
                <w:noProof/>
                <w:webHidden/>
              </w:rPr>
              <w:tab/>
            </w:r>
            <w:r>
              <w:rPr>
                <w:noProof/>
                <w:webHidden/>
              </w:rPr>
              <w:fldChar w:fldCharType="begin"/>
            </w:r>
            <w:r>
              <w:rPr>
                <w:noProof/>
                <w:webHidden/>
              </w:rPr>
              <w:instrText xml:space="preserve"> PAGEREF _Toc127021139 \h </w:instrText>
            </w:r>
            <w:r>
              <w:rPr>
                <w:noProof/>
                <w:webHidden/>
              </w:rPr>
            </w:r>
            <w:r>
              <w:rPr>
                <w:noProof/>
                <w:webHidden/>
              </w:rPr>
              <w:fldChar w:fldCharType="separate"/>
            </w:r>
            <w:r>
              <w:rPr>
                <w:noProof/>
                <w:webHidden/>
              </w:rPr>
              <w:t>6</w:t>
            </w:r>
            <w:r>
              <w:rPr>
                <w:noProof/>
                <w:webHidden/>
              </w:rPr>
              <w:fldChar w:fldCharType="end"/>
            </w:r>
          </w:hyperlink>
        </w:p>
        <w:p w14:paraId="384B79EA" w14:textId="196A7449" w:rsidR="00EB1FBC" w:rsidRDefault="000428EC" w:rsidP="000428EC">
          <w:pPr>
            <w:rPr>
              <w:rFonts w:ascii="Garamond" w:hAnsi="Garamond"/>
              <w:b/>
              <w:bCs/>
              <w:color w:val="000000" w:themeColor="text1"/>
              <w:sz w:val="24"/>
              <w:szCs w:val="24"/>
            </w:rPr>
          </w:pPr>
          <w:r w:rsidRPr="00F37417">
            <w:rPr>
              <w:rFonts w:ascii="Garamond" w:hAnsi="Garamond"/>
              <w:b/>
              <w:bCs/>
              <w:color w:val="000000" w:themeColor="text1"/>
              <w:sz w:val="24"/>
              <w:szCs w:val="24"/>
            </w:rPr>
            <w:fldChar w:fldCharType="end"/>
          </w:r>
        </w:p>
      </w:sdtContent>
    </w:sdt>
    <w:p w14:paraId="55636F76" w14:textId="1BBE314B" w:rsidR="00EB1FBC" w:rsidRDefault="00EB1FBC">
      <w:pPr>
        <w:rPr>
          <w:rFonts w:ascii="Garamond" w:hAnsi="Garamond"/>
          <w:b/>
          <w:bCs/>
          <w:color w:val="000000" w:themeColor="text1"/>
          <w:sz w:val="24"/>
          <w:szCs w:val="24"/>
        </w:rPr>
      </w:pPr>
      <w:r>
        <w:rPr>
          <w:rFonts w:ascii="Garamond" w:hAnsi="Garamond"/>
          <w:b/>
          <w:bCs/>
          <w:color w:val="000000" w:themeColor="text1"/>
          <w:sz w:val="24"/>
          <w:szCs w:val="24"/>
        </w:rPr>
        <w:br w:type="page"/>
      </w:r>
    </w:p>
    <w:p w14:paraId="3469D692" w14:textId="77777777" w:rsidR="006C6E3D" w:rsidRPr="003A7165" w:rsidRDefault="006C6E3D" w:rsidP="006C6E3D">
      <w:pPr>
        <w:pStyle w:val="GpsTitolo"/>
        <w:rPr>
          <w:b/>
        </w:rPr>
      </w:pPr>
      <w:bookmarkStart w:id="2" w:name="_Toc127021131"/>
      <w:proofErr w:type="spellStart"/>
      <w:r w:rsidRPr="003A7165">
        <w:lastRenderedPageBreak/>
        <w:t>Revision</w:t>
      </w:r>
      <w:proofErr w:type="spellEnd"/>
      <w:r w:rsidRPr="003A7165">
        <w:rPr>
          <w:b/>
        </w:rPr>
        <w:t xml:space="preserve"> </w:t>
      </w:r>
      <w:r w:rsidRPr="003A7165">
        <w:t>History</w:t>
      </w:r>
      <w:bookmarkEnd w:id="2"/>
    </w:p>
    <w:p w14:paraId="5B596FBC" w14:textId="77777777" w:rsidR="006C6E3D" w:rsidRDefault="006C6E3D" w:rsidP="006C6E3D"/>
    <w:tbl>
      <w:tblPr>
        <w:tblStyle w:val="Tabellagriglia5scura-colore1"/>
        <w:tblW w:w="9514" w:type="dxa"/>
        <w:tblLayout w:type="fixed"/>
        <w:tblLook w:val="0400" w:firstRow="0" w:lastRow="0" w:firstColumn="0" w:lastColumn="0" w:noHBand="0" w:noVBand="1"/>
      </w:tblPr>
      <w:tblGrid>
        <w:gridCol w:w="2379"/>
        <w:gridCol w:w="1467"/>
        <w:gridCol w:w="3290"/>
        <w:gridCol w:w="2378"/>
      </w:tblGrid>
      <w:tr w:rsidR="006C6E3D" w14:paraId="6D2836B8" w14:textId="77777777" w:rsidTr="00E33E3D">
        <w:trPr>
          <w:cnfStyle w:val="000000100000" w:firstRow="0" w:lastRow="0" w:firstColumn="0" w:lastColumn="0" w:oddVBand="0" w:evenVBand="0" w:oddHBand="1" w:evenHBand="0" w:firstRowFirstColumn="0" w:firstRowLastColumn="0" w:lastRowFirstColumn="0" w:lastRowLastColumn="0"/>
          <w:trHeight w:val="726"/>
        </w:trPr>
        <w:tc>
          <w:tcPr>
            <w:tcW w:w="2379" w:type="dxa"/>
            <w:shd w:val="clear" w:color="auto" w:fill="2E74B5" w:themeFill="accent1" w:themeFillShade="BF"/>
            <w:vAlign w:val="center"/>
          </w:tcPr>
          <w:p w14:paraId="11207131" w14:textId="77777777" w:rsidR="006C6E3D" w:rsidRPr="00253207" w:rsidRDefault="006C6E3D"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67" w:type="dxa"/>
            <w:shd w:val="clear" w:color="auto" w:fill="2E74B5" w:themeFill="accent1" w:themeFillShade="BF"/>
            <w:vAlign w:val="center"/>
          </w:tcPr>
          <w:p w14:paraId="24A31BE0" w14:textId="77777777" w:rsidR="006C6E3D" w:rsidRPr="00253207" w:rsidRDefault="006C6E3D"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90" w:type="dxa"/>
            <w:shd w:val="clear" w:color="auto" w:fill="2E74B5" w:themeFill="accent1" w:themeFillShade="BF"/>
            <w:vAlign w:val="center"/>
          </w:tcPr>
          <w:p w14:paraId="20712742" w14:textId="77777777" w:rsidR="006C6E3D" w:rsidRPr="00253207" w:rsidRDefault="006C6E3D"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78" w:type="dxa"/>
            <w:shd w:val="clear" w:color="auto" w:fill="2E74B5" w:themeFill="accent1" w:themeFillShade="BF"/>
            <w:vAlign w:val="center"/>
          </w:tcPr>
          <w:p w14:paraId="2FFBE260" w14:textId="77777777" w:rsidR="006C6E3D" w:rsidRPr="00253207" w:rsidRDefault="006C6E3D" w:rsidP="00E33E3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6C6E3D" w14:paraId="00C2982A" w14:textId="77777777" w:rsidTr="00E33E3D">
        <w:trPr>
          <w:trHeight w:val="1040"/>
        </w:trPr>
        <w:tc>
          <w:tcPr>
            <w:tcW w:w="2379" w:type="dxa"/>
            <w:vAlign w:val="center"/>
          </w:tcPr>
          <w:p w14:paraId="3AC81360" w14:textId="77777777" w:rsidR="006C6E3D" w:rsidRPr="00253207" w:rsidRDefault="006C6E3D" w:rsidP="00E33E3D">
            <w:pPr>
              <w:widowControl w:val="0"/>
              <w:jc w:val="center"/>
              <w:rPr>
                <w:rFonts w:ascii="Century Gothic" w:hAnsi="Century Gothic"/>
              </w:rPr>
            </w:pPr>
            <w:r>
              <w:rPr>
                <w:rFonts w:ascii="Century Gothic" w:hAnsi="Century Gothic"/>
              </w:rPr>
              <w:t>10/12/2022</w:t>
            </w:r>
          </w:p>
        </w:tc>
        <w:tc>
          <w:tcPr>
            <w:tcW w:w="1467" w:type="dxa"/>
            <w:vAlign w:val="center"/>
          </w:tcPr>
          <w:p w14:paraId="289C1E52" w14:textId="77777777" w:rsidR="006C6E3D" w:rsidRPr="00253207" w:rsidRDefault="006C6E3D" w:rsidP="00E33E3D">
            <w:pPr>
              <w:widowControl w:val="0"/>
              <w:jc w:val="center"/>
              <w:rPr>
                <w:rFonts w:ascii="Century Gothic" w:hAnsi="Century Gothic"/>
              </w:rPr>
            </w:pPr>
            <w:r>
              <w:rPr>
                <w:rFonts w:ascii="Century Gothic" w:eastAsia="Droid Sans" w:hAnsi="Century Gothic" w:cs="Droid Sans"/>
              </w:rPr>
              <w:t>0.1</w:t>
            </w:r>
          </w:p>
        </w:tc>
        <w:tc>
          <w:tcPr>
            <w:tcW w:w="3290" w:type="dxa"/>
            <w:vAlign w:val="center"/>
          </w:tcPr>
          <w:p w14:paraId="0843FE78" w14:textId="77777777" w:rsidR="006C6E3D" w:rsidRPr="00253207" w:rsidRDefault="006C6E3D" w:rsidP="00E33E3D">
            <w:pPr>
              <w:widowControl w:val="0"/>
              <w:jc w:val="center"/>
              <w:rPr>
                <w:rFonts w:ascii="Century Gothic" w:hAnsi="Century Gothic"/>
              </w:rPr>
            </w:pPr>
            <w:r w:rsidRPr="00253207">
              <w:rPr>
                <w:rFonts w:ascii="Century Gothic" w:eastAsia="Droid Sans" w:hAnsi="Century Gothic" w:cs="Droid Sans"/>
              </w:rPr>
              <w:t>Prima stesura</w:t>
            </w:r>
          </w:p>
        </w:tc>
        <w:tc>
          <w:tcPr>
            <w:tcW w:w="2378" w:type="dxa"/>
            <w:vAlign w:val="center"/>
          </w:tcPr>
          <w:p w14:paraId="3385EA6E" w14:textId="77777777" w:rsidR="006C6E3D" w:rsidRPr="00AC7478" w:rsidRDefault="006C6E3D" w:rsidP="00E33E3D">
            <w:pPr>
              <w:widowControl w:val="0"/>
              <w:jc w:val="center"/>
              <w:rPr>
                <w:rFonts w:ascii="Century Gothic" w:hAnsi="Century Gothic"/>
              </w:rPr>
            </w:pPr>
            <w:r>
              <w:rPr>
                <w:rFonts w:ascii="Century Gothic" w:hAnsi="Century Gothic"/>
              </w:rPr>
              <w:t xml:space="preserve">A. </w:t>
            </w:r>
            <w:r w:rsidRPr="00AC7478">
              <w:rPr>
                <w:rFonts w:ascii="Century Gothic" w:hAnsi="Century Gothic"/>
              </w:rPr>
              <w:t>Afeltra,</w:t>
            </w:r>
          </w:p>
          <w:p w14:paraId="337F5794" w14:textId="77777777" w:rsidR="006C6E3D" w:rsidRDefault="006C6E3D" w:rsidP="00E33E3D">
            <w:pPr>
              <w:widowControl w:val="0"/>
              <w:jc w:val="center"/>
              <w:rPr>
                <w:rFonts w:ascii="Century Gothic" w:hAnsi="Century Gothic"/>
              </w:rPr>
            </w:pPr>
            <w:r w:rsidRPr="00AC7478">
              <w:rPr>
                <w:rFonts w:ascii="Century Gothic" w:hAnsi="Century Gothic"/>
              </w:rPr>
              <w:t>A.</w:t>
            </w:r>
            <w:r>
              <w:rPr>
                <w:rFonts w:ascii="Century Gothic" w:hAnsi="Century Gothic"/>
              </w:rPr>
              <w:t xml:space="preserve"> </w:t>
            </w:r>
            <w:proofErr w:type="spellStart"/>
            <w:r w:rsidRPr="00AC7478">
              <w:rPr>
                <w:rFonts w:ascii="Century Gothic" w:hAnsi="Century Gothic"/>
              </w:rPr>
              <w:t>Giametta</w:t>
            </w:r>
            <w:proofErr w:type="spellEnd"/>
            <w:r w:rsidRPr="00AC7478">
              <w:rPr>
                <w:rFonts w:ascii="Century Gothic" w:hAnsi="Century Gothic"/>
              </w:rPr>
              <w:t>,</w:t>
            </w:r>
          </w:p>
          <w:p w14:paraId="374F8589" w14:textId="77777777" w:rsidR="006C6E3D" w:rsidRPr="00AC7478" w:rsidRDefault="006C6E3D" w:rsidP="00E33E3D">
            <w:pPr>
              <w:widowControl w:val="0"/>
              <w:jc w:val="center"/>
              <w:rPr>
                <w:rFonts w:ascii="Century Gothic" w:hAnsi="Century Gothic"/>
              </w:rPr>
            </w:pPr>
            <w:r>
              <w:rPr>
                <w:rFonts w:ascii="Century Gothic" w:hAnsi="Century Gothic"/>
              </w:rPr>
              <w:t>R. Squillante</w:t>
            </w:r>
          </w:p>
        </w:tc>
      </w:tr>
      <w:tr w:rsidR="006C6E3D" w14:paraId="2CD0A7B2" w14:textId="77777777" w:rsidTr="00E33E3D">
        <w:trPr>
          <w:cnfStyle w:val="000000100000" w:firstRow="0" w:lastRow="0" w:firstColumn="0" w:lastColumn="0" w:oddVBand="0" w:evenVBand="0" w:oddHBand="1" w:evenHBand="0" w:firstRowFirstColumn="0" w:firstRowLastColumn="0" w:lastRowFirstColumn="0" w:lastRowLastColumn="0"/>
          <w:trHeight w:val="1040"/>
        </w:trPr>
        <w:tc>
          <w:tcPr>
            <w:tcW w:w="2379" w:type="dxa"/>
            <w:vAlign w:val="center"/>
          </w:tcPr>
          <w:p w14:paraId="445429FF" w14:textId="77777777" w:rsidR="006C6E3D" w:rsidRDefault="006C6E3D" w:rsidP="00E33E3D">
            <w:pPr>
              <w:widowControl w:val="0"/>
              <w:jc w:val="center"/>
              <w:rPr>
                <w:rFonts w:ascii="Century Gothic" w:hAnsi="Century Gothic"/>
              </w:rPr>
            </w:pPr>
            <w:r>
              <w:rPr>
                <w:rFonts w:ascii="Century Gothic" w:hAnsi="Century Gothic"/>
              </w:rPr>
              <w:t>11/02/2023</w:t>
            </w:r>
          </w:p>
        </w:tc>
        <w:tc>
          <w:tcPr>
            <w:tcW w:w="1467" w:type="dxa"/>
            <w:vAlign w:val="center"/>
          </w:tcPr>
          <w:p w14:paraId="6BDBF1F4" w14:textId="77777777" w:rsidR="006C6E3D" w:rsidRDefault="006C6E3D" w:rsidP="00E33E3D">
            <w:pPr>
              <w:widowControl w:val="0"/>
              <w:jc w:val="center"/>
              <w:rPr>
                <w:rFonts w:ascii="Century Gothic" w:eastAsia="Droid Sans" w:hAnsi="Century Gothic" w:cs="Droid Sans"/>
              </w:rPr>
            </w:pPr>
            <w:r>
              <w:rPr>
                <w:rFonts w:ascii="Century Gothic" w:eastAsia="Droid Sans" w:hAnsi="Century Gothic" w:cs="Droid Sans"/>
              </w:rPr>
              <w:t>1.0</w:t>
            </w:r>
          </w:p>
        </w:tc>
        <w:tc>
          <w:tcPr>
            <w:tcW w:w="3290" w:type="dxa"/>
            <w:vAlign w:val="center"/>
          </w:tcPr>
          <w:p w14:paraId="6FDE0C88" w14:textId="77777777" w:rsidR="006C6E3D" w:rsidRPr="00253207" w:rsidRDefault="006C6E3D" w:rsidP="00E33E3D">
            <w:pPr>
              <w:widowControl w:val="0"/>
              <w:jc w:val="center"/>
              <w:rPr>
                <w:rFonts w:ascii="Century Gothic" w:eastAsia="Droid Sans" w:hAnsi="Century Gothic" w:cs="Droid Sans"/>
              </w:rPr>
            </w:pPr>
            <w:r>
              <w:rPr>
                <w:rFonts w:ascii="Century Gothic" w:eastAsia="Droid Sans" w:hAnsi="Century Gothic" w:cs="Droid Sans"/>
              </w:rPr>
              <w:t xml:space="preserve">Revisione </w:t>
            </w:r>
            <w:proofErr w:type="spellStart"/>
            <w:r>
              <w:rPr>
                <w:rFonts w:ascii="Century Gothic" w:eastAsia="Droid Sans" w:hAnsi="Century Gothic" w:cs="Droid Sans"/>
              </w:rPr>
              <w:t>Pre</w:t>
            </w:r>
            <w:proofErr w:type="spellEnd"/>
            <w:r>
              <w:rPr>
                <w:rFonts w:ascii="Century Gothic" w:eastAsia="Droid Sans" w:hAnsi="Century Gothic" w:cs="Droid Sans"/>
              </w:rPr>
              <w:t xml:space="preserve"> Consegna</w:t>
            </w:r>
          </w:p>
        </w:tc>
        <w:tc>
          <w:tcPr>
            <w:tcW w:w="2378" w:type="dxa"/>
            <w:vAlign w:val="center"/>
          </w:tcPr>
          <w:p w14:paraId="3493B704" w14:textId="77777777" w:rsidR="006C6E3D" w:rsidRPr="00AC7478" w:rsidRDefault="006C6E3D" w:rsidP="00E33E3D">
            <w:pPr>
              <w:widowControl w:val="0"/>
              <w:jc w:val="center"/>
              <w:rPr>
                <w:rFonts w:ascii="Century Gothic" w:hAnsi="Century Gothic"/>
              </w:rPr>
            </w:pPr>
            <w:r>
              <w:rPr>
                <w:rFonts w:ascii="Century Gothic" w:hAnsi="Century Gothic"/>
              </w:rPr>
              <w:t xml:space="preserve">A. </w:t>
            </w:r>
            <w:r w:rsidRPr="00AC7478">
              <w:rPr>
                <w:rFonts w:ascii="Century Gothic" w:hAnsi="Century Gothic"/>
              </w:rPr>
              <w:t>Afeltra,</w:t>
            </w:r>
          </w:p>
          <w:p w14:paraId="21E0E6CD" w14:textId="77777777" w:rsidR="006C6E3D" w:rsidRDefault="006C6E3D" w:rsidP="00E33E3D">
            <w:pPr>
              <w:widowControl w:val="0"/>
              <w:jc w:val="center"/>
              <w:rPr>
                <w:rFonts w:ascii="Century Gothic" w:hAnsi="Century Gothic"/>
              </w:rPr>
            </w:pPr>
            <w:r w:rsidRPr="00AC7478">
              <w:rPr>
                <w:rFonts w:ascii="Century Gothic" w:hAnsi="Century Gothic"/>
              </w:rPr>
              <w:t>A.</w:t>
            </w:r>
            <w:r>
              <w:rPr>
                <w:rFonts w:ascii="Century Gothic" w:hAnsi="Century Gothic"/>
              </w:rPr>
              <w:t xml:space="preserve"> </w:t>
            </w:r>
            <w:proofErr w:type="spellStart"/>
            <w:r w:rsidRPr="00AC7478">
              <w:rPr>
                <w:rFonts w:ascii="Century Gothic" w:hAnsi="Century Gothic"/>
              </w:rPr>
              <w:t>Giametta</w:t>
            </w:r>
            <w:proofErr w:type="spellEnd"/>
            <w:r w:rsidRPr="00AC7478">
              <w:rPr>
                <w:rFonts w:ascii="Century Gothic" w:hAnsi="Century Gothic"/>
              </w:rPr>
              <w:t>,</w:t>
            </w:r>
          </w:p>
          <w:p w14:paraId="4C0311DA" w14:textId="77777777" w:rsidR="006C6E3D" w:rsidRDefault="006C6E3D" w:rsidP="00E33E3D">
            <w:pPr>
              <w:widowControl w:val="0"/>
              <w:jc w:val="center"/>
              <w:rPr>
                <w:rFonts w:ascii="Century Gothic" w:hAnsi="Century Gothic"/>
              </w:rPr>
            </w:pPr>
            <w:r>
              <w:rPr>
                <w:rFonts w:ascii="Century Gothic" w:hAnsi="Century Gothic"/>
              </w:rPr>
              <w:t>R. Squillante</w:t>
            </w:r>
          </w:p>
        </w:tc>
      </w:tr>
    </w:tbl>
    <w:p w14:paraId="2CEBE65E" w14:textId="191964A6" w:rsidR="006C6E3D" w:rsidRDefault="006C6E3D" w:rsidP="006C6E3D">
      <w:r>
        <w:br w:type="page"/>
      </w:r>
    </w:p>
    <w:p w14:paraId="58F27803" w14:textId="13775779" w:rsidR="008379D0" w:rsidRDefault="00B93296" w:rsidP="00C41F2C">
      <w:pPr>
        <w:pStyle w:val="GpsTitolo"/>
        <w:numPr>
          <w:ilvl w:val="0"/>
          <w:numId w:val="1"/>
        </w:numPr>
      </w:pPr>
      <w:bookmarkStart w:id="3" w:name="_Toc127021132"/>
      <w:proofErr w:type="spellStart"/>
      <w:r>
        <w:lastRenderedPageBreak/>
        <w:t>Introduction</w:t>
      </w:r>
      <w:bookmarkEnd w:id="3"/>
      <w:proofErr w:type="spellEnd"/>
    </w:p>
    <w:p w14:paraId="00D90939" w14:textId="152DA686" w:rsidR="00065CEA" w:rsidRDefault="00065CEA">
      <w:pPr>
        <w:rPr>
          <w:rFonts w:ascii="Garamond" w:hAnsi="Garamond"/>
          <w:sz w:val="24"/>
        </w:rPr>
      </w:pPr>
    </w:p>
    <w:p w14:paraId="135A175B" w14:textId="4E37C2D8" w:rsidR="00B93296" w:rsidRPr="002C3EAB" w:rsidRDefault="00A2306C" w:rsidP="002C3EAB">
      <w:pPr>
        <w:pStyle w:val="GPSSottotitolo"/>
      </w:pPr>
      <w:r w:rsidRPr="002C3EAB">
        <w:t xml:space="preserve"> </w:t>
      </w:r>
      <w:bookmarkStart w:id="4" w:name="_Toc127021133"/>
      <w:r w:rsidRPr="002C3EAB">
        <w:t>Ambito</w:t>
      </w:r>
      <w:bookmarkEnd w:id="4"/>
    </w:p>
    <w:p w14:paraId="3E2EC56C" w14:textId="77777777" w:rsidR="006C6E3D" w:rsidRDefault="006C6E3D" w:rsidP="006C6E3D">
      <w:pPr>
        <w:pStyle w:val="Gpstesto"/>
        <w:jc w:val="left"/>
      </w:pPr>
      <w:r>
        <w:t>Sviluppare una piattaforma che incentivi il pubblico a combattere la piaga delle deforestazioni, tema che viene gestito dall’Agenzia Europea dell’Ambiente.</w:t>
      </w:r>
      <w:r>
        <w:br/>
        <w:t xml:space="preserve">Il sistema mira ad offrire un servizio user-friendly per l’adozione, e quindi la successiva piantumazione, di alberi nelle varie regioni italiane, con </w:t>
      </w:r>
      <w:proofErr w:type="spellStart"/>
      <w:r>
        <w:t>opportunita</w:t>
      </w:r>
      <w:proofErr w:type="spellEnd"/>
      <w:r>
        <w:t xml:space="preserve">̀ futura di essere scalato a tutta la </w:t>
      </w:r>
      <w:proofErr w:type="spellStart"/>
      <w:r>
        <w:t>comunita</w:t>
      </w:r>
      <w:proofErr w:type="spellEnd"/>
      <w:r>
        <w:t xml:space="preserve">̀ europea. Inoltre, al fine di incentivare e coinvolgere in primis gli utenti </w:t>
      </w:r>
      <w:proofErr w:type="spellStart"/>
      <w:r>
        <w:t>piu</w:t>
      </w:r>
      <w:proofErr w:type="spellEnd"/>
      <w:r>
        <w:t xml:space="preserve">̀ sensibili al problema, ma in maniera indiretta anche loro amici o parenti, il sistema </w:t>
      </w:r>
      <w:proofErr w:type="spellStart"/>
      <w:r>
        <w:t>permettera</w:t>
      </w:r>
      <w:proofErr w:type="spellEnd"/>
      <w:r>
        <w:t xml:space="preserve">̀ anche di regalare alberi adottati ad uno o </w:t>
      </w:r>
      <w:proofErr w:type="spellStart"/>
      <w:r>
        <w:t>piu</w:t>
      </w:r>
      <w:proofErr w:type="spellEnd"/>
      <w:r>
        <w:t xml:space="preserve">̀ dei suddetti. </w:t>
      </w:r>
    </w:p>
    <w:p w14:paraId="23588638" w14:textId="77777777" w:rsidR="006C6E3D" w:rsidRDefault="006C6E3D" w:rsidP="006C6E3D">
      <w:pPr>
        <w:pStyle w:val="Gpstesto"/>
        <w:jc w:val="left"/>
      </w:pPr>
      <w:r>
        <w:t xml:space="preserve">Green </w:t>
      </w:r>
      <w:proofErr w:type="spellStart"/>
      <w:r>
        <w:t>Leaf</w:t>
      </w:r>
      <w:proofErr w:type="spellEnd"/>
      <w:r>
        <w:t xml:space="preserve"> </w:t>
      </w:r>
      <w:proofErr w:type="spellStart"/>
      <w:r>
        <w:t>fornira</w:t>
      </w:r>
      <w:proofErr w:type="spellEnd"/>
      <w:r>
        <w:t>̀, inoltre, un dispositivo IoT per ogni albero adottato al fine sia di potenziare il monitoraggio dell’area, attualmente basato su stazioni fisse che non coprono in maniera dettagliata e peculiare il territorio, e sia di monitorare lo stato di salute e di crescita dell’albero stesso.</w:t>
      </w:r>
      <w:r>
        <w:br/>
        <w:t xml:space="preserve">Grazie a questi innovativi monitoraggi offerti, </w:t>
      </w:r>
      <w:proofErr w:type="spellStart"/>
      <w:r>
        <w:t>sara</w:t>
      </w:r>
      <w:proofErr w:type="spellEnd"/>
      <w:r>
        <w:t xml:space="preserve">̀ inoltre possibile offrire un servizio di previsione della situazione ambientale nel futuro. </w:t>
      </w:r>
    </w:p>
    <w:p w14:paraId="1621DED9" w14:textId="77777777" w:rsidR="006C6E3D" w:rsidRDefault="006C6E3D" w:rsidP="006C6E3D">
      <w:pPr>
        <w:pStyle w:val="Gpstesto"/>
        <w:jc w:val="left"/>
      </w:pPr>
      <w:r>
        <w:t xml:space="preserve">Al fine di sensibilizzare il </w:t>
      </w:r>
      <w:proofErr w:type="spellStart"/>
      <w:r>
        <w:t>piu</w:t>
      </w:r>
      <w:proofErr w:type="spellEnd"/>
      <w:r>
        <w:t xml:space="preserve">̀ possibile il pubblico, verranno forniti servizi per calcolare la CO2 causata con l’utilizzo dei mezzi di trasporto, e verranno forniti supporti formativi per avvicinarli alla pratica della piantumazione. </w:t>
      </w:r>
    </w:p>
    <w:p w14:paraId="42080A1A" w14:textId="6B6ECB86" w:rsidR="00A2306C" w:rsidRDefault="00A2306C" w:rsidP="002C3EAB">
      <w:pPr>
        <w:pStyle w:val="GPSSottotitolo"/>
      </w:pPr>
      <w:bookmarkStart w:id="5" w:name="_Toc127021134"/>
      <w:r w:rsidRPr="00A2306C">
        <w:t>Scopo del documento</w:t>
      </w:r>
      <w:bookmarkEnd w:id="5"/>
    </w:p>
    <w:p w14:paraId="1482C87F" w14:textId="6A369650" w:rsidR="00A2306C" w:rsidRPr="00CB6D43" w:rsidRDefault="00A2306C" w:rsidP="00CB6D43">
      <w:pPr>
        <w:pStyle w:val="Gpstesto"/>
      </w:pPr>
      <w:r>
        <w:t xml:space="preserve">Obiettivo di tale documento </w:t>
      </w:r>
      <w:proofErr w:type="spellStart"/>
      <w:r>
        <w:t>sara</w:t>
      </w:r>
      <w:proofErr w:type="spellEnd"/>
      <w:r>
        <w:t xml:space="preserve">̀ quello di illustrare le strategie di gestione per quanto riguarda </w:t>
      </w:r>
      <w:proofErr w:type="gramStart"/>
      <w:r>
        <w:t>la schedule</w:t>
      </w:r>
      <w:proofErr w:type="gramEnd"/>
      <w:r>
        <w:t xml:space="preserve"> del progetto, esso infatti illustra il modo in cui il progetto verrà eseguito. Nel seguito illustreremo l’approccio che il team userà nel creare tale project schedule. In tali piani, saranno compresi anche le tecniche di monitoraggio e di gestione delle modifiche della baseline iniziale. </w:t>
      </w:r>
    </w:p>
    <w:p w14:paraId="6E13145F" w14:textId="266D33BD" w:rsidR="00A2306C" w:rsidRPr="00A2306C" w:rsidRDefault="00A2306C" w:rsidP="002C3EAB">
      <w:pPr>
        <w:pStyle w:val="GPSSottotitolo"/>
      </w:pPr>
      <w:bookmarkStart w:id="6" w:name="_Toc127021135"/>
      <w:r w:rsidRPr="00A2306C">
        <w:t>Riferimento ad altri documenti</w:t>
      </w:r>
      <w:bookmarkEnd w:id="6"/>
    </w:p>
    <w:p w14:paraId="48DAEDC9" w14:textId="2A780FEF" w:rsidR="00065CEA" w:rsidRPr="006C6E3D" w:rsidRDefault="006C6E3D" w:rsidP="00A2306C">
      <w:pPr>
        <w:pStyle w:val="Gpstesto"/>
        <w:numPr>
          <w:ilvl w:val="0"/>
          <w:numId w:val="50"/>
        </w:numPr>
        <w:rPr>
          <w:color w:val="1F4E79" w:themeColor="accent1" w:themeShade="80"/>
          <w:u w:val="single"/>
        </w:rPr>
      </w:pPr>
      <w:r w:rsidRPr="006C6E3D">
        <w:rPr>
          <w:color w:val="1F4E79" w:themeColor="accent1" w:themeShade="80"/>
          <w:u w:val="single"/>
        </w:rPr>
        <w:t>C09_CostBaseline.xlsx</w:t>
      </w:r>
    </w:p>
    <w:p w14:paraId="57E0C68B" w14:textId="6A1ECB02" w:rsidR="00A2306C" w:rsidRPr="006C6E3D" w:rsidRDefault="006C6E3D" w:rsidP="00A2306C">
      <w:pPr>
        <w:pStyle w:val="Gpstesto"/>
        <w:numPr>
          <w:ilvl w:val="0"/>
          <w:numId w:val="50"/>
        </w:numPr>
        <w:rPr>
          <w:color w:val="1F4E79" w:themeColor="accent1" w:themeShade="80"/>
          <w:u w:val="single"/>
        </w:rPr>
      </w:pPr>
      <w:r w:rsidRPr="006C6E3D">
        <w:rPr>
          <w:color w:val="1F4E79" w:themeColor="accent1" w:themeShade="80"/>
          <w:u w:val="single"/>
        </w:rPr>
        <w:t>C09_Schedule.xlsx</w:t>
      </w:r>
    </w:p>
    <w:p w14:paraId="2F187299" w14:textId="2CC8B5F4" w:rsidR="00B93296" w:rsidRDefault="00B93296" w:rsidP="00B93296">
      <w:pPr>
        <w:pStyle w:val="GpsTitolo"/>
        <w:numPr>
          <w:ilvl w:val="0"/>
          <w:numId w:val="1"/>
        </w:numPr>
      </w:pPr>
      <w:bookmarkStart w:id="7" w:name="_Toc127021136"/>
      <w:r>
        <w:lastRenderedPageBreak/>
        <w:t xml:space="preserve">Schedule Management </w:t>
      </w:r>
      <w:proofErr w:type="spellStart"/>
      <w:r>
        <w:t>Approch</w:t>
      </w:r>
      <w:bookmarkEnd w:id="7"/>
      <w:proofErr w:type="spellEnd"/>
    </w:p>
    <w:p w14:paraId="36846B93" w14:textId="4785979F" w:rsidR="00A2306C" w:rsidRDefault="00A2306C" w:rsidP="00A2306C">
      <w:pPr>
        <w:pStyle w:val="Gpstesto"/>
      </w:pPr>
      <w:r>
        <w:t xml:space="preserve">In tale sezione andremo a descrivere l’approccio utilizzato per la creazione e gestione </w:t>
      </w:r>
      <w:proofErr w:type="gramStart"/>
      <w:r>
        <w:t>dello schedule</w:t>
      </w:r>
      <w:proofErr w:type="gramEnd"/>
      <w:r>
        <w:t xml:space="preserve"> del progetto </w:t>
      </w:r>
      <w:proofErr w:type="spellStart"/>
      <w:r>
        <w:t>GreenLea</w:t>
      </w:r>
      <w:r w:rsidR="00A95842">
        <w:t>f</w:t>
      </w:r>
      <w:proofErr w:type="spellEnd"/>
      <w:r>
        <w:t xml:space="preserve">. </w:t>
      </w:r>
    </w:p>
    <w:p w14:paraId="0634017F" w14:textId="1B4E1787" w:rsidR="00B33239" w:rsidRDefault="00A2306C" w:rsidP="00A2306C">
      <w:pPr>
        <w:pStyle w:val="Gpstesto"/>
      </w:pPr>
      <w:proofErr w:type="gramStart"/>
      <w:r>
        <w:t>La schedule</w:t>
      </w:r>
      <w:proofErr w:type="gramEnd"/>
      <w:r>
        <w:t xml:space="preserve"> del Progetto </w:t>
      </w:r>
      <w:proofErr w:type="spellStart"/>
      <w:r>
        <w:t>sara</w:t>
      </w:r>
      <w:proofErr w:type="spellEnd"/>
      <w:r>
        <w:t xml:space="preserve">̀ creata usando MS Project 2019 partendo dalla WBS definita precedentemente. </w:t>
      </w:r>
      <w:r w:rsidR="00B33239">
        <w:t>Saranno schedulate le foglie della WBS, intese come work packages assegnandogli precedenze e durate (espresse sia in giorni che ore di lavoro).</w:t>
      </w:r>
    </w:p>
    <w:p w14:paraId="1DE94D1E" w14:textId="2828E1A6" w:rsidR="00B33239" w:rsidRDefault="00B33239" w:rsidP="00A2306C">
      <w:pPr>
        <w:pStyle w:val="Gpstesto"/>
      </w:pPr>
      <w:r>
        <w:t xml:space="preserve">Inoltre, sarà impostata la data di inizio del progetto e in base ad essa saranno </w:t>
      </w:r>
      <w:proofErr w:type="spellStart"/>
      <w:r>
        <w:t>scheulate</w:t>
      </w:r>
      <w:proofErr w:type="spellEnd"/>
      <w:r>
        <w:t xml:space="preserve"> manualmente tutte le attività seguendo le dipendenze di precedenza. Una volta assegnate tutte le durate, saranno assegnati anche i costi delle attività, basandosi sui valori definiti nei documenti iniziali.</w:t>
      </w:r>
    </w:p>
    <w:p w14:paraId="0973F80C" w14:textId="17515887" w:rsidR="00B33239" w:rsidRDefault="00B33239" w:rsidP="00A2306C">
      <w:pPr>
        <w:pStyle w:val="Gpstesto"/>
      </w:pPr>
      <w:r w:rsidRPr="00B33239">
        <w:t>I Work Packages, o i task derivanti da ess</w:t>
      </w:r>
      <w:r>
        <w:t xml:space="preserve">i, saranno poi messi a disposizione dei team </w:t>
      </w:r>
      <w:proofErr w:type="spellStart"/>
      <w:r>
        <w:t>members</w:t>
      </w:r>
      <w:proofErr w:type="spellEnd"/>
      <w:r>
        <w:t xml:space="preserve"> attraverso una bacheca su </w:t>
      </w:r>
      <w:proofErr w:type="spellStart"/>
      <w:r>
        <w:t>Trello</w:t>
      </w:r>
      <w:proofErr w:type="spellEnd"/>
      <w:r>
        <w:t>. Qui saranno effettuate le operazioni di assegnamento e tracciamento dei singoli tasks.</w:t>
      </w:r>
    </w:p>
    <w:p w14:paraId="26BDF655" w14:textId="0BDB14DC" w:rsidR="00B33239" w:rsidRDefault="00B33239" w:rsidP="00A2306C">
      <w:pPr>
        <w:pStyle w:val="Gpstesto"/>
      </w:pPr>
      <w:r>
        <w:t>Dopo un primo schedule, esso sarà rivisitato all’occorrenza o una volta ogni due settimane di progetto.</w:t>
      </w:r>
    </w:p>
    <w:p w14:paraId="0CAC8D17" w14:textId="6B167C76" w:rsidR="00B33239" w:rsidRDefault="00B33239" w:rsidP="00B33239">
      <w:pPr>
        <w:pStyle w:val="Gpstesto"/>
      </w:pPr>
      <w:r>
        <w:t xml:space="preserve">Infine l’assegnazione delle risorse, in termini di team </w:t>
      </w:r>
      <w:proofErr w:type="spellStart"/>
      <w:r>
        <w:t>memebers</w:t>
      </w:r>
      <w:proofErr w:type="spellEnd"/>
      <w:r>
        <w:t>, sarà gestita da</w:t>
      </w:r>
      <w:r w:rsidR="00A95842">
        <w:t>i</w:t>
      </w:r>
      <w:r>
        <w:t xml:space="preserve"> PM per la fase di design, e implementazione. Per la fase di testing le assegnazioni saranno gestite direttamente dal team di sviluppo.</w:t>
      </w:r>
    </w:p>
    <w:p w14:paraId="045806AF" w14:textId="0F5E23B9" w:rsidR="00B33239" w:rsidRDefault="00B33239" w:rsidP="00B33239">
      <w:pPr>
        <w:pStyle w:val="Gpstesto"/>
      </w:pPr>
      <w:r>
        <w:t xml:space="preserve">Tutti gli aspetti e i compiti relativi </w:t>
      </w:r>
      <w:proofErr w:type="gramStart"/>
      <w:r>
        <w:t>allo schedule</w:t>
      </w:r>
      <w:proofErr w:type="gramEnd"/>
      <w:r>
        <w:t xml:space="preserve"> saranno gestiti da tutto il team di project manager Angelo Afeltra, Raffaele Squillante e Antonio </w:t>
      </w:r>
      <w:proofErr w:type="spellStart"/>
      <w:r>
        <w:t>Giametta</w:t>
      </w:r>
      <w:proofErr w:type="spellEnd"/>
      <w:r>
        <w:t>.</w:t>
      </w:r>
    </w:p>
    <w:p w14:paraId="2AF9111B" w14:textId="77777777" w:rsidR="00B93296" w:rsidRDefault="00B93296" w:rsidP="00B93296">
      <w:pPr>
        <w:pStyle w:val="Gpstesto"/>
      </w:pPr>
    </w:p>
    <w:p w14:paraId="448F4F0B" w14:textId="16AC2C99" w:rsidR="00B93296" w:rsidRDefault="00B93296" w:rsidP="00065CEA">
      <w:pPr>
        <w:pStyle w:val="GpsTitolo"/>
        <w:numPr>
          <w:ilvl w:val="0"/>
          <w:numId w:val="1"/>
        </w:numPr>
      </w:pPr>
      <w:bookmarkStart w:id="8" w:name="_Toc127021137"/>
      <w:r>
        <w:t>Schedule Control</w:t>
      </w:r>
      <w:bookmarkEnd w:id="8"/>
    </w:p>
    <w:p w14:paraId="0213C730" w14:textId="2EC90FB3" w:rsidR="00A95842" w:rsidRDefault="00A95842" w:rsidP="00A95842">
      <w:pPr>
        <w:pStyle w:val="Gpstesto"/>
      </w:pPr>
      <w:r>
        <w:t xml:space="preserve">Nella presente sezione andremo a descrivere come </w:t>
      </w:r>
      <w:proofErr w:type="gramStart"/>
      <w:r>
        <w:t>lo schedule</w:t>
      </w:r>
      <w:proofErr w:type="gramEnd"/>
      <w:r>
        <w:t xml:space="preserve"> di partenza</w:t>
      </w:r>
      <w:r w:rsidR="002C3EAB">
        <w:t xml:space="preserve"> che</w:t>
      </w:r>
      <w:r>
        <w:t xml:space="preserve"> </w:t>
      </w:r>
      <w:proofErr w:type="spellStart"/>
      <w:r>
        <w:t>sara</w:t>
      </w:r>
      <w:proofErr w:type="spellEnd"/>
      <w:r>
        <w:t xml:space="preserve">̀ modificato nel corso del tempo. </w:t>
      </w:r>
    </w:p>
    <w:p w14:paraId="4BCD1DDB" w14:textId="3F3A8815" w:rsidR="00A95842" w:rsidRDefault="00A95842" w:rsidP="00A95842">
      <w:pPr>
        <w:pStyle w:val="Gpstesto"/>
      </w:pPr>
      <w:r>
        <w:t>La schedul</w:t>
      </w:r>
      <w:r w:rsidR="002C3EAB">
        <w:t xml:space="preserve">azione </w:t>
      </w:r>
      <w:r>
        <w:t xml:space="preserve">di progetto </w:t>
      </w:r>
      <w:proofErr w:type="spellStart"/>
      <w:r>
        <w:t>sara</w:t>
      </w:r>
      <w:proofErr w:type="spellEnd"/>
      <w:r>
        <w:t>̀ rivista su necessità e ogni due settimane. Durante tali aggiornamenti, oltre a modificare eventuali stime, saranno modificate le percentuali di completamento dei Work Packages. Tali aggiornamenti saranno a carico de</w:t>
      </w:r>
      <w:r w:rsidR="006C6E3D">
        <w:t>i</w:t>
      </w:r>
      <w:r>
        <w:t xml:space="preserve"> Project Manager. </w:t>
      </w:r>
    </w:p>
    <w:p w14:paraId="48A5708C" w14:textId="438359C2" w:rsidR="006C6E3D" w:rsidRDefault="006C6E3D">
      <w:pPr>
        <w:rPr>
          <w:rFonts w:ascii="Century Gothic" w:eastAsia="Times New Roman" w:hAnsi="Century Gothic" w:cs="Calibri"/>
          <w:color w:val="000000" w:themeColor="text1"/>
          <w:lang w:eastAsia="it-IT"/>
        </w:rPr>
      </w:pPr>
      <w:r>
        <w:br w:type="page"/>
      </w:r>
    </w:p>
    <w:p w14:paraId="21172FEF" w14:textId="77777777" w:rsidR="00A95842" w:rsidRDefault="00A95842" w:rsidP="00B93296">
      <w:pPr>
        <w:pStyle w:val="GpsTE"/>
      </w:pPr>
    </w:p>
    <w:p w14:paraId="39A4F144" w14:textId="52CD51D8" w:rsidR="00B93296" w:rsidRDefault="00B93296" w:rsidP="00065CEA">
      <w:pPr>
        <w:pStyle w:val="GpsTitolo"/>
        <w:numPr>
          <w:ilvl w:val="0"/>
          <w:numId w:val="1"/>
        </w:numPr>
      </w:pPr>
      <w:bookmarkStart w:id="9" w:name="_Toc127021138"/>
      <w:r>
        <w:t xml:space="preserve">Schedule </w:t>
      </w:r>
      <w:proofErr w:type="spellStart"/>
      <w:r>
        <w:t>Changes</w:t>
      </w:r>
      <w:proofErr w:type="spellEnd"/>
      <w:r>
        <w:t xml:space="preserve"> and </w:t>
      </w:r>
      <w:proofErr w:type="spellStart"/>
      <w:r>
        <w:t>Thresholds</w:t>
      </w:r>
      <w:bookmarkEnd w:id="9"/>
      <w:proofErr w:type="spellEnd"/>
    </w:p>
    <w:p w14:paraId="72D511C8" w14:textId="77777777" w:rsidR="00A95842" w:rsidRDefault="00A95842" w:rsidP="00A95842">
      <w:pPr>
        <w:pStyle w:val="Gpstesto"/>
      </w:pPr>
      <w:r>
        <w:t xml:space="preserve">Nella presente sezione andremo a descrivere le procedure per le modifiche importanti da fare </w:t>
      </w:r>
      <w:proofErr w:type="gramStart"/>
      <w:r>
        <w:t>alla schedule</w:t>
      </w:r>
      <w:proofErr w:type="gramEnd"/>
      <w:r>
        <w:t xml:space="preserve"> di progetto. </w:t>
      </w:r>
    </w:p>
    <w:p w14:paraId="73182BA0" w14:textId="176F060C" w:rsidR="00A95842" w:rsidRDefault="00A95842" w:rsidP="00A95842">
      <w:pPr>
        <w:pStyle w:val="Gpstesto"/>
      </w:pPr>
      <w:r>
        <w:t xml:space="preserve">Essendo i project manager unici gestori </w:t>
      </w:r>
      <w:proofErr w:type="gramStart"/>
      <w:r>
        <w:t>dello schedule</w:t>
      </w:r>
      <w:proofErr w:type="gramEnd"/>
      <w:r>
        <w:t xml:space="preserve">, le modifiche saranno gestite da loro soltanto. Eventualmente, se richiesto dal Top Manager, saranno effettuate modifiche dopo consultazioni con quest’ultima. </w:t>
      </w:r>
    </w:p>
    <w:p w14:paraId="29C99BA5" w14:textId="77777777" w:rsidR="00B93296" w:rsidRDefault="00B93296" w:rsidP="00B93296">
      <w:pPr>
        <w:pStyle w:val="GpsTE"/>
      </w:pPr>
    </w:p>
    <w:p w14:paraId="0BEC9188" w14:textId="16425854" w:rsidR="00B93296" w:rsidRDefault="00B93296" w:rsidP="00065CEA">
      <w:pPr>
        <w:pStyle w:val="GpsTitolo"/>
        <w:numPr>
          <w:ilvl w:val="0"/>
          <w:numId w:val="1"/>
        </w:numPr>
      </w:pPr>
      <w:bookmarkStart w:id="10" w:name="_Toc127021139"/>
      <w:r>
        <w:t xml:space="preserve">Scope </w:t>
      </w:r>
      <w:proofErr w:type="spellStart"/>
      <w:r>
        <w:t>Change</w:t>
      </w:r>
      <w:bookmarkEnd w:id="10"/>
      <w:proofErr w:type="spellEnd"/>
    </w:p>
    <w:p w14:paraId="7F49E560" w14:textId="77777777" w:rsidR="00A95842" w:rsidRDefault="00A95842" w:rsidP="00A95842">
      <w:pPr>
        <w:pStyle w:val="Gpstesto"/>
      </w:pPr>
      <w:r>
        <w:t xml:space="preserve">Nella presente sezione andremo a descrivere le procedure da attuare in caso di modifiche in termini di deliverables/milestones da parte del Top Manager. </w:t>
      </w:r>
    </w:p>
    <w:p w14:paraId="50F19BCB" w14:textId="77777777" w:rsidR="00A95842" w:rsidRDefault="00A95842" w:rsidP="00A95842">
      <w:pPr>
        <w:pStyle w:val="Gpstesto"/>
      </w:pPr>
      <w:r>
        <w:t xml:space="preserve">In caso di richiesta da parte del Top </w:t>
      </w:r>
      <w:proofErr w:type="spellStart"/>
      <w:r>
        <w:t>Manger</w:t>
      </w:r>
      <w:proofErr w:type="spellEnd"/>
      <w:r>
        <w:t xml:space="preserve"> in termini di modifica di deliverables, il Project Manager </w:t>
      </w:r>
      <w:proofErr w:type="spellStart"/>
      <w:r>
        <w:t>dovra</w:t>
      </w:r>
      <w:proofErr w:type="spellEnd"/>
      <w:r>
        <w:t xml:space="preserve">̀ inserire tali deliverables </w:t>
      </w:r>
      <w:proofErr w:type="gramStart"/>
      <w:r>
        <w:t>nello schedule</w:t>
      </w:r>
      <w:proofErr w:type="gramEnd"/>
      <w:r>
        <w:t xml:space="preserve"> e ricalcolare le stime per rientrare nelle scadenze previste. </w:t>
      </w:r>
    </w:p>
    <w:p w14:paraId="68EDB553" w14:textId="77777777" w:rsidR="00B93296" w:rsidRPr="00B93296" w:rsidRDefault="00B93296" w:rsidP="00B93296">
      <w:pPr>
        <w:pStyle w:val="Gpstesto"/>
      </w:pPr>
    </w:p>
    <w:sectPr w:rsidR="00B93296" w:rsidRPr="00B93296"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D51B" w14:textId="77777777" w:rsidR="000275B3" w:rsidRDefault="000275B3" w:rsidP="00F6438F">
      <w:pPr>
        <w:spacing w:after="0" w:line="240" w:lineRule="auto"/>
      </w:pPr>
      <w:r>
        <w:separator/>
      </w:r>
    </w:p>
  </w:endnote>
  <w:endnote w:type="continuationSeparator" w:id="0">
    <w:p w14:paraId="12CC0C52" w14:textId="77777777" w:rsidR="000275B3" w:rsidRDefault="000275B3"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Droid Sans">
    <w:altName w:val="Times New Roman"/>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06AB0544" w:rsidR="00A95D20" w:rsidRDefault="00A95D20"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21762535" w:rsidR="00A95D20" w:rsidRPr="00424879" w:rsidRDefault="006C6E3D" w:rsidP="00797DAE">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SMP</w:t>
    </w:r>
    <w:r w:rsidR="00A95D20">
      <w:rPr>
        <w:rFonts w:ascii="Century Gothic" w:hAnsi="Century Gothic"/>
        <w:color w:val="1F4E79" w:themeColor="accent1" w:themeShade="80"/>
        <w:spacing w:val="60"/>
        <w:sz w:val="16"/>
        <w:szCs w:val="16"/>
      </w:rPr>
      <w:t xml:space="preserve"> </w:t>
    </w:r>
    <w:proofErr w:type="spellStart"/>
    <w:r w:rsidR="00A058F3">
      <w:rPr>
        <w:rFonts w:ascii="Century Gothic" w:hAnsi="Century Gothic"/>
        <w:color w:val="1F4E79" w:themeColor="accent1" w:themeShade="80"/>
        <w:spacing w:val="60"/>
        <w:sz w:val="16"/>
        <w:szCs w:val="16"/>
      </w:rPr>
      <w:t>GreenLeaf</w:t>
    </w:r>
    <w:proofErr w:type="spellEnd"/>
    <w:r w:rsidR="00A058F3">
      <w:rPr>
        <w:rFonts w:ascii="Century Gothic" w:hAnsi="Century Gothic"/>
        <w:color w:val="1F4E79" w:themeColor="accent1" w:themeShade="80"/>
        <w:spacing w:val="60"/>
        <w:sz w:val="16"/>
        <w:szCs w:val="16"/>
      </w:rPr>
      <w:t xml:space="preserve"> V1.0</w:t>
    </w:r>
    <w:r w:rsidR="00A95D20">
      <w:rPr>
        <w:rFonts w:ascii="Century Gothic" w:hAnsi="Century Gothic"/>
        <w:color w:val="1F4E79" w:themeColor="accent1" w:themeShade="80"/>
        <w:spacing w:val="60"/>
        <w:sz w:val="16"/>
        <w:szCs w:val="16"/>
      </w:rPr>
      <w:t xml:space="preserve">                                                </w:t>
    </w:r>
    <w:r w:rsidR="00A058F3">
      <w:rPr>
        <w:rFonts w:ascii="Century Gothic" w:hAnsi="Century Gothic"/>
        <w:color w:val="1F4E79" w:themeColor="accent1" w:themeShade="80"/>
        <w:spacing w:val="60"/>
        <w:sz w:val="16"/>
        <w:szCs w:val="16"/>
      </w:rPr>
      <w:t xml:space="preserve">   </w:t>
    </w:r>
    <w:r w:rsidR="00A95D20" w:rsidRPr="00424879">
      <w:rPr>
        <w:rFonts w:ascii="Century Gothic" w:hAnsi="Century Gothic"/>
        <w:color w:val="1F4E79" w:themeColor="accent1" w:themeShade="80"/>
        <w:spacing w:val="60"/>
        <w:sz w:val="16"/>
        <w:szCs w:val="16"/>
      </w:rPr>
      <w:t>Pag.</w:t>
    </w:r>
    <w:r w:rsidR="00A95D20" w:rsidRPr="00424879">
      <w:rPr>
        <w:rFonts w:ascii="Century Gothic" w:hAnsi="Century Gothic"/>
        <w:color w:val="1F4E79" w:themeColor="accent1" w:themeShade="80"/>
        <w:sz w:val="16"/>
        <w:szCs w:val="16"/>
      </w:rPr>
      <w:t xml:space="preserve">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PAGE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r w:rsidR="00A95D20" w:rsidRPr="00424879">
      <w:rPr>
        <w:rFonts w:ascii="Century Gothic" w:hAnsi="Century Gothic"/>
        <w:color w:val="1F4E79" w:themeColor="accent1" w:themeShade="80"/>
        <w:sz w:val="16"/>
        <w:szCs w:val="16"/>
      </w:rPr>
      <w:t xml:space="preserve"> |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NUMPAGES  \* Arabic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p>
  <w:p w14:paraId="0AB18711" w14:textId="77777777" w:rsidR="00A95D20" w:rsidRDefault="00A95D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50D9" w14:textId="77777777" w:rsidR="000275B3" w:rsidRDefault="000275B3" w:rsidP="00F6438F">
      <w:pPr>
        <w:spacing w:after="0" w:line="240" w:lineRule="auto"/>
      </w:pPr>
      <w:r>
        <w:separator/>
      </w:r>
    </w:p>
  </w:footnote>
  <w:footnote w:type="continuationSeparator" w:id="0">
    <w:p w14:paraId="4D4D2CAD" w14:textId="77777777" w:rsidR="000275B3" w:rsidRDefault="000275B3"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A95D20" w:rsidRDefault="00A95D20">
    <w:pPr>
      <w:pStyle w:val="Intestazione"/>
    </w:pPr>
  </w:p>
  <w:p w14:paraId="2405EB5F" w14:textId="77777777" w:rsidR="00A95D20" w:rsidRPr="00A86ADA" w:rsidRDefault="00A95D20">
    <w:pPr>
      <w:pStyle w:val="Intestazione"/>
      <w:rPr>
        <w:rFonts w:ascii="Garamond" w:hAnsi="Garamond"/>
      </w:rPr>
    </w:pPr>
  </w:p>
  <w:p w14:paraId="12236BC3" w14:textId="77777777" w:rsidR="00A95D20" w:rsidRPr="00A86ADA" w:rsidRDefault="00A95D20"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rFonts w:ascii="Garamond" w:hAnsi="Garamond"/>
        <w:sz w:val="24"/>
        <w:szCs w:val="24"/>
      </w:rPr>
      <w:t>Laurea Magistrale in informatica-Università di Salerno</w:t>
    </w:r>
  </w:p>
  <w:p w14:paraId="73E9DFEB" w14:textId="77777777" w:rsidR="00A95D20" w:rsidRDefault="00A95D20"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5D20" w:rsidRPr="00A86ADA" w:rsidRDefault="00A95D20"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A95D20" w:rsidRDefault="00A95D20" w:rsidP="005513F6">
    <w:pPr>
      <w:pStyle w:val="Intestazione"/>
      <w:rPr>
        <w:sz w:val="24"/>
        <w:szCs w:val="24"/>
      </w:rPr>
    </w:pPr>
    <w:bookmarkStart w:id="1" w:name="_Hlk60138314"/>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A95D20" w:rsidRDefault="00A95D20" w:rsidP="00A906CA">
    <w:pPr>
      <w:pStyle w:val="Intestazione"/>
      <w:jc w:val="center"/>
      <w:rPr>
        <w:sz w:val="24"/>
        <w:szCs w:val="24"/>
      </w:rPr>
    </w:pPr>
  </w:p>
  <w:p w14:paraId="050ED7D5" w14:textId="77777777" w:rsidR="00A95D20" w:rsidRPr="009D6912"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A95D20"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bookmarkEnd w:id="1"/>
  <w:p w14:paraId="7232C177" w14:textId="77777777" w:rsidR="00A95D20" w:rsidRPr="009D6912" w:rsidRDefault="00A95D20"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3EE"/>
    <w:multiLevelType w:val="hybridMultilevel"/>
    <w:tmpl w:val="9EBE68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5F60EE"/>
    <w:multiLevelType w:val="hybridMultilevel"/>
    <w:tmpl w:val="F132C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06453AE2"/>
    <w:multiLevelType w:val="hybridMultilevel"/>
    <w:tmpl w:val="8422A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741975"/>
    <w:multiLevelType w:val="hybridMultilevel"/>
    <w:tmpl w:val="68480766"/>
    <w:lvl w:ilvl="0" w:tplc="7E526CA4">
      <w:start w:val="1"/>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A687388"/>
    <w:multiLevelType w:val="hybridMultilevel"/>
    <w:tmpl w:val="3D2C0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0C68321F"/>
    <w:multiLevelType w:val="hybridMultilevel"/>
    <w:tmpl w:val="173843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11464C7B"/>
    <w:multiLevelType w:val="hybridMultilevel"/>
    <w:tmpl w:val="92BCC4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4" w15:restartNumberingAfterBreak="0">
    <w:nsid w:val="14D972FF"/>
    <w:multiLevelType w:val="hybridMultilevel"/>
    <w:tmpl w:val="EBA0DBB2"/>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5" w15:restartNumberingAfterBreak="0">
    <w:nsid w:val="16016271"/>
    <w:multiLevelType w:val="hybridMultilevel"/>
    <w:tmpl w:val="BE5ECB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9800105"/>
    <w:multiLevelType w:val="hybridMultilevel"/>
    <w:tmpl w:val="B12EC66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A420BE4"/>
    <w:multiLevelType w:val="hybridMultilevel"/>
    <w:tmpl w:val="CA06C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CD70A89"/>
    <w:multiLevelType w:val="hybridMultilevel"/>
    <w:tmpl w:val="C7242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DBF5566"/>
    <w:multiLevelType w:val="hybridMultilevel"/>
    <w:tmpl w:val="C6FA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325701D"/>
    <w:multiLevelType w:val="hybridMultilevel"/>
    <w:tmpl w:val="A6FC8BC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1" w15:restartNumberingAfterBreak="0">
    <w:nsid w:val="23302DD4"/>
    <w:multiLevelType w:val="hybridMultilevel"/>
    <w:tmpl w:val="2EC0DB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4243F36"/>
    <w:multiLevelType w:val="hybridMultilevel"/>
    <w:tmpl w:val="7CEC01A8"/>
    <w:lvl w:ilvl="0" w:tplc="2AB00EE2">
      <w:numFmt w:val="bullet"/>
      <w:lvlText w:val="•"/>
      <w:lvlJc w:val="left"/>
      <w:pPr>
        <w:ind w:left="1065" w:hanging="705"/>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D6C423D"/>
    <w:multiLevelType w:val="hybridMultilevel"/>
    <w:tmpl w:val="60CA7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0225678"/>
    <w:multiLevelType w:val="hybridMultilevel"/>
    <w:tmpl w:val="2A6CC064"/>
    <w:lvl w:ilvl="0" w:tplc="04100001">
      <w:start w:val="1"/>
      <w:numFmt w:val="bullet"/>
      <w:lvlText w:val=""/>
      <w:lvlJc w:val="left"/>
      <w:pPr>
        <w:ind w:left="644" w:hanging="360"/>
      </w:pPr>
      <w:rPr>
        <w:rFonts w:ascii="Symbol" w:hAnsi="Symbol"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5" w15:restartNumberingAfterBreak="0">
    <w:nsid w:val="34EE5E77"/>
    <w:multiLevelType w:val="hybridMultilevel"/>
    <w:tmpl w:val="1122C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5AB2109"/>
    <w:multiLevelType w:val="hybridMultilevel"/>
    <w:tmpl w:val="9782FDF2"/>
    <w:lvl w:ilvl="0" w:tplc="257C9062">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7916EAC"/>
    <w:multiLevelType w:val="hybridMultilevel"/>
    <w:tmpl w:val="4B7AF3AC"/>
    <w:lvl w:ilvl="0" w:tplc="64E06000">
      <w:start w:val="1"/>
      <w:numFmt w:val="upperLetter"/>
      <w:lvlText w:val="%1."/>
      <w:lvlJc w:val="left"/>
      <w:pPr>
        <w:ind w:left="720" w:hanging="360"/>
      </w:pPr>
      <w:rPr>
        <w:rFonts w:eastAsia="Droid Sans" w:cs="Droid San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7BA14E0"/>
    <w:multiLevelType w:val="hybridMultilevel"/>
    <w:tmpl w:val="F6D01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1C6243"/>
    <w:multiLevelType w:val="hybridMultilevel"/>
    <w:tmpl w:val="009CD60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15:restartNumberingAfterBreak="0">
    <w:nsid w:val="3D0C2482"/>
    <w:multiLevelType w:val="hybridMultilevel"/>
    <w:tmpl w:val="A5309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81C19CB"/>
    <w:multiLevelType w:val="hybridMultilevel"/>
    <w:tmpl w:val="523A0DD8"/>
    <w:lvl w:ilvl="0" w:tplc="04100001">
      <w:start w:val="1"/>
      <w:numFmt w:val="bullet"/>
      <w:lvlText w:val=""/>
      <w:lvlJc w:val="left"/>
      <w:pPr>
        <w:ind w:left="1069" w:hanging="360"/>
      </w:pPr>
      <w:rPr>
        <w:rFonts w:ascii="Symbol" w:hAnsi="Symbol" w:hint="default"/>
        <w:color w:val="202124"/>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33" w15:restartNumberingAfterBreak="0">
    <w:nsid w:val="4EB6597D"/>
    <w:multiLevelType w:val="hybridMultilevel"/>
    <w:tmpl w:val="846CA8CC"/>
    <w:lvl w:ilvl="0" w:tplc="36B65096">
      <w:start w:val="1"/>
      <w:numFmt w:val="decimal"/>
      <w:pStyle w:val="GPSSottotitolo"/>
      <w:lvlText w:val="1.%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4" w15:restartNumberingAfterBreak="0">
    <w:nsid w:val="4EF55445"/>
    <w:multiLevelType w:val="hybridMultilevel"/>
    <w:tmpl w:val="43C8D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6" w15:restartNumberingAfterBreak="0">
    <w:nsid w:val="552B258A"/>
    <w:multiLevelType w:val="hybridMultilevel"/>
    <w:tmpl w:val="D4765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80572F1"/>
    <w:multiLevelType w:val="hybridMultilevel"/>
    <w:tmpl w:val="C6EE4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81A33C6"/>
    <w:multiLevelType w:val="hybridMultilevel"/>
    <w:tmpl w:val="ADE6E3AE"/>
    <w:lvl w:ilvl="0" w:tplc="F7620F9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88063CA"/>
    <w:multiLevelType w:val="hybridMultilevel"/>
    <w:tmpl w:val="1A327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1"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2" w15:restartNumberingAfterBreak="0">
    <w:nsid w:val="5E1754A2"/>
    <w:multiLevelType w:val="hybridMultilevel"/>
    <w:tmpl w:val="3B7A46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49F05D8"/>
    <w:multiLevelType w:val="hybridMultilevel"/>
    <w:tmpl w:val="FBC4467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4" w15:restartNumberingAfterBreak="0">
    <w:nsid w:val="68CF2606"/>
    <w:multiLevelType w:val="hybridMultilevel"/>
    <w:tmpl w:val="BCB29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9AC27DC"/>
    <w:multiLevelType w:val="hybridMultilevel"/>
    <w:tmpl w:val="A6C42A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6B60399"/>
    <w:multiLevelType w:val="hybridMultilevel"/>
    <w:tmpl w:val="DB68A6FC"/>
    <w:lvl w:ilvl="0" w:tplc="A552E0E8">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8" w15:restartNumberingAfterBreak="0">
    <w:nsid w:val="787B54B9"/>
    <w:multiLevelType w:val="hybridMultilevel"/>
    <w:tmpl w:val="2E4C9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E845F54"/>
    <w:multiLevelType w:val="multilevel"/>
    <w:tmpl w:val="ACB2A0EC"/>
    <w:lvl w:ilvl="0">
      <w:start w:val="2"/>
      <w:numFmt w:val="decimal"/>
      <w:lvlText w:val="%1."/>
      <w:lvlJc w:val="right"/>
      <w:pPr>
        <w:ind w:left="720" w:hanging="360"/>
      </w:pPr>
      <w:rPr>
        <w:b w:val="0"/>
        <w:bCs w:val="0"/>
        <w:strike w:val="0"/>
        <w:dstrike w:val="0"/>
        <w:u w:val="none"/>
        <w:effect w:val="none"/>
      </w:rPr>
    </w:lvl>
    <w:lvl w:ilvl="1">
      <w:start w:val="1"/>
      <w:numFmt w:val="decimal"/>
      <w:lvlText w:val="%1.%2."/>
      <w:lvlJc w:val="right"/>
      <w:pPr>
        <w:ind w:left="1440" w:hanging="1156"/>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num w:numId="1" w16cid:durableId="481701177">
    <w:abstractNumId w:val="6"/>
  </w:num>
  <w:num w:numId="2" w16cid:durableId="471750441">
    <w:abstractNumId w:val="43"/>
  </w:num>
  <w:num w:numId="3" w16cid:durableId="1240096447">
    <w:abstractNumId w:val="1"/>
  </w:num>
  <w:num w:numId="4" w16cid:durableId="135801630">
    <w:abstractNumId w:val="5"/>
  </w:num>
  <w:num w:numId="5" w16cid:durableId="736049388">
    <w:abstractNumId w:val="38"/>
  </w:num>
  <w:num w:numId="6" w16cid:durableId="1088620956">
    <w:abstractNumId w:val="23"/>
  </w:num>
  <w:num w:numId="7" w16cid:durableId="1424883874">
    <w:abstractNumId w:val="22"/>
  </w:num>
  <w:num w:numId="8" w16cid:durableId="1728452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1810731">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512356">
    <w:abstractNumId w:val="42"/>
  </w:num>
  <w:num w:numId="11" w16cid:durableId="681008638">
    <w:abstractNumId w:val="12"/>
  </w:num>
  <w:num w:numId="12" w16cid:durableId="1945844924">
    <w:abstractNumId w:val="36"/>
  </w:num>
  <w:num w:numId="13" w16cid:durableId="656883909">
    <w:abstractNumId w:val="28"/>
  </w:num>
  <w:num w:numId="14" w16cid:durableId="2078939880">
    <w:abstractNumId w:val="19"/>
  </w:num>
  <w:num w:numId="15" w16cid:durableId="874199535">
    <w:abstractNumId w:val="48"/>
  </w:num>
  <w:num w:numId="16" w16cid:durableId="300308751">
    <w:abstractNumId w:val="14"/>
  </w:num>
  <w:num w:numId="17" w16cid:durableId="630332494">
    <w:abstractNumId w:val="37"/>
  </w:num>
  <w:num w:numId="18" w16cid:durableId="801073333">
    <w:abstractNumId w:val="16"/>
  </w:num>
  <w:num w:numId="19" w16cid:durableId="400912444">
    <w:abstractNumId w:val="2"/>
  </w:num>
  <w:num w:numId="20" w16cid:durableId="1916352303">
    <w:abstractNumId w:val="41"/>
  </w:num>
  <w:num w:numId="21" w16cid:durableId="1574388530">
    <w:abstractNumId w:val="11"/>
  </w:num>
  <w:num w:numId="22" w16cid:durableId="1096292357">
    <w:abstractNumId w:val="9"/>
  </w:num>
  <w:num w:numId="23" w16cid:durableId="1567375171">
    <w:abstractNumId w:val="40"/>
  </w:num>
  <w:num w:numId="24" w16cid:durableId="1596287501">
    <w:abstractNumId w:val="3"/>
  </w:num>
  <w:num w:numId="25" w16cid:durableId="489374451">
    <w:abstractNumId w:val="35"/>
  </w:num>
  <w:num w:numId="26" w16cid:durableId="158428023">
    <w:abstractNumId w:val="47"/>
  </w:num>
  <w:num w:numId="27" w16cid:durableId="904487127">
    <w:abstractNumId w:val="13"/>
  </w:num>
  <w:num w:numId="28" w16cid:durableId="1111431936">
    <w:abstractNumId w:val="39"/>
  </w:num>
  <w:num w:numId="29" w16cid:durableId="1632247824">
    <w:abstractNumId w:val="31"/>
  </w:num>
  <w:num w:numId="30" w16cid:durableId="617182059">
    <w:abstractNumId w:val="7"/>
  </w:num>
  <w:num w:numId="31" w16cid:durableId="777480396">
    <w:abstractNumId w:val="45"/>
  </w:num>
  <w:num w:numId="32" w16cid:durableId="1395347409">
    <w:abstractNumId w:val="15"/>
  </w:num>
  <w:num w:numId="33" w16cid:durableId="1834099791">
    <w:abstractNumId w:val="29"/>
  </w:num>
  <w:num w:numId="34" w16cid:durableId="2035030615">
    <w:abstractNumId w:val="17"/>
  </w:num>
  <w:num w:numId="35" w16cid:durableId="1885093012">
    <w:abstractNumId w:val="0"/>
  </w:num>
  <w:num w:numId="36" w16cid:durableId="521166411">
    <w:abstractNumId w:val="24"/>
  </w:num>
  <w:num w:numId="37" w16cid:durableId="508299785">
    <w:abstractNumId w:val="34"/>
  </w:num>
  <w:num w:numId="38" w16cid:durableId="1012878972">
    <w:abstractNumId w:val="21"/>
  </w:num>
  <w:num w:numId="39" w16cid:durableId="1299454367">
    <w:abstractNumId w:val="18"/>
  </w:num>
  <w:num w:numId="40" w16cid:durableId="1295257989">
    <w:abstractNumId w:val="8"/>
  </w:num>
  <w:num w:numId="41" w16cid:durableId="1349020933">
    <w:abstractNumId w:val="25"/>
  </w:num>
  <w:num w:numId="42" w16cid:durableId="1848251066">
    <w:abstractNumId w:val="44"/>
  </w:num>
  <w:num w:numId="43" w16cid:durableId="302973941">
    <w:abstractNumId w:val="4"/>
  </w:num>
  <w:num w:numId="44" w16cid:durableId="1296833420">
    <w:abstractNumId w:val="20"/>
  </w:num>
  <w:num w:numId="45" w16cid:durableId="795833723">
    <w:abstractNumId w:val="10"/>
  </w:num>
  <w:num w:numId="46" w16cid:durableId="457650378">
    <w:abstractNumId w:val="30"/>
  </w:num>
  <w:num w:numId="47" w16cid:durableId="970671232">
    <w:abstractNumId w:val="27"/>
  </w:num>
  <w:num w:numId="48" w16cid:durableId="734204325">
    <w:abstractNumId w:val="26"/>
  </w:num>
  <w:num w:numId="49" w16cid:durableId="1811088615">
    <w:abstractNumId w:val="33"/>
  </w:num>
  <w:num w:numId="50" w16cid:durableId="400638139">
    <w:abstractNumId w:val="46"/>
  </w:num>
  <w:num w:numId="51" w16cid:durableId="1404832556">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3B06"/>
    <w:rsid w:val="000240F7"/>
    <w:rsid w:val="00026CC3"/>
    <w:rsid w:val="000275B3"/>
    <w:rsid w:val="0003230D"/>
    <w:rsid w:val="0003574B"/>
    <w:rsid w:val="000401F1"/>
    <w:rsid w:val="000428EC"/>
    <w:rsid w:val="000451BF"/>
    <w:rsid w:val="00065CEA"/>
    <w:rsid w:val="000668F4"/>
    <w:rsid w:val="00072455"/>
    <w:rsid w:val="00075D4A"/>
    <w:rsid w:val="00082CFD"/>
    <w:rsid w:val="00087A66"/>
    <w:rsid w:val="000927D2"/>
    <w:rsid w:val="000A328E"/>
    <w:rsid w:val="000A6BCD"/>
    <w:rsid w:val="000B25A1"/>
    <w:rsid w:val="000C263B"/>
    <w:rsid w:val="000C7E9B"/>
    <w:rsid w:val="000F7E11"/>
    <w:rsid w:val="00122D3D"/>
    <w:rsid w:val="001263A3"/>
    <w:rsid w:val="00142DDA"/>
    <w:rsid w:val="0016103F"/>
    <w:rsid w:val="00174052"/>
    <w:rsid w:val="00175F49"/>
    <w:rsid w:val="00177DEE"/>
    <w:rsid w:val="00185A22"/>
    <w:rsid w:val="00191C42"/>
    <w:rsid w:val="00193F90"/>
    <w:rsid w:val="00195BE7"/>
    <w:rsid w:val="001C26C0"/>
    <w:rsid w:val="001C602C"/>
    <w:rsid w:val="001E503D"/>
    <w:rsid w:val="001E6FA5"/>
    <w:rsid w:val="002104E7"/>
    <w:rsid w:val="00212FBE"/>
    <w:rsid w:val="0022106D"/>
    <w:rsid w:val="00223D6C"/>
    <w:rsid w:val="00227CCB"/>
    <w:rsid w:val="0023213D"/>
    <w:rsid w:val="00237200"/>
    <w:rsid w:val="00253207"/>
    <w:rsid w:val="002706FE"/>
    <w:rsid w:val="00273178"/>
    <w:rsid w:val="00281519"/>
    <w:rsid w:val="00282D6A"/>
    <w:rsid w:val="00284866"/>
    <w:rsid w:val="002A2C06"/>
    <w:rsid w:val="002C1E32"/>
    <w:rsid w:val="002C3EAB"/>
    <w:rsid w:val="002C5CF4"/>
    <w:rsid w:val="002D1ABD"/>
    <w:rsid w:val="002D4318"/>
    <w:rsid w:val="002E1259"/>
    <w:rsid w:val="002E6967"/>
    <w:rsid w:val="002F34EC"/>
    <w:rsid w:val="00315903"/>
    <w:rsid w:val="00330454"/>
    <w:rsid w:val="00332EA4"/>
    <w:rsid w:val="00345056"/>
    <w:rsid w:val="00347692"/>
    <w:rsid w:val="00351181"/>
    <w:rsid w:val="00355C28"/>
    <w:rsid w:val="003654DE"/>
    <w:rsid w:val="003661D1"/>
    <w:rsid w:val="003664CD"/>
    <w:rsid w:val="0038731D"/>
    <w:rsid w:val="00392C25"/>
    <w:rsid w:val="003A1588"/>
    <w:rsid w:val="003A253F"/>
    <w:rsid w:val="003A7165"/>
    <w:rsid w:val="003B3BA8"/>
    <w:rsid w:val="003D471D"/>
    <w:rsid w:val="003D7A07"/>
    <w:rsid w:val="003E597A"/>
    <w:rsid w:val="003F2F82"/>
    <w:rsid w:val="00403D58"/>
    <w:rsid w:val="00404EBF"/>
    <w:rsid w:val="00424182"/>
    <w:rsid w:val="00424879"/>
    <w:rsid w:val="004313C3"/>
    <w:rsid w:val="004328EB"/>
    <w:rsid w:val="00464C9B"/>
    <w:rsid w:val="00495543"/>
    <w:rsid w:val="004A7E87"/>
    <w:rsid w:val="004C1221"/>
    <w:rsid w:val="004D3E8E"/>
    <w:rsid w:val="004D6F31"/>
    <w:rsid w:val="004E5EC9"/>
    <w:rsid w:val="005060F1"/>
    <w:rsid w:val="005137A6"/>
    <w:rsid w:val="00514A77"/>
    <w:rsid w:val="0053270B"/>
    <w:rsid w:val="00542363"/>
    <w:rsid w:val="005424A6"/>
    <w:rsid w:val="005513F6"/>
    <w:rsid w:val="00556F9C"/>
    <w:rsid w:val="005718E2"/>
    <w:rsid w:val="00582C3C"/>
    <w:rsid w:val="00584D61"/>
    <w:rsid w:val="00593E91"/>
    <w:rsid w:val="005A197C"/>
    <w:rsid w:val="005C2292"/>
    <w:rsid w:val="005C3DBA"/>
    <w:rsid w:val="005D5587"/>
    <w:rsid w:val="006007A7"/>
    <w:rsid w:val="00606026"/>
    <w:rsid w:val="00636799"/>
    <w:rsid w:val="00647FDD"/>
    <w:rsid w:val="006511CC"/>
    <w:rsid w:val="00665CD5"/>
    <w:rsid w:val="006839AA"/>
    <w:rsid w:val="00693E97"/>
    <w:rsid w:val="006940DE"/>
    <w:rsid w:val="006A18A1"/>
    <w:rsid w:val="006C6E3D"/>
    <w:rsid w:val="006D54F6"/>
    <w:rsid w:val="006D55FE"/>
    <w:rsid w:val="007176CC"/>
    <w:rsid w:val="00717C2D"/>
    <w:rsid w:val="0073157C"/>
    <w:rsid w:val="00734E1D"/>
    <w:rsid w:val="007374D2"/>
    <w:rsid w:val="00741DCD"/>
    <w:rsid w:val="00756C3B"/>
    <w:rsid w:val="00763BB3"/>
    <w:rsid w:val="007701C7"/>
    <w:rsid w:val="007904A2"/>
    <w:rsid w:val="00797DAE"/>
    <w:rsid w:val="007B601B"/>
    <w:rsid w:val="007C3150"/>
    <w:rsid w:val="007F142A"/>
    <w:rsid w:val="007F1CCB"/>
    <w:rsid w:val="0080143C"/>
    <w:rsid w:val="0080694A"/>
    <w:rsid w:val="008160D9"/>
    <w:rsid w:val="008209F8"/>
    <w:rsid w:val="00824CC7"/>
    <w:rsid w:val="008264C5"/>
    <w:rsid w:val="00830327"/>
    <w:rsid w:val="00831180"/>
    <w:rsid w:val="008339A9"/>
    <w:rsid w:val="0083448D"/>
    <w:rsid w:val="008379D0"/>
    <w:rsid w:val="00841825"/>
    <w:rsid w:val="00851A87"/>
    <w:rsid w:val="00856E18"/>
    <w:rsid w:val="00873F61"/>
    <w:rsid w:val="00885EAC"/>
    <w:rsid w:val="008B6F7E"/>
    <w:rsid w:val="008E7A0E"/>
    <w:rsid w:val="008E7D72"/>
    <w:rsid w:val="008F0373"/>
    <w:rsid w:val="008F4507"/>
    <w:rsid w:val="00900F41"/>
    <w:rsid w:val="0091637D"/>
    <w:rsid w:val="00931399"/>
    <w:rsid w:val="009328FE"/>
    <w:rsid w:val="00932EC0"/>
    <w:rsid w:val="00932ED7"/>
    <w:rsid w:val="009331B4"/>
    <w:rsid w:val="009355DF"/>
    <w:rsid w:val="00940DAE"/>
    <w:rsid w:val="009461B4"/>
    <w:rsid w:val="00957483"/>
    <w:rsid w:val="009630EE"/>
    <w:rsid w:val="00966B01"/>
    <w:rsid w:val="00981559"/>
    <w:rsid w:val="009915B2"/>
    <w:rsid w:val="009A72D2"/>
    <w:rsid w:val="009C7C2A"/>
    <w:rsid w:val="009D6912"/>
    <w:rsid w:val="009E11DF"/>
    <w:rsid w:val="009F4FE7"/>
    <w:rsid w:val="00A00BD5"/>
    <w:rsid w:val="00A04C96"/>
    <w:rsid w:val="00A058F3"/>
    <w:rsid w:val="00A078BB"/>
    <w:rsid w:val="00A12759"/>
    <w:rsid w:val="00A17CAE"/>
    <w:rsid w:val="00A2306C"/>
    <w:rsid w:val="00A23BE9"/>
    <w:rsid w:val="00A24976"/>
    <w:rsid w:val="00A500D4"/>
    <w:rsid w:val="00A53446"/>
    <w:rsid w:val="00A64523"/>
    <w:rsid w:val="00A674EA"/>
    <w:rsid w:val="00A77169"/>
    <w:rsid w:val="00A80132"/>
    <w:rsid w:val="00A86ADA"/>
    <w:rsid w:val="00A906CA"/>
    <w:rsid w:val="00A95842"/>
    <w:rsid w:val="00A95D20"/>
    <w:rsid w:val="00AA28AF"/>
    <w:rsid w:val="00AB17D7"/>
    <w:rsid w:val="00AB3B70"/>
    <w:rsid w:val="00AC7478"/>
    <w:rsid w:val="00AD2D1C"/>
    <w:rsid w:val="00AF1365"/>
    <w:rsid w:val="00AF1773"/>
    <w:rsid w:val="00AF5DD2"/>
    <w:rsid w:val="00B06DDD"/>
    <w:rsid w:val="00B17BAD"/>
    <w:rsid w:val="00B2145A"/>
    <w:rsid w:val="00B22830"/>
    <w:rsid w:val="00B26AF9"/>
    <w:rsid w:val="00B33239"/>
    <w:rsid w:val="00B34B42"/>
    <w:rsid w:val="00B416E5"/>
    <w:rsid w:val="00B759AF"/>
    <w:rsid w:val="00B8352E"/>
    <w:rsid w:val="00B93296"/>
    <w:rsid w:val="00BA12CC"/>
    <w:rsid w:val="00BA29F8"/>
    <w:rsid w:val="00BC6396"/>
    <w:rsid w:val="00BF6937"/>
    <w:rsid w:val="00BF6BDF"/>
    <w:rsid w:val="00C0632D"/>
    <w:rsid w:val="00C1280C"/>
    <w:rsid w:val="00C215D9"/>
    <w:rsid w:val="00C36D71"/>
    <w:rsid w:val="00C41F2C"/>
    <w:rsid w:val="00C47467"/>
    <w:rsid w:val="00C506DB"/>
    <w:rsid w:val="00C64774"/>
    <w:rsid w:val="00C84844"/>
    <w:rsid w:val="00C87947"/>
    <w:rsid w:val="00CB0354"/>
    <w:rsid w:val="00CB606D"/>
    <w:rsid w:val="00CB6D43"/>
    <w:rsid w:val="00CC64AB"/>
    <w:rsid w:val="00CC73AE"/>
    <w:rsid w:val="00CD1EA3"/>
    <w:rsid w:val="00CD751E"/>
    <w:rsid w:val="00CF3BE7"/>
    <w:rsid w:val="00CF4039"/>
    <w:rsid w:val="00CF50E7"/>
    <w:rsid w:val="00CF5E72"/>
    <w:rsid w:val="00D10FF3"/>
    <w:rsid w:val="00D131C2"/>
    <w:rsid w:val="00D153B8"/>
    <w:rsid w:val="00D15D26"/>
    <w:rsid w:val="00D21337"/>
    <w:rsid w:val="00D4155F"/>
    <w:rsid w:val="00D65B86"/>
    <w:rsid w:val="00D941B6"/>
    <w:rsid w:val="00D9659A"/>
    <w:rsid w:val="00DB0D35"/>
    <w:rsid w:val="00DC211F"/>
    <w:rsid w:val="00DC54A4"/>
    <w:rsid w:val="00DD0E2A"/>
    <w:rsid w:val="00DD6343"/>
    <w:rsid w:val="00DD70C5"/>
    <w:rsid w:val="00E03F84"/>
    <w:rsid w:val="00E053B9"/>
    <w:rsid w:val="00E24D9D"/>
    <w:rsid w:val="00E26300"/>
    <w:rsid w:val="00E32810"/>
    <w:rsid w:val="00E87156"/>
    <w:rsid w:val="00EA2688"/>
    <w:rsid w:val="00EA41A9"/>
    <w:rsid w:val="00EB1FBC"/>
    <w:rsid w:val="00EC41BC"/>
    <w:rsid w:val="00ED04B2"/>
    <w:rsid w:val="00ED47C1"/>
    <w:rsid w:val="00EF1B5A"/>
    <w:rsid w:val="00EF5341"/>
    <w:rsid w:val="00EF6C94"/>
    <w:rsid w:val="00F141B3"/>
    <w:rsid w:val="00F16D97"/>
    <w:rsid w:val="00F208D0"/>
    <w:rsid w:val="00F240C2"/>
    <w:rsid w:val="00F24965"/>
    <w:rsid w:val="00F27D93"/>
    <w:rsid w:val="00F316D7"/>
    <w:rsid w:val="00F36876"/>
    <w:rsid w:val="00F37417"/>
    <w:rsid w:val="00F41456"/>
    <w:rsid w:val="00F52958"/>
    <w:rsid w:val="00F6438F"/>
    <w:rsid w:val="00F718F7"/>
    <w:rsid w:val="00F773E8"/>
    <w:rsid w:val="00F80A33"/>
    <w:rsid w:val="00F8315C"/>
    <w:rsid w:val="00F907F9"/>
    <w:rsid w:val="00FA2039"/>
    <w:rsid w:val="00FC132E"/>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qFormat/>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paragraph" w:styleId="Sommario3">
    <w:name w:val="toc 3"/>
    <w:basedOn w:val="Normale"/>
    <w:next w:val="Normale"/>
    <w:autoRedefine/>
    <w:uiPriority w:val="39"/>
    <w:unhideWhenUsed/>
    <w:rsid w:val="000428EC"/>
    <w:pPr>
      <w:spacing w:after="100"/>
      <w:ind w:left="440"/>
    </w:pPr>
  </w:style>
  <w:style w:type="table" w:customStyle="1" w:styleId="Tabellafinanziaria">
    <w:name w:val="Tabella finanziaria"/>
    <w:basedOn w:val="Tabellanormale"/>
    <w:uiPriority w:val="99"/>
    <w:rsid w:val="00D941B6"/>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table" w:customStyle="1" w:styleId="Tabellagriglia5scura-colore11">
    <w:name w:val="Tabella griglia 5 scura - colore 11"/>
    <w:basedOn w:val="Tabellanormale"/>
    <w:uiPriority w:val="50"/>
    <w:rsid w:val="001E503D"/>
    <w:pPr>
      <w:spacing w:after="0" w:line="240" w:lineRule="auto"/>
    </w:pPr>
    <w:rPr>
      <w:rFonts w:eastAsiaTheme="minorEastAsia"/>
      <w:color w:val="44546A" w:themeColor="text2"/>
      <w:sz w:val="20"/>
      <w:szCs w:val="20"/>
      <w:lang w:val="en-US" w:eastAsia="ja-JP"/>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style>
  <w:style w:type="character" w:styleId="Rimandocommento">
    <w:name w:val="annotation reference"/>
    <w:basedOn w:val="Carpredefinitoparagrafo"/>
    <w:uiPriority w:val="99"/>
    <w:semiHidden/>
    <w:unhideWhenUsed/>
    <w:rsid w:val="00ED04B2"/>
    <w:rPr>
      <w:sz w:val="16"/>
      <w:szCs w:val="16"/>
    </w:rPr>
  </w:style>
  <w:style w:type="paragraph" w:styleId="Testocommento">
    <w:name w:val="annotation text"/>
    <w:basedOn w:val="Normale"/>
    <w:link w:val="TestocommentoCarattere"/>
    <w:uiPriority w:val="99"/>
    <w:semiHidden/>
    <w:unhideWhenUsed/>
    <w:rsid w:val="00ED04B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D04B2"/>
    <w:rPr>
      <w:sz w:val="20"/>
      <w:szCs w:val="20"/>
    </w:rPr>
  </w:style>
  <w:style w:type="paragraph" w:styleId="Soggettocommento">
    <w:name w:val="annotation subject"/>
    <w:basedOn w:val="Testocommento"/>
    <w:next w:val="Testocommento"/>
    <w:link w:val="SoggettocommentoCarattere"/>
    <w:uiPriority w:val="99"/>
    <w:semiHidden/>
    <w:unhideWhenUsed/>
    <w:rsid w:val="00ED04B2"/>
    <w:rPr>
      <w:b/>
      <w:bCs/>
    </w:rPr>
  </w:style>
  <w:style w:type="character" w:customStyle="1" w:styleId="SoggettocommentoCarattere">
    <w:name w:val="Soggetto commento Carattere"/>
    <w:basedOn w:val="TestocommentoCarattere"/>
    <w:link w:val="Soggettocommento"/>
    <w:uiPriority w:val="99"/>
    <w:semiHidden/>
    <w:rsid w:val="00ED04B2"/>
    <w:rPr>
      <w:b/>
      <w:bCs/>
      <w:sz w:val="20"/>
      <w:szCs w:val="20"/>
    </w:rPr>
  </w:style>
  <w:style w:type="paragraph" w:customStyle="1" w:styleId="GpsTE">
    <w:name w:val="Gps TE"/>
    <w:basedOn w:val="Normale"/>
    <w:qFormat/>
    <w:rsid w:val="00C36D71"/>
    <w:pPr>
      <w:spacing w:before="60" w:after="60" w:line="240" w:lineRule="auto"/>
      <w:textAlignment w:val="baseline"/>
    </w:pPr>
    <w:rPr>
      <w:rFonts w:ascii="Century Gothic" w:eastAsia="Times New Roman" w:hAnsi="Century Gothic" w:cs="Calibri"/>
      <w:color w:val="000000" w:themeColor="text1"/>
      <w:lang w:eastAsia="it-IT"/>
    </w:rPr>
  </w:style>
  <w:style w:type="paragraph" w:customStyle="1" w:styleId="GpsTT">
    <w:name w:val="Gps TT"/>
    <w:basedOn w:val="Normale"/>
    <w:link w:val="GpsTTChar"/>
    <w:qFormat/>
    <w:rsid w:val="00C36D71"/>
    <w:pPr>
      <w:spacing w:after="0" w:line="240" w:lineRule="auto"/>
      <w:jc w:val="center"/>
    </w:pPr>
    <w:rPr>
      <w:rFonts w:ascii="Century Gothic" w:eastAsia="Calibri" w:hAnsi="Century Gothic" w:cs="Calibri"/>
      <w:b/>
      <w:bCs/>
      <w:color w:val="FFFFFF" w:themeColor="background1"/>
      <w:sz w:val="24"/>
      <w:szCs w:val="24"/>
    </w:rPr>
  </w:style>
  <w:style w:type="character" w:customStyle="1" w:styleId="GpsTTChar">
    <w:name w:val="Gps TT Char"/>
    <w:basedOn w:val="Carpredefinitoparagrafo"/>
    <w:link w:val="GpsTT"/>
    <w:rsid w:val="00C36D71"/>
    <w:rPr>
      <w:rFonts w:ascii="Century Gothic" w:eastAsia="Calibri" w:hAnsi="Century Gothic" w:cs="Calibri"/>
      <w:b/>
      <w:bCs/>
      <w:color w:val="FFFFFF" w:themeColor="background1"/>
      <w:sz w:val="24"/>
      <w:szCs w:val="24"/>
    </w:rPr>
  </w:style>
  <w:style w:type="character" w:styleId="Menzionenonrisolta">
    <w:name w:val="Unresolved Mention"/>
    <w:basedOn w:val="Carpredefinitoparagrafo"/>
    <w:uiPriority w:val="99"/>
    <w:rsid w:val="00514A77"/>
    <w:rPr>
      <w:color w:val="605E5C"/>
      <w:shd w:val="clear" w:color="auto" w:fill="E1DFDD"/>
    </w:rPr>
  </w:style>
  <w:style w:type="paragraph" w:styleId="NormaleWeb">
    <w:name w:val="Normal (Web)"/>
    <w:basedOn w:val="Normale"/>
    <w:uiPriority w:val="99"/>
    <w:semiHidden/>
    <w:unhideWhenUsed/>
    <w:rsid w:val="00A2306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GPSSottotitolo">
    <w:name w:val="GPS Sottotitolo"/>
    <w:basedOn w:val="Titolo1"/>
    <w:qFormat/>
    <w:rsid w:val="002C3EAB"/>
    <w:pPr>
      <w:numPr>
        <w:numId w:val="49"/>
      </w:numPr>
    </w:pPr>
    <w:rPr>
      <w:rFonts w:ascii="Century Gothic" w:hAnsi="Century Gothic"/>
      <w:color w:val="1F4E79" w:themeColor="accent1" w:themeShade="8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49766424">
      <w:bodyDiv w:val="1"/>
      <w:marLeft w:val="0"/>
      <w:marRight w:val="0"/>
      <w:marTop w:val="0"/>
      <w:marBottom w:val="0"/>
      <w:divBdr>
        <w:top w:val="none" w:sz="0" w:space="0" w:color="auto"/>
        <w:left w:val="none" w:sz="0" w:space="0" w:color="auto"/>
        <w:bottom w:val="none" w:sz="0" w:space="0" w:color="auto"/>
        <w:right w:val="none" w:sz="0" w:space="0" w:color="auto"/>
      </w:divBdr>
      <w:divsChild>
        <w:div w:id="1412044932">
          <w:marLeft w:val="0"/>
          <w:marRight w:val="0"/>
          <w:marTop w:val="0"/>
          <w:marBottom w:val="0"/>
          <w:divBdr>
            <w:top w:val="none" w:sz="0" w:space="0" w:color="auto"/>
            <w:left w:val="none" w:sz="0" w:space="0" w:color="auto"/>
            <w:bottom w:val="none" w:sz="0" w:space="0" w:color="auto"/>
            <w:right w:val="none" w:sz="0" w:space="0" w:color="auto"/>
          </w:divBdr>
          <w:divsChild>
            <w:div w:id="1437991031">
              <w:marLeft w:val="0"/>
              <w:marRight w:val="0"/>
              <w:marTop w:val="0"/>
              <w:marBottom w:val="0"/>
              <w:divBdr>
                <w:top w:val="none" w:sz="0" w:space="0" w:color="auto"/>
                <w:left w:val="none" w:sz="0" w:space="0" w:color="auto"/>
                <w:bottom w:val="none" w:sz="0" w:space="0" w:color="auto"/>
                <w:right w:val="none" w:sz="0" w:space="0" w:color="auto"/>
              </w:divBdr>
              <w:divsChild>
                <w:div w:id="21019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0354">
      <w:bodyDiv w:val="1"/>
      <w:marLeft w:val="0"/>
      <w:marRight w:val="0"/>
      <w:marTop w:val="0"/>
      <w:marBottom w:val="0"/>
      <w:divBdr>
        <w:top w:val="none" w:sz="0" w:space="0" w:color="auto"/>
        <w:left w:val="none" w:sz="0" w:space="0" w:color="auto"/>
        <w:bottom w:val="none" w:sz="0" w:space="0" w:color="auto"/>
        <w:right w:val="none" w:sz="0" w:space="0" w:color="auto"/>
      </w:divBdr>
    </w:div>
    <w:div w:id="224881057">
      <w:bodyDiv w:val="1"/>
      <w:marLeft w:val="0"/>
      <w:marRight w:val="0"/>
      <w:marTop w:val="0"/>
      <w:marBottom w:val="0"/>
      <w:divBdr>
        <w:top w:val="none" w:sz="0" w:space="0" w:color="auto"/>
        <w:left w:val="none" w:sz="0" w:space="0" w:color="auto"/>
        <w:bottom w:val="none" w:sz="0" w:space="0" w:color="auto"/>
        <w:right w:val="none" w:sz="0" w:space="0" w:color="auto"/>
      </w:divBdr>
      <w:divsChild>
        <w:div w:id="809254119">
          <w:marLeft w:val="0"/>
          <w:marRight w:val="0"/>
          <w:marTop w:val="0"/>
          <w:marBottom w:val="0"/>
          <w:divBdr>
            <w:top w:val="none" w:sz="0" w:space="0" w:color="auto"/>
            <w:left w:val="none" w:sz="0" w:space="0" w:color="auto"/>
            <w:bottom w:val="none" w:sz="0" w:space="0" w:color="auto"/>
            <w:right w:val="none" w:sz="0" w:space="0" w:color="auto"/>
          </w:divBdr>
          <w:divsChild>
            <w:div w:id="1786073365">
              <w:marLeft w:val="0"/>
              <w:marRight w:val="0"/>
              <w:marTop w:val="0"/>
              <w:marBottom w:val="0"/>
              <w:divBdr>
                <w:top w:val="none" w:sz="0" w:space="0" w:color="auto"/>
                <w:left w:val="none" w:sz="0" w:space="0" w:color="auto"/>
                <w:bottom w:val="none" w:sz="0" w:space="0" w:color="auto"/>
                <w:right w:val="none" w:sz="0" w:space="0" w:color="auto"/>
              </w:divBdr>
              <w:divsChild>
                <w:div w:id="1048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542986053">
      <w:bodyDiv w:val="1"/>
      <w:marLeft w:val="0"/>
      <w:marRight w:val="0"/>
      <w:marTop w:val="0"/>
      <w:marBottom w:val="0"/>
      <w:divBdr>
        <w:top w:val="none" w:sz="0" w:space="0" w:color="auto"/>
        <w:left w:val="none" w:sz="0" w:space="0" w:color="auto"/>
        <w:bottom w:val="none" w:sz="0" w:space="0" w:color="auto"/>
        <w:right w:val="none" w:sz="0" w:space="0" w:color="auto"/>
      </w:divBdr>
      <w:divsChild>
        <w:div w:id="1454443258">
          <w:marLeft w:val="0"/>
          <w:marRight w:val="0"/>
          <w:marTop w:val="0"/>
          <w:marBottom w:val="0"/>
          <w:divBdr>
            <w:top w:val="none" w:sz="0" w:space="0" w:color="auto"/>
            <w:left w:val="none" w:sz="0" w:space="0" w:color="auto"/>
            <w:bottom w:val="none" w:sz="0" w:space="0" w:color="auto"/>
            <w:right w:val="none" w:sz="0" w:space="0" w:color="auto"/>
          </w:divBdr>
          <w:divsChild>
            <w:div w:id="1789541049">
              <w:marLeft w:val="0"/>
              <w:marRight w:val="0"/>
              <w:marTop w:val="0"/>
              <w:marBottom w:val="0"/>
              <w:divBdr>
                <w:top w:val="none" w:sz="0" w:space="0" w:color="auto"/>
                <w:left w:val="none" w:sz="0" w:space="0" w:color="auto"/>
                <w:bottom w:val="none" w:sz="0" w:space="0" w:color="auto"/>
                <w:right w:val="none" w:sz="0" w:space="0" w:color="auto"/>
              </w:divBdr>
              <w:divsChild>
                <w:div w:id="1838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8055">
      <w:bodyDiv w:val="1"/>
      <w:marLeft w:val="0"/>
      <w:marRight w:val="0"/>
      <w:marTop w:val="0"/>
      <w:marBottom w:val="0"/>
      <w:divBdr>
        <w:top w:val="none" w:sz="0" w:space="0" w:color="auto"/>
        <w:left w:val="none" w:sz="0" w:space="0" w:color="auto"/>
        <w:bottom w:val="none" w:sz="0" w:space="0" w:color="auto"/>
        <w:right w:val="none" w:sz="0" w:space="0" w:color="auto"/>
      </w:divBdr>
      <w:divsChild>
        <w:div w:id="156044663">
          <w:marLeft w:val="0"/>
          <w:marRight w:val="0"/>
          <w:marTop w:val="0"/>
          <w:marBottom w:val="0"/>
          <w:divBdr>
            <w:top w:val="none" w:sz="0" w:space="0" w:color="auto"/>
            <w:left w:val="none" w:sz="0" w:space="0" w:color="auto"/>
            <w:bottom w:val="none" w:sz="0" w:space="0" w:color="auto"/>
            <w:right w:val="none" w:sz="0" w:space="0" w:color="auto"/>
          </w:divBdr>
          <w:divsChild>
            <w:div w:id="259870772">
              <w:marLeft w:val="0"/>
              <w:marRight w:val="0"/>
              <w:marTop w:val="0"/>
              <w:marBottom w:val="0"/>
              <w:divBdr>
                <w:top w:val="none" w:sz="0" w:space="0" w:color="auto"/>
                <w:left w:val="none" w:sz="0" w:space="0" w:color="auto"/>
                <w:bottom w:val="none" w:sz="0" w:space="0" w:color="auto"/>
                <w:right w:val="none" w:sz="0" w:space="0" w:color="auto"/>
              </w:divBdr>
              <w:divsChild>
                <w:div w:id="540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6678">
      <w:bodyDiv w:val="1"/>
      <w:marLeft w:val="0"/>
      <w:marRight w:val="0"/>
      <w:marTop w:val="0"/>
      <w:marBottom w:val="0"/>
      <w:divBdr>
        <w:top w:val="none" w:sz="0" w:space="0" w:color="auto"/>
        <w:left w:val="none" w:sz="0" w:space="0" w:color="auto"/>
        <w:bottom w:val="none" w:sz="0" w:space="0" w:color="auto"/>
        <w:right w:val="none" w:sz="0" w:space="0" w:color="auto"/>
      </w:divBdr>
      <w:divsChild>
        <w:div w:id="612320902">
          <w:marLeft w:val="0"/>
          <w:marRight w:val="0"/>
          <w:marTop w:val="0"/>
          <w:marBottom w:val="0"/>
          <w:divBdr>
            <w:top w:val="none" w:sz="0" w:space="0" w:color="auto"/>
            <w:left w:val="none" w:sz="0" w:space="0" w:color="auto"/>
            <w:bottom w:val="none" w:sz="0" w:space="0" w:color="auto"/>
            <w:right w:val="none" w:sz="0" w:space="0" w:color="auto"/>
          </w:divBdr>
          <w:divsChild>
            <w:div w:id="1717267534">
              <w:marLeft w:val="0"/>
              <w:marRight w:val="0"/>
              <w:marTop w:val="0"/>
              <w:marBottom w:val="0"/>
              <w:divBdr>
                <w:top w:val="none" w:sz="0" w:space="0" w:color="auto"/>
                <w:left w:val="none" w:sz="0" w:space="0" w:color="auto"/>
                <w:bottom w:val="none" w:sz="0" w:space="0" w:color="auto"/>
                <w:right w:val="none" w:sz="0" w:space="0" w:color="auto"/>
              </w:divBdr>
              <w:divsChild>
                <w:div w:id="17803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818545029">
      <w:bodyDiv w:val="1"/>
      <w:marLeft w:val="0"/>
      <w:marRight w:val="0"/>
      <w:marTop w:val="0"/>
      <w:marBottom w:val="0"/>
      <w:divBdr>
        <w:top w:val="none" w:sz="0" w:space="0" w:color="auto"/>
        <w:left w:val="none" w:sz="0" w:space="0" w:color="auto"/>
        <w:bottom w:val="none" w:sz="0" w:space="0" w:color="auto"/>
        <w:right w:val="none" w:sz="0" w:space="0" w:color="auto"/>
      </w:divBdr>
      <w:divsChild>
        <w:div w:id="2057381">
          <w:marLeft w:val="0"/>
          <w:marRight w:val="0"/>
          <w:marTop w:val="0"/>
          <w:marBottom w:val="0"/>
          <w:divBdr>
            <w:top w:val="none" w:sz="0" w:space="0" w:color="auto"/>
            <w:left w:val="none" w:sz="0" w:space="0" w:color="auto"/>
            <w:bottom w:val="none" w:sz="0" w:space="0" w:color="auto"/>
            <w:right w:val="none" w:sz="0" w:space="0" w:color="auto"/>
          </w:divBdr>
          <w:divsChild>
            <w:div w:id="162597932">
              <w:marLeft w:val="0"/>
              <w:marRight w:val="0"/>
              <w:marTop w:val="0"/>
              <w:marBottom w:val="0"/>
              <w:divBdr>
                <w:top w:val="none" w:sz="0" w:space="0" w:color="auto"/>
                <w:left w:val="none" w:sz="0" w:space="0" w:color="auto"/>
                <w:bottom w:val="none" w:sz="0" w:space="0" w:color="auto"/>
                <w:right w:val="none" w:sz="0" w:space="0" w:color="auto"/>
              </w:divBdr>
              <w:divsChild>
                <w:div w:id="1390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20719">
      <w:bodyDiv w:val="1"/>
      <w:marLeft w:val="0"/>
      <w:marRight w:val="0"/>
      <w:marTop w:val="0"/>
      <w:marBottom w:val="0"/>
      <w:divBdr>
        <w:top w:val="none" w:sz="0" w:space="0" w:color="auto"/>
        <w:left w:val="none" w:sz="0" w:space="0" w:color="auto"/>
        <w:bottom w:val="none" w:sz="0" w:space="0" w:color="auto"/>
        <w:right w:val="none" w:sz="0" w:space="0" w:color="auto"/>
      </w:divBdr>
      <w:divsChild>
        <w:div w:id="941692167">
          <w:marLeft w:val="0"/>
          <w:marRight w:val="0"/>
          <w:marTop w:val="0"/>
          <w:marBottom w:val="0"/>
          <w:divBdr>
            <w:top w:val="none" w:sz="0" w:space="0" w:color="auto"/>
            <w:left w:val="none" w:sz="0" w:space="0" w:color="auto"/>
            <w:bottom w:val="none" w:sz="0" w:space="0" w:color="auto"/>
            <w:right w:val="none" w:sz="0" w:space="0" w:color="auto"/>
          </w:divBdr>
          <w:divsChild>
            <w:div w:id="140584187">
              <w:marLeft w:val="0"/>
              <w:marRight w:val="0"/>
              <w:marTop w:val="0"/>
              <w:marBottom w:val="0"/>
              <w:divBdr>
                <w:top w:val="none" w:sz="0" w:space="0" w:color="auto"/>
                <w:left w:val="none" w:sz="0" w:space="0" w:color="auto"/>
                <w:bottom w:val="none" w:sz="0" w:space="0" w:color="auto"/>
                <w:right w:val="none" w:sz="0" w:space="0" w:color="auto"/>
              </w:divBdr>
              <w:divsChild>
                <w:div w:id="6121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49494580">
      <w:bodyDiv w:val="1"/>
      <w:marLeft w:val="0"/>
      <w:marRight w:val="0"/>
      <w:marTop w:val="0"/>
      <w:marBottom w:val="0"/>
      <w:divBdr>
        <w:top w:val="none" w:sz="0" w:space="0" w:color="auto"/>
        <w:left w:val="none" w:sz="0" w:space="0" w:color="auto"/>
        <w:bottom w:val="none" w:sz="0" w:space="0" w:color="auto"/>
        <w:right w:val="none" w:sz="0" w:space="0" w:color="auto"/>
      </w:divBdr>
      <w:divsChild>
        <w:div w:id="455947816">
          <w:marLeft w:val="0"/>
          <w:marRight w:val="0"/>
          <w:marTop w:val="0"/>
          <w:marBottom w:val="0"/>
          <w:divBdr>
            <w:top w:val="none" w:sz="0" w:space="0" w:color="auto"/>
            <w:left w:val="none" w:sz="0" w:space="0" w:color="auto"/>
            <w:bottom w:val="none" w:sz="0" w:space="0" w:color="auto"/>
            <w:right w:val="none" w:sz="0" w:space="0" w:color="auto"/>
          </w:divBdr>
          <w:divsChild>
            <w:div w:id="1042091827">
              <w:marLeft w:val="0"/>
              <w:marRight w:val="0"/>
              <w:marTop w:val="0"/>
              <w:marBottom w:val="0"/>
              <w:divBdr>
                <w:top w:val="none" w:sz="0" w:space="0" w:color="auto"/>
                <w:left w:val="none" w:sz="0" w:space="0" w:color="auto"/>
                <w:bottom w:val="none" w:sz="0" w:space="0" w:color="auto"/>
                <w:right w:val="none" w:sz="0" w:space="0" w:color="auto"/>
              </w:divBdr>
              <w:divsChild>
                <w:div w:id="12261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8691">
      <w:bodyDiv w:val="1"/>
      <w:marLeft w:val="0"/>
      <w:marRight w:val="0"/>
      <w:marTop w:val="0"/>
      <w:marBottom w:val="0"/>
      <w:divBdr>
        <w:top w:val="none" w:sz="0" w:space="0" w:color="auto"/>
        <w:left w:val="none" w:sz="0" w:space="0" w:color="auto"/>
        <w:bottom w:val="none" w:sz="0" w:space="0" w:color="auto"/>
        <w:right w:val="none" w:sz="0" w:space="0" w:color="auto"/>
      </w:divBdr>
      <w:divsChild>
        <w:div w:id="258370813">
          <w:marLeft w:val="0"/>
          <w:marRight w:val="0"/>
          <w:marTop w:val="0"/>
          <w:marBottom w:val="0"/>
          <w:divBdr>
            <w:top w:val="none" w:sz="0" w:space="0" w:color="auto"/>
            <w:left w:val="none" w:sz="0" w:space="0" w:color="auto"/>
            <w:bottom w:val="none" w:sz="0" w:space="0" w:color="auto"/>
            <w:right w:val="none" w:sz="0" w:space="0" w:color="auto"/>
          </w:divBdr>
          <w:divsChild>
            <w:div w:id="544298918">
              <w:marLeft w:val="0"/>
              <w:marRight w:val="0"/>
              <w:marTop w:val="0"/>
              <w:marBottom w:val="0"/>
              <w:divBdr>
                <w:top w:val="none" w:sz="0" w:space="0" w:color="auto"/>
                <w:left w:val="none" w:sz="0" w:space="0" w:color="auto"/>
                <w:bottom w:val="none" w:sz="0" w:space="0" w:color="auto"/>
                <w:right w:val="none" w:sz="0" w:space="0" w:color="auto"/>
              </w:divBdr>
              <w:divsChild>
                <w:div w:id="13871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7248">
      <w:bodyDiv w:val="1"/>
      <w:marLeft w:val="0"/>
      <w:marRight w:val="0"/>
      <w:marTop w:val="0"/>
      <w:marBottom w:val="0"/>
      <w:divBdr>
        <w:top w:val="none" w:sz="0" w:space="0" w:color="auto"/>
        <w:left w:val="none" w:sz="0" w:space="0" w:color="auto"/>
        <w:bottom w:val="none" w:sz="0" w:space="0" w:color="auto"/>
        <w:right w:val="none" w:sz="0" w:space="0" w:color="auto"/>
      </w:divBdr>
      <w:divsChild>
        <w:div w:id="1585992378">
          <w:marLeft w:val="0"/>
          <w:marRight w:val="0"/>
          <w:marTop w:val="0"/>
          <w:marBottom w:val="0"/>
          <w:divBdr>
            <w:top w:val="none" w:sz="0" w:space="0" w:color="auto"/>
            <w:left w:val="none" w:sz="0" w:space="0" w:color="auto"/>
            <w:bottom w:val="none" w:sz="0" w:space="0" w:color="auto"/>
            <w:right w:val="none" w:sz="0" w:space="0" w:color="auto"/>
          </w:divBdr>
          <w:divsChild>
            <w:div w:id="758060092">
              <w:marLeft w:val="0"/>
              <w:marRight w:val="0"/>
              <w:marTop w:val="0"/>
              <w:marBottom w:val="0"/>
              <w:divBdr>
                <w:top w:val="none" w:sz="0" w:space="0" w:color="auto"/>
                <w:left w:val="none" w:sz="0" w:space="0" w:color="auto"/>
                <w:bottom w:val="none" w:sz="0" w:space="0" w:color="auto"/>
                <w:right w:val="none" w:sz="0" w:space="0" w:color="auto"/>
              </w:divBdr>
              <w:divsChild>
                <w:div w:id="9929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385566495">
      <w:bodyDiv w:val="1"/>
      <w:marLeft w:val="0"/>
      <w:marRight w:val="0"/>
      <w:marTop w:val="0"/>
      <w:marBottom w:val="0"/>
      <w:divBdr>
        <w:top w:val="none" w:sz="0" w:space="0" w:color="auto"/>
        <w:left w:val="none" w:sz="0" w:space="0" w:color="auto"/>
        <w:bottom w:val="none" w:sz="0" w:space="0" w:color="auto"/>
        <w:right w:val="none" w:sz="0" w:space="0" w:color="auto"/>
      </w:divBdr>
      <w:divsChild>
        <w:div w:id="947009212">
          <w:marLeft w:val="0"/>
          <w:marRight w:val="0"/>
          <w:marTop w:val="0"/>
          <w:marBottom w:val="0"/>
          <w:divBdr>
            <w:top w:val="none" w:sz="0" w:space="0" w:color="auto"/>
            <w:left w:val="none" w:sz="0" w:space="0" w:color="auto"/>
            <w:bottom w:val="none" w:sz="0" w:space="0" w:color="auto"/>
            <w:right w:val="none" w:sz="0" w:space="0" w:color="auto"/>
          </w:divBdr>
          <w:divsChild>
            <w:div w:id="1558317682">
              <w:marLeft w:val="0"/>
              <w:marRight w:val="0"/>
              <w:marTop w:val="0"/>
              <w:marBottom w:val="0"/>
              <w:divBdr>
                <w:top w:val="none" w:sz="0" w:space="0" w:color="auto"/>
                <w:left w:val="none" w:sz="0" w:space="0" w:color="auto"/>
                <w:bottom w:val="none" w:sz="0" w:space="0" w:color="auto"/>
                <w:right w:val="none" w:sz="0" w:space="0" w:color="auto"/>
              </w:divBdr>
              <w:divsChild>
                <w:div w:id="5188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7945">
      <w:bodyDiv w:val="1"/>
      <w:marLeft w:val="0"/>
      <w:marRight w:val="0"/>
      <w:marTop w:val="0"/>
      <w:marBottom w:val="0"/>
      <w:divBdr>
        <w:top w:val="none" w:sz="0" w:space="0" w:color="auto"/>
        <w:left w:val="none" w:sz="0" w:space="0" w:color="auto"/>
        <w:bottom w:val="none" w:sz="0" w:space="0" w:color="auto"/>
        <w:right w:val="none" w:sz="0" w:space="0" w:color="auto"/>
      </w:divBdr>
      <w:divsChild>
        <w:div w:id="334649936">
          <w:marLeft w:val="0"/>
          <w:marRight w:val="0"/>
          <w:marTop w:val="0"/>
          <w:marBottom w:val="0"/>
          <w:divBdr>
            <w:top w:val="none" w:sz="0" w:space="0" w:color="auto"/>
            <w:left w:val="none" w:sz="0" w:space="0" w:color="auto"/>
            <w:bottom w:val="none" w:sz="0" w:space="0" w:color="auto"/>
            <w:right w:val="none" w:sz="0" w:space="0" w:color="auto"/>
          </w:divBdr>
          <w:divsChild>
            <w:div w:id="155003851">
              <w:marLeft w:val="0"/>
              <w:marRight w:val="0"/>
              <w:marTop w:val="0"/>
              <w:marBottom w:val="0"/>
              <w:divBdr>
                <w:top w:val="none" w:sz="0" w:space="0" w:color="auto"/>
                <w:left w:val="none" w:sz="0" w:space="0" w:color="auto"/>
                <w:bottom w:val="none" w:sz="0" w:space="0" w:color="auto"/>
                <w:right w:val="none" w:sz="0" w:space="0" w:color="auto"/>
              </w:divBdr>
              <w:divsChild>
                <w:div w:id="11329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82514727">
      <w:bodyDiv w:val="1"/>
      <w:marLeft w:val="0"/>
      <w:marRight w:val="0"/>
      <w:marTop w:val="0"/>
      <w:marBottom w:val="0"/>
      <w:divBdr>
        <w:top w:val="none" w:sz="0" w:space="0" w:color="auto"/>
        <w:left w:val="none" w:sz="0" w:space="0" w:color="auto"/>
        <w:bottom w:val="none" w:sz="0" w:space="0" w:color="auto"/>
        <w:right w:val="none" w:sz="0" w:space="0" w:color="auto"/>
      </w:divBdr>
      <w:divsChild>
        <w:div w:id="1811941012">
          <w:marLeft w:val="0"/>
          <w:marRight w:val="0"/>
          <w:marTop w:val="0"/>
          <w:marBottom w:val="0"/>
          <w:divBdr>
            <w:top w:val="none" w:sz="0" w:space="0" w:color="auto"/>
            <w:left w:val="none" w:sz="0" w:space="0" w:color="auto"/>
            <w:bottom w:val="none" w:sz="0" w:space="0" w:color="auto"/>
            <w:right w:val="none" w:sz="0" w:space="0" w:color="auto"/>
          </w:divBdr>
          <w:divsChild>
            <w:div w:id="1754356839">
              <w:marLeft w:val="0"/>
              <w:marRight w:val="0"/>
              <w:marTop w:val="0"/>
              <w:marBottom w:val="0"/>
              <w:divBdr>
                <w:top w:val="none" w:sz="0" w:space="0" w:color="auto"/>
                <w:left w:val="none" w:sz="0" w:space="0" w:color="auto"/>
                <w:bottom w:val="none" w:sz="0" w:space="0" w:color="auto"/>
                <w:right w:val="none" w:sz="0" w:space="0" w:color="auto"/>
              </w:divBdr>
              <w:divsChild>
                <w:div w:id="17361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13436">
      <w:bodyDiv w:val="1"/>
      <w:marLeft w:val="0"/>
      <w:marRight w:val="0"/>
      <w:marTop w:val="0"/>
      <w:marBottom w:val="0"/>
      <w:divBdr>
        <w:top w:val="none" w:sz="0" w:space="0" w:color="auto"/>
        <w:left w:val="none" w:sz="0" w:space="0" w:color="auto"/>
        <w:bottom w:val="none" w:sz="0" w:space="0" w:color="auto"/>
        <w:right w:val="none" w:sz="0" w:space="0" w:color="auto"/>
      </w:divBdr>
      <w:divsChild>
        <w:div w:id="293799472">
          <w:marLeft w:val="0"/>
          <w:marRight w:val="0"/>
          <w:marTop w:val="0"/>
          <w:marBottom w:val="0"/>
          <w:divBdr>
            <w:top w:val="none" w:sz="0" w:space="0" w:color="auto"/>
            <w:left w:val="none" w:sz="0" w:space="0" w:color="auto"/>
            <w:bottom w:val="none" w:sz="0" w:space="0" w:color="auto"/>
            <w:right w:val="none" w:sz="0" w:space="0" w:color="auto"/>
          </w:divBdr>
          <w:divsChild>
            <w:div w:id="1159271893">
              <w:marLeft w:val="0"/>
              <w:marRight w:val="0"/>
              <w:marTop w:val="0"/>
              <w:marBottom w:val="0"/>
              <w:divBdr>
                <w:top w:val="none" w:sz="0" w:space="0" w:color="auto"/>
                <w:left w:val="none" w:sz="0" w:space="0" w:color="auto"/>
                <w:bottom w:val="none" w:sz="0" w:space="0" w:color="auto"/>
                <w:right w:val="none" w:sz="0" w:space="0" w:color="auto"/>
              </w:divBdr>
              <w:divsChild>
                <w:div w:id="5933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931809746">
      <w:bodyDiv w:val="1"/>
      <w:marLeft w:val="0"/>
      <w:marRight w:val="0"/>
      <w:marTop w:val="0"/>
      <w:marBottom w:val="0"/>
      <w:divBdr>
        <w:top w:val="none" w:sz="0" w:space="0" w:color="auto"/>
        <w:left w:val="none" w:sz="0" w:space="0" w:color="auto"/>
        <w:bottom w:val="none" w:sz="0" w:space="0" w:color="auto"/>
        <w:right w:val="none" w:sz="0" w:space="0" w:color="auto"/>
      </w:divBdr>
      <w:divsChild>
        <w:div w:id="1258635922">
          <w:marLeft w:val="0"/>
          <w:marRight w:val="0"/>
          <w:marTop w:val="0"/>
          <w:marBottom w:val="0"/>
          <w:divBdr>
            <w:top w:val="none" w:sz="0" w:space="0" w:color="auto"/>
            <w:left w:val="none" w:sz="0" w:space="0" w:color="auto"/>
            <w:bottom w:val="none" w:sz="0" w:space="0" w:color="auto"/>
            <w:right w:val="none" w:sz="0" w:space="0" w:color="auto"/>
          </w:divBdr>
          <w:divsChild>
            <w:div w:id="646931808">
              <w:marLeft w:val="0"/>
              <w:marRight w:val="0"/>
              <w:marTop w:val="0"/>
              <w:marBottom w:val="0"/>
              <w:divBdr>
                <w:top w:val="none" w:sz="0" w:space="0" w:color="auto"/>
                <w:left w:val="none" w:sz="0" w:space="0" w:color="auto"/>
                <w:bottom w:val="none" w:sz="0" w:space="0" w:color="auto"/>
                <w:right w:val="none" w:sz="0" w:space="0" w:color="auto"/>
              </w:divBdr>
              <w:divsChild>
                <w:div w:id="19570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6950">
      <w:bodyDiv w:val="1"/>
      <w:marLeft w:val="0"/>
      <w:marRight w:val="0"/>
      <w:marTop w:val="0"/>
      <w:marBottom w:val="0"/>
      <w:divBdr>
        <w:top w:val="none" w:sz="0" w:space="0" w:color="auto"/>
        <w:left w:val="none" w:sz="0" w:space="0" w:color="auto"/>
        <w:bottom w:val="none" w:sz="0" w:space="0" w:color="auto"/>
        <w:right w:val="none" w:sz="0" w:space="0" w:color="auto"/>
      </w:divBdr>
      <w:divsChild>
        <w:div w:id="294257457">
          <w:marLeft w:val="0"/>
          <w:marRight w:val="0"/>
          <w:marTop w:val="0"/>
          <w:marBottom w:val="0"/>
          <w:divBdr>
            <w:top w:val="none" w:sz="0" w:space="0" w:color="auto"/>
            <w:left w:val="none" w:sz="0" w:space="0" w:color="auto"/>
            <w:bottom w:val="none" w:sz="0" w:space="0" w:color="auto"/>
            <w:right w:val="none" w:sz="0" w:space="0" w:color="auto"/>
          </w:divBdr>
          <w:divsChild>
            <w:div w:id="1818187976">
              <w:marLeft w:val="0"/>
              <w:marRight w:val="0"/>
              <w:marTop w:val="0"/>
              <w:marBottom w:val="0"/>
              <w:divBdr>
                <w:top w:val="none" w:sz="0" w:space="0" w:color="auto"/>
                <w:left w:val="none" w:sz="0" w:space="0" w:color="auto"/>
                <w:bottom w:val="none" w:sz="0" w:space="0" w:color="auto"/>
                <w:right w:val="none" w:sz="0" w:space="0" w:color="auto"/>
              </w:divBdr>
              <w:divsChild>
                <w:div w:id="6271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DB1C-7F73-5241-A59B-A72800F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840</Words>
  <Characters>4790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14</cp:revision>
  <cp:lastPrinted>2021-01-20T23:32:00Z</cp:lastPrinted>
  <dcterms:created xsi:type="dcterms:W3CDTF">2021-01-18T23:16:00Z</dcterms:created>
  <dcterms:modified xsi:type="dcterms:W3CDTF">2023-02-11T14:18:00Z</dcterms:modified>
</cp:coreProperties>
</file>