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054DBED6" w:rsidR="0027361B" w:rsidRDefault="00BD534B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29ECEAB" wp14:editId="624D18DA">
            <wp:extent cx="5733415" cy="247527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12D2A03D" w:rsidR="0027361B" w:rsidRPr="00ED0F7E" w:rsidRDefault="001E5520">
      <w:pPr>
        <w:pStyle w:val="Normale1"/>
        <w:spacing w:after="160" w:line="259" w:lineRule="auto"/>
        <w:jc w:val="center"/>
      </w:pPr>
      <w:r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</w:t>
      </w:r>
      <w:r w:rsidR="00E57184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°</w:t>
      </w:r>
      <w:r w:rsidR="00ED0F7E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  <w:r w:rsidR="0029137D">
        <w:rPr>
          <w:rFonts w:ascii="Century Gothic" w:eastAsia="Century Gothic" w:hAnsi="Century Gothic" w:cs="Century Gothic"/>
          <w:color w:val="3D85C6"/>
          <w:sz w:val="96"/>
          <w:szCs w:val="96"/>
        </w:rPr>
        <w:t>5</w:t>
      </w:r>
    </w:p>
    <w:p w14:paraId="7D459508" w14:textId="701A23B8" w:rsidR="0027361B" w:rsidRPr="00ED0F7E" w:rsidRDefault="00366B85">
      <w:pPr>
        <w:pStyle w:val="Normale1"/>
        <w:jc w:val="center"/>
        <w:rPr>
          <w:rFonts w:ascii="Century Gothic" w:hAnsi="Century Gothic"/>
        </w:rPr>
      </w:pPr>
      <w:r>
        <w:rPr>
          <w:rFonts w:ascii="Century Gothic" w:eastAsia="Garamond" w:hAnsi="Century Gothic" w:cs="Garamond"/>
          <w:b/>
          <w:sz w:val="24"/>
          <w:szCs w:val="24"/>
        </w:rPr>
        <w:t>Venerdi</w:t>
      </w:r>
      <w:r w:rsidR="009B5589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r w:rsidR="0029137D">
        <w:rPr>
          <w:rFonts w:ascii="Century Gothic" w:eastAsia="Garamond" w:hAnsi="Century Gothic" w:cs="Garamond"/>
          <w:b/>
          <w:sz w:val="24"/>
          <w:szCs w:val="24"/>
        </w:rPr>
        <w:t>20</w:t>
      </w:r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r w:rsidR="007D0225">
        <w:rPr>
          <w:rFonts w:ascii="Century Gothic" w:eastAsia="Garamond" w:hAnsi="Century Gothic" w:cs="Garamond"/>
          <w:b/>
          <w:sz w:val="24"/>
          <w:szCs w:val="24"/>
        </w:rPr>
        <w:t>Gennaio</w:t>
      </w:r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202</w:t>
      </w:r>
      <w:r w:rsidR="007D0225">
        <w:rPr>
          <w:rFonts w:ascii="Century Gothic" w:eastAsia="Garamond" w:hAnsi="Century Gothic" w:cs="Garamond"/>
          <w:b/>
          <w:sz w:val="24"/>
          <w:szCs w:val="24"/>
        </w:rPr>
        <w:t>3</w:t>
      </w:r>
    </w:p>
    <w:p w14:paraId="717353A8" w14:textId="77777777" w:rsidR="0027361B" w:rsidRPr="00ED0F7E" w:rsidRDefault="0027361B">
      <w:pPr>
        <w:pStyle w:val="Normale1"/>
        <w:jc w:val="both"/>
        <w:rPr>
          <w:rFonts w:ascii="Century Gothic" w:hAnsi="Century Gothic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5EB7987C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2003C2">
              <w:rPr>
                <w:rFonts w:ascii="Century Gothic" w:eastAsia="Garamond" w:hAnsi="Century Gothic" w:cs="Garamond"/>
                <w:sz w:val="24"/>
                <w:szCs w:val="24"/>
              </w:rPr>
              <w:t>9:</w:t>
            </w:r>
            <w:r w:rsidR="0029137D">
              <w:rPr>
                <w:rFonts w:ascii="Century Gothic" w:eastAsia="Garamond" w:hAnsi="Century Gothic" w:cs="Garamond"/>
                <w:sz w:val="24"/>
                <w:szCs w:val="24"/>
              </w:rPr>
              <w:t>30</w:t>
            </w:r>
          </w:p>
          <w:p w14:paraId="45BAA776" w14:textId="06549468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29137D">
              <w:rPr>
                <w:rFonts w:ascii="Century Gothic" w:eastAsia="Garamond" w:hAnsi="Century Gothic" w:cs="Garamond"/>
                <w:sz w:val="24"/>
                <w:szCs w:val="24"/>
              </w:rPr>
              <w:t>10:00</w:t>
            </w:r>
          </w:p>
          <w:p w14:paraId="24B728C5" w14:textId="4ECA8794" w:rsidR="0027361B" w:rsidRPr="00A73F8C" w:rsidRDefault="00994C1B" w:rsidP="00ED0F7E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ED0F7E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Discord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39ED9A18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29137D">
              <w:rPr>
                <w:rFonts w:ascii="Century Gothic" w:eastAsia="Garamond" w:hAnsi="Century Gothic" w:cs="Garamond"/>
                <w:b/>
                <w:sz w:val="24"/>
                <w:szCs w:val="24"/>
              </w:rPr>
              <w:t>Afeltra Angelo</w:t>
            </w:r>
          </w:p>
          <w:p w14:paraId="23BB62F4" w14:textId="151E5760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Timekeeper: </w:t>
            </w:r>
            <w:r w:rsidR="0029137D">
              <w:rPr>
                <w:rFonts w:ascii="Century Gothic" w:eastAsia="Garamond" w:hAnsi="Century Gothic" w:cs="Garamond"/>
                <w:b/>
                <w:sz w:val="24"/>
                <w:szCs w:val="24"/>
              </w:rPr>
              <w:t>Alessandro Borrelli</w:t>
            </w:r>
          </w:p>
          <w:p w14:paraId="66CFE888" w14:textId="7E28BC08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Minute Taker:</w:t>
            </w:r>
            <w:r w:rsidR="00B47AD3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29137D">
              <w:rPr>
                <w:rFonts w:ascii="Century Gothic" w:eastAsia="Garamond" w:hAnsi="Century Gothic" w:cs="Garamond"/>
                <w:b/>
                <w:sz w:val="24"/>
                <w:szCs w:val="24"/>
              </w:rPr>
              <w:t>Gerardo Napolitano</w:t>
            </w:r>
          </w:p>
        </w:tc>
      </w:tr>
    </w:tbl>
    <w:p w14:paraId="34A3973B" w14:textId="75DD3FCF" w:rsidR="0027361B" w:rsidRPr="00A73F8C" w:rsidRDefault="00426AAA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  <w:r>
        <w:rPr>
          <w:rFonts w:ascii="Century Gothic" w:hAnsi="Century Gothic"/>
        </w:rPr>
        <w:t xml:space="preserve">  </w:t>
      </w:r>
    </w:p>
    <w:p w14:paraId="30B28C4B" w14:textId="77777777" w:rsidR="00BD534B" w:rsidRDefault="00BD534B">
      <w:pPr>
        <w:rPr>
          <w:rFonts w:eastAsia="Garamond" w:cs="Garamond"/>
          <w:b/>
          <w:bCs/>
          <w:iCs/>
          <w:szCs w:val="24"/>
          <w:highlight w:val="lightGray"/>
        </w:rPr>
      </w:pPr>
      <w:bookmarkStart w:id="1" w:name="_337izurjycwv" w:colFirst="0" w:colLast="0"/>
      <w:bookmarkEnd w:id="1"/>
      <w:r>
        <w:rPr>
          <w:bCs/>
          <w:iCs/>
          <w:highlight w:val="lightGray"/>
        </w:rPr>
        <w:br w:type="page"/>
      </w:r>
    </w:p>
    <w:p w14:paraId="3F8F2EFC" w14:textId="117A55EB" w:rsidR="00E57184" w:rsidRPr="00A73F8C" w:rsidRDefault="00994C1B" w:rsidP="00BD534B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B24DCF">
        <w:rPr>
          <w:rFonts w:ascii="Century Gothic" w:hAnsi="Century Gothic"/>
          <w:b w:val="0"/>
          <w:i/>
        </w:rPr>
        <w:t>2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323F88DC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meeting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</w:t>
      </w:r>
      <w:r w:rsidR="007D0225">
        <w:rPr>
          <w:rFonts w:ascii="Century Gothic" w:hAnsi="Century Gothic"/>
          <w:sz w:val="24"/>
          <w:szCs w:val="24"/>
        </w:rPr>
        <w:t xml:space="preserve">revisionare insieme al team lo stato di avanzamento dei task assegnati riguardanti </w:t>
      </w:r>
      <w:r w:rsidR="007B0736">
        <w:rPr>
          <w:rFonts w:ascii="Century Gothic" w:hAnsi="Century Gothic"/>
          <w:sz w:val="24"/>
          <w:szCs w:val="24"/>
        </w:rPr>
        <w:t>l’implementazione del sistema</w:t>
      </w:r>
      <w:r w:rsidR="00ED0F7E">
        <w:rPr>
          <w:rFonts w:ascii="Century Gothic" w:hAnsi="Century Gothic"/>
          <w:sz w:val="24"/>
          <w:szCs w:val="24"/>
        </w:rPr>
        <w:t>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0491AAA1" w14:textId="4225F1B3" w:rsidR="00A450F1" w:rsidRDefault="00A30C83">
      <w:r>
        <w:t>Non ci sono comunicazioni da fare al team</w:t>
      </w:r>
    </w:p>
    <w:p w14:paraId="44B62AF5" w14:textId="77777777" w:rsidR="00BD534B" w:rsidRDefault="00BD534B">
      <w:pPr>
        <w:rPr>
          <w:rFonts w:eastAsia="Garamond" w:cs="Garamond"/>
          <w:b/>
          <w:szCs w:val="24"/>
        </w:rPr>
      </w:pPr>
    </w:p>
    <w:p w14:paraId="68DCBB17" w14:textId="516F0616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t xml:space="preserve">Status </w:t>
      </w:r>
      <w:r w:rsidRPr="00666AF5">
        <w:rPr>
          <w:rFonts w:ascii="Century Gothic" w:hAnsi="Century Gothic"/>
          <w:b w:val="0"/>
          <w:i/>
          <w:iCs/>
        </w:rPr>
        <w:t>(tempo allocato: --</w:t>
      </w:r>
      <w:r w:rsidR="00ED0F7E">
        <w:rPr>
          <w:rFonts w:ascii="Century Gothic" w:hAnsi="Century Gothic"/>
          <w:b w:val="0"/>
          <w:i/>
          <w:iCs/>
        </w:rPr>
        <w:t xml:space="preserve"> </w:t>
      </w:r>
      <w:r w:rsidR="007D0225">
        <w:rPr>
          <w:rFonts w:ascii="Century Gothic" w:hAnsi="Century Gothic"/>
          <w:b w:val="0"/>
          <w:i/>
          <w:iCs/>
        </w:rPr>
        <w:t>20</w:t>
      </w:r>
      <w:r w:rsidRPr="00666AF5">
        <w:rPr>
          <w:rFonts w:ascii="Century Gothic" w:hAnsi="Century Gothic"/>
          <w:b w:val="0"/>
          <w:i/>
          <w:iCs/>
        </w:rPr>
        <w:t xml:space="preserve"> minut</w:t>
      </w:r>
      <w:r w:rsidR="007D0225">
        <w:rPr>
          <w:rFonts w:ascii="Century Gothic" w:hAnsi="Century Gothic"/>
          <w:b w:val="0"/>
          <w:i/>
          <w:iCs/>
        </w:rPr>
        <w:t>i</w:t>
      </w:r>
      <w:r w:rsidRPr="00666AF5">
        <w:rPr>
          <w:rFonts w:ascii="Century Gothic" w:hAnsi="Century Gothic"/>
          <w:b w:val="0"/>
          <w:i/>
          <w:iCs/>
        </w:rPr>
        <w:t>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3ED3E451" w14:textId="6085D773" w:rsidR="00A30C83" w:rsidRPr="00426AAA" w:rsidRDefault="002003C2" w:rsidP="00426AAA">
            <w:pPr>
              <w:pStyle w:val="Normale1"/>
              <w:jc w:val="center"/>
            </w:pPr>
            <w:r>
              <w:t>Storage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440D8D75" w:rsidR="00A30C83" w:rsidRDefault="002003C2" w:rsidP="00507106">
            <w:pPr>
              <w:pStyle w:val="Normale1"/>
              <w:jc w:val="center"/>
            </w:pPr>
            <w:r>
              <w:t>04/01/2023</w:t>
            </w:r>
          </w:p>
        </w:tc>
        <w:tc>
          <w:tcPr>
            <w:tcW w:w="992" w:type="dxa"/>
          </w:tcPr>
          <w:p w14:paraId="19028719" w14:textId="705EAC2D" w:rsidR="00A30C83" w:rsidRPr="00507106" w:rsidRDefault="007B0736" w:rsidP="00507106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653" w:type="dxa"/>
          </w:tcPr>
          <w:p w14:paraId="110594CA" w14:textId="6EAD20DE" w:rsidR="00A30C83" w:rsidRPr="00507106" w:rsidRDefault="002003C2" w:rsidP="00507106">
            <w:pPr>
              <w:pStyle w:val="Normale1"/>
              <w:jc w:val="center"/>
            </w:pPr>
            <w:r>
              <w:t>Implementazione</w:t>
            </w:r>
          </w:p>
        </w:tc>
      </w:tr>
      <w:tr w:rsidR="007B0736" w14:paraId="365D555A" w14:textId="77777777" w:rsidTr="00A30C83">
        <w:trPr>
          <w:trHeight w:val="674"/>
        </w:trPr>
        <w:tc>
          <w:tcPr>
            <w:tcW w:w="2110" w:type="dxa"/>
          </w:tcPr>
          <w:p w14:paraId="1769B98E" w14:textId="62FD38FC" w:rsidR="007B0736" w:rsidRDefault="007B0736" w:rsidP="00426AAA">
            <w:pPr>
              <w:pStyle w:val="Normale1"/>
              <w:jc w:val="center"/>
            </w:pPr>
            <w:r>
              <w:t>Implementazione GUI</w:t>
            </w:r>
          </w:p>
        </w:tc>
        <w:tc>
          <w:tcPr>
            <w:tcW w:w="1560" w:type="dxa"/>
          </w:tcPr>
          <w:p w14:paraId="4E002B1E" w14:textId="50B47EB2" w:rsidR="007B0736" w:rsidRDefault="007B0736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7782F004" w14:textId="552737DC" w:rsidR="007B0736" w:rsidRDefault="007B0736" w:rsidP="00507106">
            <w:pPr>
              <w:pStyle w:val="Normale1"/>
              <w:jc w:val="center"/>
            </w:pPr>
            <w:r>
              <w:t>23/01/2023</w:t>
            </w:r>
          </w:p>
        </w:tc>
        <w:tc>
          <w:tcPr>
            <w:tcW w:w="992" w:type="dxa"/>
          </w:tcPr>
          <w:p w14:paraId="753ECCA6" w14:textId="7B003E71" w:rsidR="007B0736" w:rsidRDefault="007B0736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053DFE9C" w14:textId="77777777" w:rsidR="007B0736" w:rsidRDefault="007B0736" w:rsidP="00507106">
            <w:pPr>
              <w:pStyle w:val="Normale1"/>
              <w:jc w:val="center"/>
            </w:pPr>
          </w:p>
        </w:tc>
      </w:tr>
      <w:tr w:rsidR="007B0736" w14:paraId="0E0EF88B" w14:textId="77777777" w:rsidTr="00A30C83">
        <w:trPr>
          <w:trHeight w:val="674"/>
        </w:trPr>
        <w:tc>
          <w:tcPr>
            <w:tcW w:w="2110" w:type="dxa"/>
          </w:tcPr>
          <w:p w14:paraId="2CBDAC13" w14:textId="07DE61A5" w:rsidR="007B0736" w:rsidRDefault="007B0736" w:rsidP="00426AAA">
            <w:pPr>
              <w:pStyle w:val="Normale1"/>
              <w:jc w:val="center"/>
            </w:pPr>
            <w:r>
              <w:t>Implementazione Business</w:t>
            </w:r>
          </w:p>
        </w:tc>
        <w:tc>
          <w:tcPr>
            <w:tcW w:w="1560" w:type="dxa"/>
          </w:tcPr>
          <w:p w14:paraId="037F1173" w14:textId="2CC96EBB" w:rsidR="007B0736" w:rsidRDefault="007B0736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3CCD1343" w14:textId="0CD63928" w:rsidR="007B0736" w:rsidRDefault="007B0736" w:rsidP="00507106">
            <w:pPr>
              <w:pStyle w:val="Normale1"/>
              <w:jc w:val="center"/>
            </w:pPr>
            <w:r>
              <w:t>23/01/2023</w:t>
            </w:r>
          </w:p>
        </w:tc>
        <w:tc>
          <w:tcPr>
            <w:tcW w:w="992" w:type="dxa"/>
          </w:tcPr>
          <w:p w14:paraId="2268CACE" w14:textId="53687E3E" w:rsidR="007B0736" w:rsidRDefault="007B0736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29391608" w14:textId="77777777" w:rsidR="007B0736" w:rsidRDefault="007B0736" w:rsidP="00507106">
            <w:pPr>
              <w:pStyle w:val="Normale1"/>
              <w:jc w:val="center"/>
            </w:pPr>
          </w:p>
        </w:tc>
      </w:tr>
    </w:tbl>
    <w:p w14:paraId="2F2F89A0" w14:textId="77777777" w:rsidR="00F11726" w:rsidRPr="00F11726" w:rsidRDefault="00F11726" w:rsidP="00ED0F7E">
      <w:pPr>
        <w:pStyle w:val="Normale1"/>
      </w:pPr>
    </w:p>
    <w:p w14:paraId="47057E28" w14:textId="77777777" w:rsidR="007D0225" w:rsidRDefault="007D0225" w:rsidP="007D0225">
      <w:pPr>
        <w:pStyle w:val="Normale1"/>
        <w:numPr>
          <w:ilvl w:val="0"/>
          <w:numId w:val="10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Action items:</w:t>
      </w:r>
    </w:p>
    <w:p w14:paraId="38C58E7C" w14:textId="77777777" w:rsidR="007D0225" w:rsidRDefault="007D0225" w:rsidP="007D0225">
      <w:pPr>
        <w:pStyle w:val="Normale1"/>
        <w:rPr>
          <w:b/>
          <w:bCs/>
        </w:rPr>
      </w:pPr>
    </w:p>
    <w:tbl>
      <w:tblPr>
        <w:tblW w:w="97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954"/>
        <w:gridCol w:w="1843"/>
        <w:gridCol w:w="1134"/>
        <w:gridCol w:w="989"/>
        <w:gridCol w:w="1416"/>
        <w:gridCol w:w="997"/>
        <w:gridCol w:w="1835"/>
        <w:gridCol w:w="567"/>
      </w:tblGrid>
      <w:tr w:rsidR="007D0225" w14:paraId="7EBFB750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80F9B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B57A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E2079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07907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FFA4A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1CAE3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156C8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1B3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7D0225" w14:paraId="7F0C53CD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69F5" w14:textId="77777777" w:rsidR="007D0225" w:rsidRDefault="007D022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9314" w14:textId="5BC5406F" w:rsidR="007D0225" w:rsidRDefault="002003C2">
            <w:pPr>
              <w:pStyle w:val="Normale1"/>
              <w:jc w:val="center"/>
            </w:pPr>
            <w:r>
              <w:t>Database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82D26" w14:textId="5DFEC7FC" w:rsidR="007D0225" w:rsidRDefault="002003C2">
            <w:pPr>
              <w:pStyle w:val="Normale1"/>
              <w:jc w:val="center"/>
            </w:pPr>
            <w:r>
              <w:t>02/01/23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8DE33" w14:textId="77777777" w:rsidR="007D0225" w:rsidRDefault="007D022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12ABD" w14:textId="77777777" w:rsidR="007D0225" w:rsidRDefault="007D0225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150D3" w14:textId="7076AE8F" w:rsidR="007D0225" w:rsidRDefault="007B0736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A963" w14:textId="638B1072" w:rsidR="007D0225" w:rsidRDefault="002003C2">
            <w:pPr>
              <w:pStyle w:val="Normale1"/>
              <w:widowControl w:val="0"/>
              <w:jc w:val="center"/>
            </w:pPr>
            <w:r>
              <w:t>04/01/2023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02AB" w14:textId="77777777" w:rsidR="007D0225" w:rsidRDefault="007D0225">
            <w:pPr>
              <w:pStyle w:val="Normale1"/>
              <w:widowControl w:val="0"/>
              <w:jc w:val="center"/>
            </w:pPr>
          </w:p>
        </w:tc>
      </w:tr>
      <w:tr w:rsidR="007B0736" w14:paraId="5E8285B1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5D34" w14:textId="22105B3E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4F9B" w14:textId="50404E7E" w:rsidR="007B0736" w:rsidRDefault="007B0736" w:rsidP="007B0736">
            <w:pPr>
              <w:pStyle w:val="Normale1"/>
              <w:jc w:val="center"/>
            </w:pPr>
            <w:r>
              <w:t>Package Registrazione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E499" w14:textId="73D9376A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8A0A" w14:textId="72C01321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6DE9" w14:textId="63BD8D82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5A09" w14:textId="0932D66D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F5AB" w14:textId="6AB3911A" w:rsidR="007B0736" w:rsidRDefault="007B0736">
            <w:pPr>
              <w:pStyle w:val="Normale1"/>
              <w:widowControl w:val="0"/>
              <w:jc w:val="center"/>
            </w:pPr>
            <w:r>
              <w:t>10/01/23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7844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74DFC2D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68C1" w14:textId="71A4128B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64AB" w14:textId="29E3B18A" w:rsidR="007B0736" w:rsidRDefault="007B0736">
            <w:pPr>
              <w:pStyle w:val="Normale1"/>
              <w:jc w:val="center"/>
            </w:pPr>
            <w:r>
              <w:t>Package Autenticazione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C292" w14:textId="55970D5C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BB2" w14:textId="4DAABB98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01A4" w14:textId="5069FB51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D297" w14:textId="7CF31D3F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8E73" w14:textId="63326A4F" w:rsidR="007B0736" w:rsidRDefault="007B0736">
            <w:pPr>
              <w:pStyle w:val="Normale1"/>
              <w:widowControl w:val="0"/>
              <w:jc w:val="center"/>
            </w:pPr>
            <w:r>
              <w:t>10/01/23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8FF8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7555EC4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A85C" w14:textId="416274AD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96CE" w14:textId="63D1757A" w:rsidR="007B0736" w:rsidRDefault="007B0736">
            <w:pPr>
              <w:pStyle w:val="Normale1"/>
              <w:jc w:val="center"/>
            </w:pPr>
            <w:r>
              <w:t>Package Gestione Piantumazioni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3E52" w14:textId="1EE8755D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8F55" w14:textId="29EB918F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648E" w14:textId="0CDB34E3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69A8" w14:textId="15B6069B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5C93" w14:textId="53816109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47B3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69A6469F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18D0" w14:textId="4B6CD54A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AI[5]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B5D5" w14:textId="6C0AF16E" w:rsidR="007B0736" w:rsidRDefault="007B0736">
            <w:pPr>
              <w:pStyle w:val="Normale1"/>
              <w:jc w:val="center"/>
            </w:pPr>
            <w:r>
              <w:t>Package Gestione Alberi Adottati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9728" w14:textId="56EB3CB0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86C9" w14:textId="4D3BDE89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C223" w14:textId="50888F80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6885" w14:textId="03282095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8BD0" w14:textId="2920EC47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67B4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52ADE1B9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34BB" w14:textId="7F681E45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AI[6]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C2B9" w14:textId="7F94D39B" w:rsidR="007B0736" w:rsidRDefault="007B0736">
            <w:pPr>
              <w:pStyle w:val="Normale1"/>
              <w:jc w:val="center"/>
            </w:pPr>
            <w:r>
              <w:t>Package Gestione Alberi Da Adottare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166A" w14:textId="198405DB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A6DD" w14:textId="0CD50178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5BA2" w14:textId="21F613B1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062D" w14:textId="3576B76A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F29F" w14:textId="6F151F8E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846B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F8055FC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A56E" w14:textId="30C36470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AI[7]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3963" w14:textId="1D1EB82C" w:rsidR="007B0736" w:rsidRDefault="007B0736">
            <w:pPr>
              <w:pStyle w:val="Normale1"/>
              <w:jc w:val="center"/>
            </w:pPr>
            <w:r>
              <w:t>Package Gestione Regalo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6F4C" w14:textId="78E154D5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7268" w14:textId="62A607F2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B14F" w14:textId="785E403E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0003" w14:textId="26673BB2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4489" w14:textId="18687A88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69D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3BC15AA3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921B" w14:textId="589A8EB9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F220" w14:textId="42AF5F02" w:rsidR="007B0736" w:rsidRDefault="007B0736">
            <w:pPr>
              <w:pStyle w:val="Normale1"/>
              <w:jc w:val="center"/>
            </w:pPr>
            <w:r>
              <w:t>Package Gestione Inquinamento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60B6" w14:textId="77806B02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EA9A" w14:textId="168BC754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F089" w14:textId="52D38DA6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8266" w14:textId="6169F281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5998" w14:textId="0C827628" w:rsidR="007B0736" w:rsidRDefault="007B0736">
            <w:pPr>
              <w:pStyle w:val="Normale1"/>
              <w:widowControl w:val="0"/>
              <w:jc w:val="center"/>
            </w:pPr>
            <w:r>
              <w:t>23/01/23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148D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0216058F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743D" w14:textId="2056FA4C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AI[9]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1723" w14:textId="1FFDB8CB" w:rsidR="007B0736" w:rsidRDefault="007B0736">
            <w:pPr>
              <w:pStyle w:val="Normale1"/>
              <w:jc w:val="center"/>
            </w:pPr>
            <w:r>
              <w:t>Package Calcolo CO2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5E6D" w14:textId="149620D8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44BA" w14:textId="0B6A9106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7832" w14:textId="252B4CED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1432" w14:textId="6ED56F74" w:rsidR="007B0736" w:rsidRDefault="0029137D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8991" w14:textId="6441C001" w:rsidR="007B0736" w:rsidRDefault="007B0736">
            <w:pPr>
              <w:pStyle w:val="Normale1"/>
              <w:widowControl w:val="0"/>
              <w:jc w:val="center"/>
            </w:pPr>
            <w:r>
              <w:t>23/01/23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83D9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</w:tbl>
    <w:p w14:paraId="0093D9E1" w14:textId="1B9AC50F" w:rsidR="0062419E" w:rsidRDefault="0062419E">
      <w:pPr>
        <w:rPr>
          <w:rFonts w:ascii="Arial" w:hAnsi="Arial"/>
          <w:sz w:val="22"/>
        </w:rPr>
      </w:pPr>
    </w:p>
    <w:p w14:paraId="6CD0A8BD" w14:textId="77777777" w:rsidR="00F11726" w:rsidRPr="00F11726" w:rsidRDefault="00F11726" w:rsidP="00F11726">
      <w:pPr>
        <w:pStyle w:val="Normale1"/>
        <w:ind w:left="360"/>
      </w:pPr>
    </w:p>
    <w:p w14:paraId="3A9A6501" w14:textId="44958BCC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7D0225">
        <w:rPr>
          <w:rFonts w:ascii="Century Gothic" w:hAnsi="Century Gothic"/>
          <w:b w:val="0"/>
          <w:i/>
        </w:rPr>
        <w:t>5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1FBB42F1" w14:textId="2ACA0366" w:rsidR="007D0225" w:rsidRDefault="007D0225" w:rsidP="007D0225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Eventuali </w:t>
      </w:r>
      <w:r w:rsidR="007B0736">
        <w:rPr>
          <w:rFonts w:ascii="Century Gothic" w:hAnsi="Century Gothic"/>
          <w:sz w:val="24"/>
          <w:szCs w:val="24"/>
        </w:rPr>
        <w:t>modifiche all’implementazione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24E786E4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B24DCF">
        <w:rPr>
          <w:rFonts w:ascii="Century Gothic" w:eastAsia="Garamond" w:hAnsi="Century Gothic" w:cs="Garamond"/>
          <w:i/>
          <w:sz w:val="24"/>
          <w:szCs w:val="24"/>
        </w:rPr>
        <w:t>2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8072" w14:textId="77777777" w:rsidR="00B7230B" w:rsidRDefault="00B7230B" w:rsidP="0027361B">
      <w:pPr>
        <w:spacing w:line="240" w:lineRule="auto"/>
      </w:pPr>
      <w:r>
        <w:separator/>
      </w:r>
    </w:p>
  </w:endnote>
  <w:endnote w:type="continuationSeparator" w:id="0">
    <w:p w14:paraId="750F3A48" w14:textId="77777777" w:rsidR="00B7230B" w:rsidRDefault="00B7230B" w:rsidP="0027361B">
      <w:pPr>
        <w:spacing w:line="240" w:lineRule="auto"/>
      </w:pPr>
      <w:r>
        <w:continuationSeparator/>
      </w:r>
    </w:p>
  </w:endnote>
  <w:endnote w:type="continuationNotice" w:id="1">
    <w:p w14:paraId="64A48812" w14:textId="77777777" w:rsidR="00B7230B" w:rsidRDefault="00B7230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B7EB" w14:textId="77777777" w:rsidR="00B7230B" w:rsidRDefault="00B7230B" w:rsidP="0027361B">
      <w:pPr>
        <w:spacing w:line="240" w:lineRule="auto"/>
      </w:pPr>
      <w:r>
        <w:separator/>
      </w:r>
    </w:p>
  </w:footnote>
  <w:footnote w:type="continuationSeparator" w:id="0">
    <w:p w14:paraId="4B1860A6" w14:textId="77777777" w:rsidR="00B7230B" w:rsidRDefault="00B7230B" w:rsidP="0027361B">
      <w:pPr>
        <w:spacing w:line="240" w:lineRule="auto"/>
      </w:pPr>
      <w:r>
        <w:continuationSeparator/>
      </w:r>
    </w:p>
  </w:footnote>
  <w:footnote w:type="continuationNotice" w:id="1">
    <w:p w14:paraId="28185B96" w14:textId="77777777" w:rsidR="00B7230B" w:rsidRDefault="00B7230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  <w:num w:numId="10" w16cid:durableId="4950761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003C2"/>
    <w:rsid w:val="0027361B"/>
    <w:rsid w:val="002744DF"/>
    <w:rsid w:val="0029137D"/>
    <w:rsid w:val="002B488F"/>
    <w:rsid w:val="00314EFD"/>
    <w:rsid w:val="00366B85"/>
    <w:rsid w:val="00387AF4"/>
    <w:rsid w:val="003930B6"/>
    <w:rsid w:val="00426AAA"/>
    <w:rsid w:val="004B7E68"/>
    <w:rsid w:val="004F38C8"/>
    <w:rsid w:val="00507106"/>
    <w:rsid w:val="005150AE"/>
    <w:rsid w:val="0052011A"/>
    <w:rsid w:val="00533D5D"/>
    <w:rsid w:val="00544CE1"/>
    <w:rsid w:val="00550097"/>
    <w:rsid w:val="0057631A"/>
    <w:rsid w:val="005C2F96"/>
    <w:rsid w:val="00610407"/>
    <w:rsid w:val="0062419E"/>
    <w:rsid w:val="00634CCD"/>
    <w:rsid w:val="00666AF5"/>
    <w:rsid w:val="00754244"/>
    <w:rsid w:val="007A4FC5"/>
    <w:rsid w:val="007B0736"/>
    <w:rsid w:val="007D0225"/>
    <w:rsid w:val="007D7E49"/>
    <w:rsid w:val="00887DEC"/>
    <w:rsid w:val="008B5483"/>
    <w:rsid w:val="008E48CF"/>
    <w:rsid w:val="009033EB"/>
    <w:rsid w:val="0091628F"/>
    <w:rsid w:val="00921102"/>
    <w:rsid w:val="00942876"/>
    <w:rsid w:val="00994C1B"/>
    <w:rsid w:val="009B5589"/>
    <w:rsid w:val="00A30C83"/>
    <w:rsid w:val="00A450F1"/>
    <w:rsid w:val="00A73F8C"/>
    <w:rsid w:val="00A9408C"/>
    <w:rsid w:val="00B21E4B"/>
    <w:rsid w:val="00B24DCF"/>
    <w:rsid w:val="00B47AD3"/>
    <w:rsid w:val="00B55054"/>
    <w:rsid w:val="00B7230B"/>
    <w:rsid w:val="00B72EC2"/>
    <w:rsid w:val="00BD534B"/>
    <w:rsid w:val="00C53BC9"/>
    <w:rsid w:val="00C807F6"/>
    <w:rsid w:val="00C85A7E"/>
    <w:rsid w:val="00D05281"/>
    <w:rsid w:val="00D13048"/>
    <w:rsid w:val="00DA3C90"/>
    <w:rsid w:val="00DE0AD7"/>
    <w:rsid w:val="00E52A6A"/>
    <w:rsid w:val="00E57184"/>
    <w:rsid w:val="00E80E40"/>
    <w:rsid w:val="00ED0F7E"/>
    <w:rsid w:val="00F11726"/>
    <w:rsid w:val="00F11E1F"/>
    <w:rsid w:val="00F17521"/>
    <w:rsid w:val="00F81BCB"/>
    <w:rsid w:val="00FB2030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ANGELO AFELTRA</cp:lastModifiedBy>
  <cp:revision>10</cp:revision>
  <cp:lastPrinted>2023-01-20T08:19:00Z</cp:lastPrinted>
  <dcterms:created xsi:type="dcterms:W3CDTF">2023-01-02T14:19:00Z</dcterms:created>
  <dcterms:modified xsi:type="dcterms:W3CDTF">2023-01-20T08:19:00Z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