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7EE79" w14:textId="3810011D" w:rsidR="00DF39B0" w:rsidRPr="00DF39B0" w:rsidRDefault="0089440C" w:rsidP="00DF39B0">
      <w:pPr>
        <w:pStyle w:val="Title"/>
      </w:pPr>
      <w:r>
        <w:t>Demo</w:t>
      </w:r>
      <w:r w:rsidR="00E63860">
        <w:t xml:space="preserve"> </w:t>
      </w:r>
      <w:r w:rsidR="00DF39B0">
        <w:t>2</w:t>
      </w:r>
    </w:p>
    <w:p w14:paraId="48DE1850" w14:textId="77777777" w:rsidR="00E63860" w:rsidRDefault="00E63860" w:rsidP="00E63860"/>
    <w:p w14:paraId="0B578397" w14:textId="4A04012F" w:rsidR="00E63860" w:rsidRDefault="00E63860" w:rsidP="00E63860">
      <w:r>
        <w:t>Tässä harjoituksessa opetellaan käy</w:t>
      </w:r>
      <w:r w:rsidR="00FA4BAA">
        <w:t>ttämään WFS- ja WMS-rajapintoja sekä tekemään</w:t>
      </w:r>
      <w:r w:rsidR="00BB6737">
        <w:t xml:space="preserve"> vektoritiedostoista</w:t>
      </w:r>
      <w:r w:rsidR="0090094E">
        <w:t xml:space="preserve"> valintoja eri menetelmillä</w:t>
      </w:r>
      <w:r w:rsidR="003C27C3">
        <w:t>.</w:t>
      </w:r>
    </w:p>
    <w:p w14:paraId="07878BBD" w14:textId="4936D905" w:rsidR="009443D9" w:rsidRDefault="009443D9" w:rsidP="009443D9">
      <w:pPr>
        <w:pStyle w:val="ListParagraph"/>
        <w:numPr>
          <w:ilvl w:val="0"/>
          <w:numId w:val="1"/>
        </w:numPr>
      </w:pPr>
      <w:r>
        <w:t xml:space="preserve">Avaa uusi projekti </w:t>
      </w:r>
      <w:proofErr w:type="spellStart"/>
      <w:r>
        <w:t>QGISillä</w:t>
      </w:r>
      <w:proofErr w:type="spellEnd"/>
      <w:r>
        <w:t>.</w:t>
      </w:r>
    </w:p>
    <w:p w14:paraId="5830740D" w14:textId="5F3B03DD" w:rsidR="00E904C2" w:rsidRDefault="00E904C2" w:rsidP="009443D9">
      <w:pPr>
        <w:pStyle w:val="ListParagraph"/>
        <w:numPr>
          <w:ilvl w:val="0"/>
          <w:numId w:val="1"/>
        </w:numPr>
      </w:pPr>
      <w:r>
        <w:t>Etsi ja kopioi netistä Paikkatietopalvelu Paitulin WMS-rajapinnan URL-osoite.</w:t>
      </w:r>
    </w:p>
    <w:p w14:paraId="410933F2" w14:textId="028CA009" w:rsidR="00DB2BE5" w:rsidRDefault="00854189" w:rsidP="009443D9">
      <w:pPr>
        <w:pStyle w:val="ListParagraph"/>
        <w:numPr>
          <w:ilvl w:val="0"/>
          <w:numId w:val="1"/>
        </w:numPr>
      </w:pPr>
      <w:r>
        <w:t xml:space="preserve">Paina </w:t>
      </w:r>
      <w:proofErr w:type="spellStart"/>
      <w:r>
        <w:t>QGISin</w:t>
      </w:r>
      <w:proofErr w:type="spellEnd"/>
      <w:r>
        <w:t xml:space="preserve"> </w:t>
      </w:r>
      <w:r w:rsidR="00C30B9F">
        <w:t xml:space="preserve">painiketta </w:t>
      </w:r>
      <w:r w:rsidR="00C30B9F">
        <w:rPr>
          <w:noProof/>
          <w:lang w:eastAsia="fi-FI"/>
        </w:rPr>
        <w:drawing>
          <wp:inline distT="0" distB="0" distL="0" distR="0" wp14:anchorId="44AE173D" wp14:editId="65BE4EF5">
            <wp:extent cx="31432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B9F">
        <w:t xml:space="preserve"> </w:t>
      </w:r>
      <w:r w:rsidR="00E904C2">
        <w:t xml:space="preserve">ja valitse </w:t>
      </w:r>
      <w:r w:rsidR="00E904C2" w:rsidRPr="00031C01">
        <w:rPr>
          <w:b/>
        </w:rPr>
        <w:t>WMS/WMTS</w:t>
      </w:r>
      <w:r w:rsidR="00E904C2">
        <w:t xml:space="preserve">. Luo uusi tietolähde, anna sille nimeksi Paituli, ja </w:t>
      </w:r>
      <w:proofErr w:type="spellStart"/>
      <w:r w:rsidR="00E904C2">
        <w:t>URLiksi</w:t>
      </w:r>
      <w:proofErr w:type="spellEnd"/>
      <w:r w:rsidR="00E904C2">
        <w:t xml:space="preserve"> etsimäsi rajapinnan osoite.</w:t>
      </w:r>
    </w:p>
    <w:p w14:paraId="081FEC88" w14:textId="77777777" w:rsidR="00583E8C" w:rsidRDefault="00CE4048" w:rsidP="009443D9">
      <w:pPr>
        <w:pStyle w:val="ListParagraph"/>
        <w:numPr>
          <w:ilvl w:val="0"/>
          <w:numId w:val="1"/>
        </w:numPr>
      </w:pPr>
      <w:r>
        <w:t xml:space="preserve">Lisää Tilastokeskuksen WFS-palvelu </w:t>
      </w:r>
      <w:hyperlink r:id="rId6" w:history="1">
        <w:r w:rsidRPr="008D4E9B">
          <w:rPr>
            <w:rStyle w:val="Hyperlink"/>
            <w:i/>
          </w:rPr>
          <w:t>http://geo.stat.fi/geoserver/tilastointialueet/wfs</w:t>
        </w:r>
      </w:hyperlink>
      <w:r>
        <w:rPr>
          <w:i/>
        </w:rPr>
        <w:t xml:space="preserve"> </w:t>
      </w:r>
      <w:r>
        <w:t xml:space="preserve">nimellä </w:t>
      </w:r>
      <w:r w:rsidR="00857928">
        <w:t>Tilastointialueet</w:t>
      </w:r>
      <w:r w:rsidR="00583E8C">
        <w:t>.</w:t>
      </w:r>
    </w:p>
    <w:p w14:paraId="0E31DEF8" w14:textId="4A2D77B7" w:rsidR="00CE4048" w:rsidRDefault="00583E8C" w:rsidP="009443D9">
      <w:pPr>
        <w:pStyle w:val="ListParagraph"/>
        <w:numPr>
          <w:ilvl w:val="0"/>
          <w:numId w:val="1"/>
        </w:numPr>
      </w:pPr>
      <w:r>
        <w:t xml:space="preserve">Lisää Tilastokeskuksen WFS-palvelu </w:t>
      </w:r>
      <w:hyperlink r:id="rId7" w:history="1">
        <w:r w:rsidR="00FB75CF" w:rsidRPr="00152AE9">
          <w:rPr>
            <w:rStyle w:val="Hyperlink"/>
          </w:rPr>
          <w:t>http://geo.stat.fi/geoserver/vaestoalue/wfs</w:t>
        </w:r>
      </w:hyperlink>
      <w:r w:rsidR="00FB75CF">
        <w:t xml:space="preserve"> nimellä Väestöalueet.</w:t>
      </w:r>
    </w:p>
    <w:p w14:paraId="524A4295" w14:textId="5B5B7F04" w:rsidR="00A9354D" w:rsidRPr="00031C01" w:rsidRDefault="00036D05" w:rsidP="00FB75CF">
      <w:pPr>
        <w:pStyle w:val="ListParagraph"/>
        <w:numPr>
          <w:ilvl w:val="0"/>
          <w:numId w:val="1"/>
        </w:numPr>
      </w:pPr>
      <w:r>
        <w:t xml:space="preserve">Lisää </w:t>
      </w:r>
      <w:r w:rsidR="00FB75CF">
        <w:rPr>
          <w:i/>
          <w:color w:val="000000"/>
        </w:rPr>
        <w:t xml:space="preserve">Väestö 2017 vuoden 2018 kuntajaolla </w:t>
      </w:r>
      <w:r w:rsidR="00FB75CF" w:rsidRPr="00FB75CF">
        <w:rPr>
          <w:color w:val="000000"/>
        </w:rPr>
        <w:t>ja</w:t>
      </w:r>
      <w:r w:rsidR="00FB75CF">
        <w:rPr>
          <w:i/>
          <w:color w:val="000000"/>
        </w:rPr>
        <w:t xml:space="preserve"> maakuntajaolla</w:t>
      </w:r>
      <w:r w:rsidR="00FB75CF" w:rsidRPr="00FB75CF">
        <w:rPr>
          <w:color w:val="000000"/>
        </w:rPr>
        <w:t xml:space="preserve"> </w:t>
      </w:r>
      <w:r w:rsidR="00FB75CF">
        <w:rPr>
          <w:color w:val="000000"/>
        </w:rPr>
        <w:t>–tasot karttaan.</w:t>
      </w:r>
    </w:p>
    <w:p w14:paraId="6024B217" w14:textId="7317D397" w:rsidR="00031C01" w:rsidRPr="00031C01" w:rsidRDefault="00031C01" w:rsidP="00FB75CF">
      <w:pPr>
        <w:pStyle w:val="ListParagraph"/>
        <w:numPr>
          <w:ilvl w:val="0"/>
          <w:numId w:val="1"/>
        </w:numPr>
      </w:pPr>
      <w:r>
        <w:rPr>
          <w:color w:val="000000"/>
        </w:rPr>
        <w:t>Siirrä kuntataso päällimmäiseksi ja muuta ontoksi (</w:t>
      </w:r>
      <w:r w:rsidRPr="00031C01">
        <w:rPr>
          <w:b/>
          <w:color w:val="000000"/>
        </w:rPr>
        <w:t>Ominaisuudet &gt; Kuvaustekniikka &gt; Täyttö Yksinkertainen täyttö &gt; Symbolitason tyyppi &gt; Ääriviivat</w:t>
      </w:r>
      <w:r>
        <w:rPr>
          <w:color w:val="000000"/>
        </w:rPr>
        <w:t>). Valitse viiva ja aseta sen leveydeksi 1 mm.</w:t>
      </w:r>
    </w:p>
    <w:p w14:paraId="7CAE5A5E" w14:textId="0DF2F90C" w:rsidR="0090094E" w:rsidRDefault="00031C01" w:rsidP="00FB75CF">
      <w:pPr>
        <w:pStyle w:val="ListParagraph"/>
        <w:numPr>
          <w:ilvl w:val="0"/>
          <w:numId w:val="1"/>
        </w:numPr>
      </w:pPr>
      <w:r>
        <w:t xml:space="preserve">Valitse Pohjois-Karjalan </w:t>
      </w:r>
      <w:r w:rsidR="0090094E">
        <w:t>maaku</w:t>
      </w:r>
      <w:r w:rsidR="003D48CC">
        <w:t xml:space="preserve">nta maakuntatasosta. Avaa </w:t>
      </w:r>
      <w:r w:rsidR="003D48CC" w:rsidRPr="003D48CC">
        <w:rPr>
          <w:b/>
        </w:rPr>
        <w:t>Valitse</w:t>
      </w:r>
      <w:r w:rsidR="003D48CC">
        <w:t xml:space="preserve"> </w:t>
      </w:r>
      <w:r w:rsidR="003D48CC" w:rsidRPr="003D48CC">
        <w:rPr>
          <w:b/>
        </w:rPr>
        <w:t>kohteita kentän arvon perusteella</w:t>
      </w:r>
      <w:r w:rsidR="003D48CC">
        <w:t xml:space="preserve"> </w:t>
      </w:r>
      <w:r w:rsidR="003D48CC">
        <w:rPr>
          <w:noProof/>
          <w:lang w:eastAsia="fi-FI"/>
        </w:rPr>
        <w:drawing>
          <wp:inline distT="0" distB="0" distL="0" distR="0" wp14:anchorId="59D87967" wp14:editId="60B63ABC">
            <wp:extent cx="27622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8CC">
        <w:t xml:space="preserve"> ja pane </w:t>
      </w:r>
      <w:r w:rsidR="0029332F">
        <w:t>nimikenttään</w:t>
      </w:r>
      <w:r w:rsidR="003D48CC">
        <w:t xml:space="preserve"> Pohjois-Karjala.</w:t>
      </w:r>
    </w:p>
    <w:p w14:paraId="550234E9" w14:textId="47322E23" w:rsidR="00031C01" w:rsidRDefault="0090094E" w:rsidP="00FB75CF">
      <w:pPr>
        <w:pStyle w:val="ListParagraph"/>
        <w:numPr>
          <w:ilvl w:val="0"/>
          <w:numId w:val="1"/>
        </w:numPr>
      </w:pPr>
      <w:r>
        <w:t>T</w:t>
      </w:r>
      <w:r w:rsidR="00031C01">
        <w:t xml:space="preserve">allenna </w:t>
      </w:r>
      <w:r>
        <w:t>valittu Pohjois-Karjala</w:t>
      </w:r>
      <w:r w:rsidR="00031C01">
        <w:t xml:space="preserve"> projektikansioosi</w:t>
      </w:r>
      <w:r w:rsidR="000A603C">
        <w:t xml:space="preserve"> </w:t>
      </w:r>
      <w:proofErr w:type="spellStart"/>
      <w:r w:rsidR="000A603C">
        <w:t>shp</w:t>
      </w:r>
      <w:proofErr w:type="spellEnd"/>
      <w:r w:rsidR="000A603C">
        <w:t>-tiedostona</w:t>
      </w:r>
      <w:r w:rsidR="00AE6066">
        <w:t xml:space="preserve"> (</w:t>
      </w:r>
      <w:r w:rsidR="00AE6066" w:rsidRPr="00AE6066">
        <w:rPr>
          <w:b/>
        </w:rPr>
        <w:t>oikea hiiren näppäin &gt; vie &gt; tallenna valitut kohteet nimellä</w:t>
      </w:r>
      <w:r w:rsidR="00AE6066">
        <w:t>)</w:t>
      </w:r>
      <w:r w:rsidR="00031C01">
        <w:t>.</w:t>
      </w:r>
    </w:p>
    <w:p w14:paraId="15075919" w14:textId="7EFAD972" w:rsidR="000A603C" w:rsidRDefault="000A603C" w:rsidP="009443D9">
      <w:pPr>
        <w:pStyle w:val="ListParagraph"/>
        <w:numPr>
          <w:ilvl w:val="0"/>
          <w:numId w:val="1"/>
        </w:numPr>
      </w:pPr>
      <w:r>
        <w:t xml:space="preserve">Valitse Pohjois-Karjalan kunnat käyttämällä luomaasi </w:t>
      </w:r>
      <w:proofErr w:type="spellStart"/>
      <w:r>
        <w:t>shp</w:t>
      </w:r>
      <w:proofErr w:type="spellEnd"/>
      <w:r>
        <w:t xml:space="preserve">-tiedostoa. Avaa </w:t>
      </w:r>
      <w:r>
        <w:rPr>
          <w:b/>
          <w:noProof/>
          <w:lang w:eastAsia="fi-FI"/>
        </w:rPr>
        <w:t>V</w:t>
      </w:r>
      <w:r w:rsidR="0090094E">
        <w:rPr>
          <w:b/>
          <w:noProof/>
          <w:lang w:eastAsia="fi-FI"/>
        </w:rPr>
        <w:t>ektori &gt; Tutkimuksen työkalut &gt; V</w:t>
      </w:r>
      <w:r>
        <w:rPr>
          <w:b/>
          <w:noProof/>
          <w:lang w:eastAsia="fi-FI"/>
        </w:rPr>
        <w:t xml:space="preserve">alitse </w:t>
      </w:r>
      <w:r w:rsidR="0090094E">
        <w:rPr>
          <w:b/>
          <w:noProof/>
          <w:lang w:eastAsia="fi-FI"/>
        </w:rPr>
        <w:t>sijainnin perusteella</w:t>
      </w:r>
      <w:r w:rsidR="0090094E">
        <w:rPr>
          <w:noProof/>
          <w:lang w:eastAsia="fi-FI"/>
        </w:rPr>
        <w:t xml:space="preserve"> ja valitse ainoastaan </w:t>
      </w:r>
      <w:r w:rsidR="00482C3D" w:rsidRPr="00482C3D">
        <w:rPr>
          <w:b/>
          <w:noProof/>
          <w:lang w:eastAsia="fi-FI"/>
        </w:rPr>
        <w:t>sisältyvät</w:t>
      </w:r>
      <w:r w:rsidR="0090094E">
        <w:rPr>
          <w:noProof/>
          <w:lang w:eastAsia="fi-FI"/>
        </w:rPr>
        <w:t xml:space="preserve"> kohteet.</w:t>
      </w:r>
    </w:p>
    <w:p w14:paraId="4EA57159" w14:textId="77777777" w:rsidR="0090094E" w:rsidRDefault="0090094E" w:rsidP="0090094E">
      <w:pPr>
        <w:pStyle w:val="ListParagraph"/>
        <w:numPr>
          <w:ilvl w:val="0"/>
          <w:numId w:val="1"/>
        </w:numPr>
      </w:pPr>
      <w:r>
        <w:t xml:space="preserve">Aktivoi kuntataso Tasot-valikosta ja klikkaa </w:t>
      </w:r>
      <w:r>
        <w:rPr>
          <w:rFonts w:cstheme="minorHAnsi"/>
        </w:rPr>
        <w:t>∑</w:t>
      </w:r>
      <w:r>
        <w:t>-symbolia.</w:t>
      </w:r>
    </w:p>
    <w:p w14:paraId="06A1E9A7" w14:textId="5B2AD221" w:rsidR="0090094E" w:rsidRDefault="0090094E" w:rsidP="0090094E">
      <w:pPr>
        <w:pStyle w:val="ListParagraph"/>
        <w:numPr>
          <w:ilvl w:val="0"/>
          <w:numId w:val="1"/>
        </w:numPr>
      </w:pPr>
      <w:r>
        <w:t xml:space="preserve">Valitse </w:t>
      </w:r>
      <w:proofErr w:type="spellStart"/>
      <w:r w:rsidRPr="00FB75CF">
        <w:rPr>
          <w:i/>
        </w:rPr>
        <w:t>vaesto</w:t>
      </w:r>
      <w:proofErr w:type="spellEnd"/>
      <w:r>
        <w:t xml:space="preserve">-sarake valikosta. Klikkaa </w:t>
      </w:r>
      <w:r w:rsidRPr="00031C01">
        <w:rPr>
          <w:b/>
        </w:rPr>
        <w:t>Käytetään vain valittuja kohteita</w:t>
      </w:r>
      <w:r>
        <w:t>.</w:t>
      </w:r>
    </w:p>
    <w:p w14:paraId="14CC1874" w14:textId="6B20D40F" w:rsidR="0090094E" w:rsidRDefault="0090094E" w:rsidP="0090094E">
      <w:pPr>
        <w:pStyle w:val="ListParagraph"/>
        <w:numPr>
          <w:ilvl w:val="0"/>
          <w:numId w:val="1"/>
        </w:numPr>
      </w:pPr>
      <w:r>
        <w:t>Kopio tilastoyhteenveto, ja tallenna se vapaavalintaisella taulukkolaskentaohjelmistolla.</w:t>
      </w:r>
    </w:p>
    <w:p w14:paraId="657435CA" w14:textId="3280EBF1" w:rsidR="0090094E" w:rsidRDefault="0090094E" w:rsidP="0090094E">
      <w:pPr>
        <w:pStyle w:val="ListParagraph"/>
        <w:numPr>
          <w:ilvl w:val="0"/>
          <w:numId w:val="1"/>
        </w:numPr>
      </w:pPr>
      <w:r>
        <w:t xml:space="preserve">Toista vaiheet </w:t>
      </w:r>
      <w:r w:rsidR="0029332F">
        <w:t>8–13</w:t>
      </w:r>
      <w:r>
        <w:t>, tällä kertaa Pirkanmaan maakunnalla. Lisää Pirkanmaan tilastoyhteenveto Pohjois-Karjalan rinnalle</w:t>
      </w:r>
      <w:r w:rsidR="00B01FF0">
        <w:t xml:space="preserve"> ja tallenna taulukko</w:t>
      </w:r>
      <w:r>
        <w:t>.</w:t>
      </w:r>
    </w:p>
    <w:p w14:paraId="2675EE3B" w14:textId="63307774" w:rsidR="00B01FF0" w:rsidRDefault="006A2F7A" w:rsidP="0090094E">
      <w:pPr>
        <w:pStyle w:val="ListParagraph"/>
        <w:numPr>
          <w:ilvl w:val="0"/>
          <w:numId w:val="1"/>
        </w:numPr>
      </w:pPr>
      <w:r>
        <w:t xml:space="preserve">Tallenna Pohjois-Karjalan kunnat omaksi </w:t>
      </w:r>
      <w:proofErr w:type="spellStart"/>
      <w:r>
        <w:t>shp</w:t>
      </w:r>
      <w:proofErr w:type="spellEnd"/>
      <w:r>
        <w:t>-tiedostokseen.</w:t>
      </w:r>
    </w:p>
    <w:p w14:paraId="55639074" w14:textId="781BF7B4" w:rsidR="006A2F7A" w:rsidRDefault="006A2F7A" w:rsidP="0090094E">
      <w:pPr>
        <w:pStyle w:val="ListParagraph"/>
        <w:numPr>
          <w:ilvl w:val="0"/>
          <w:numId w:val="1"/>
        </w:numPr>
      </w:pPr>
      <w:r>
        <w:t xml:space="preserve">Tee </w:t>
      </w:r>
      <w:r w:rsidR="00955A1A">
        <w:t xml:space="preserve">Pohjois-Karjalan kartta </w:t>
      </w:r>
      <w:r w:rsidR="00A869ED">
        <w:t>edellisen d</w:t>
      </w:r>
      <w:r>
        <w:t>emon ohjeiden mukaan:</w:t>
      </w:r>
    </w:p>
    <w:p w14:paraId="6F9AD665" w14:textId="4D5487A6" w:rsidR="006A2F7A" w:rsidRDefault="006A2F7A" w:rsidP="006A2F7A">
      <w:pPr>
        <w:pStyle w:val="ListParagraph"/>
      </w:pPr>
    </w:p>
    <w:p w14:paraId="3EE4D075" w14:textId="3A5F6C07" w:rsidR="006A2F7A" w:rsidRDefault="001A0510" w:rsidP="006A2F7A">
      <w:pPr>
        <w:pStyle w:val="ListParagraph"/>
      </w:pPr>
      <w:r>
        <w:rPr>
          <w:noProof/>
          <w:lang w:eastAsia="fi-FI"/>
        </w:rPr>
        <w:lastRenderedPageBreak/>
        <w:drawing>
          <wp:inline distT="0" distB="0" distL="0" distR="0" wp14:anchorId="78C862E1" wp14:editId="0F146298">
            <wp:extent cx="4247438" cy="61245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hjois-Karjal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368" cy="61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F9F2" w14:textId="69AE18D7" w:rsidR="006A2F7A" w:rsidRDefault="006A2F7A" w:rsidP="006A2F7A">
      <w:pPr>
        <w:pStyle w:val="Heading1"/>
      </w:pPr>
      <w:r>
        <w:t xml:space="preserve">Harjoitus </w:t>
      </w:r>
      <w:r w:rsidR="004D3E88">
        <w:t>2</w:t>
      </w:r>
    </w:p>
    <w:p w14:paraId="443803CD" w14:textId="33F69E60" w:rsidR="00955A1A" w:rsidRDefault="00955A1A" w:rsidP="00955A1A"/>
    <w:p w14:paraId="1726869E" w14:textId="6EA8FF01" w:rsidR="00955A1A" w:rsidRPr="00955A1A" w:rsidRDefault="00955A1A" w:rsidP="00955A1A">
      <w:r>
        <w:t xml:space="preserve">Tee kohdan 16 kaltainen </w:t>
      </w:r>
      <w:r w:rsidR="00163F4B">
        <w:t xml:space="preserve">lähestymiskartallinen </w:t>
      </w:r>
      <w:r>
        <w:t>kartta itse valitsemastasi maakunnasta.</w:t>
      </w:r>
    </w:p>
    <w:sectPr w:rsidR="00955A1A" w:rsidRPr="0095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B2074"/>
    <w:multiLevelType w:val="hybridMultilevel"/>
    <w:tmpl w:val="53C2B8E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4AF"/>
    <w:rsid w:val="00031C01"/>
    <w:rsid w:val="00036D05"/>
    <w:rsid w:val="000A603C"/>
    <w:rsid w:val="00153084"/>
    <w:rsid w:val="00163F4B"/>
    <w:rsid w:val="001A0510"/>
    <w:rsid w:val="001E638E"/>
    <w:rsid w:val="0029332F"/>
    <w:rsid w:val="002A3E8A"/>
    <w:rsid w:val="002B0B1C"/>
    <w:rsid w:val="00372480"/>
    <w:rsid w:val="003C27C3"/>
    <w:rsid w:val="003D48CC"/>
    <w:rsid w:val="00452019"/>
    <w:rsid w:val="00482C3D"/>
    <w:rsid w:val="004D3E88"/>
    <w:rsid w:val="00560EE0"/>
    <w:rsid w:val="00583E8C"/>
    <w:rsid w:val="00646553"/>
    <w:rsid w:val="00650EAF"/>
    <w:rsid w:val="006A2F7A"/>
    <w:rsid w:val="007264F6"/>
    <w:rsid w:val="00731E16"/>
    <w:rsid w:val="00734550"/>
    <w:rsid w:val="007375C9"/>
    <w:rsid w:val="007D7F4D"/>
    <w:rsid w:val="00854189"/>
    <w:rsid w:val="00857928"/>
    <w:rsid w:val="0089440C"/>
    <w:rsid w:val="008F1236"/>
    <w:rsid w:val="0090094E"/>
    <w:rsid w:val="009443D9"/>
    <w:rsid w:val="00955A1A"/>
    <w:rsid w:val="009743A3"/>
    <w:rsid w:val="00A869ED"/>
    <w:rsid w:val="00A9354D"/>
    <w:rsid w:val="00AA24AF"/>
    <w:rsid w:val="00AE6066"/>
    <w:rsid w:val="00B01FF0"/>
    <w:rsid w:val="00BB6737"/>
    <w:rsid w:val="00C30B9F"/>
    <w:rsid w:val="00CE4048"/>
    <w:rsid w:val="00D11B1E"/>
    <w:rsid w:val="00D7635F"/>
    <w:rsid w:val="00DB2BE5"/>
    <w:rsid w:val="00DF39B0"/>
    <w:rsid w:val="00E374C4"/>
    <w:rsid w:val="00E63860"/>
    <w:rsid w:val="00E770C3"/>
    <w:rsid w:val="00E904C2"/>
    <w:rsid w:val="00FA4BAA"/>
    <w:rsid w:val="00FB75CF"/>
    <w:rsid w:val="00FC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4DDC"/>
  <w15:chartTrackingRefBased/>
  <w15:docId w15:val="{0F3A7EE7-C011-4A48-9CC5-342968C8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8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3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4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0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9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geo.stat.fi/geoserver/vaestoalue/w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o.stat.fi/geoserver/tilastointialueet/wf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Eastern Finland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Härkönen</dc:creator>
  <cp:keywords/>
  <dc:description/>
  <cp:lastModifiedBy>Antti Härkönen</cp:lastModifiedBy>
  <cp:revision>35</cp:revision>
  <dcterms:created xsi:type="dcterms:W3CDTF">2019-01-31T15:20:00Z</dcterms:created>
  <dcterms:modified xsi:type="dcterms:W3CDTF">2021-10-13T11:43:00Z</dcterms:modified>
</cp:coreProperties>
</file>