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A14CF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 w:rsidRPr="00677D7F">
        <w:t>Boris</w:t>
      </w:r>
      <w:r w:rsidRPr="00677D7F">
        <w:br/>
      </w:r>
      <w:r w:rsidRPr="00677D7F">
        <w:br/>
      </w:r>
      <w:r>
        <w:rPr>
          <w:rFonts w:ascii="Segoe UI" w:hAnsi="Segoe UI" w:cs="Segoe UI"/>
          <w:color w:val="333D42"/>
          <w:sz w:val="21"/>
          <w:szCs w:val="21"/>
        </w:rPr>
        <w:t>I'm Boris and I created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Claude Code.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Lots of people have asked how I use Claude Code, so I wanted to show off my setup a bit.</w:t>
      </w:r>
    </w:p>
    <w:p w14:paraId="72FD4846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My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setup might be surprisingly vanilla.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Claude Code works great out of the box, so I personally don't customize it much.</w:t>
      </w:r>
    </w:p>
    <w:p w14:paraId="79CAA807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There is no one correct way to use Claude Code: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we intentionally build it in a way that you can use it, customize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it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 xml:space="preserve"> and hack it however you like. Each person on the Claude Code team uses it very differently. So, here goes.</w:t>
      </w:r>
    </w:p>
    <w:p w14:paraId="6E9D0575" w14:textId="77777777" w:rsidR="00677D7F" w:rsidRDefault="00677D7F" w:rsidP="00677D7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 xml:space="preserve">I run 5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Claudes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in parallel in my terminal. I number my tabs 1-5, and use system notifications to know when a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Claude needs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 xml:space="preserve"> input</w:t>
      </w:r>
    </w:p>
    <w:p w14:paraId="18E74F85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Apple Color Emoji" w:hAnsi="Apple Color Emoji" w:cs="Apple Color Emoji"/>
          <w:color w:val="333D42"/>
          <w:sz w:val="21"/>
          <w:szCs w:val="21"/>
        </w:rPr>
        <w:t>🔗</w:t>
      </w:r>
      <w:r>
        <w:rPr>
          <w:rFonts w:ascii="Segoe UI" w:hAnsi="Segoe UI" w:cs="Segoe UI"/>
          <w:color w:val="333D42"/>
          <w:sz w:val="21"/>
          <w:szCs w:val="21"/>
        </w:rPr>
        <w:t>: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hyperlink r:id="rId5" w:anchor="iterm-2-system-notifications" w:tgtFrame="_blank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https://code.claude.com/docs/en/terminal-config#iterm-2-system-notifications</w:t>
        </w:r>
      </w:hyperlink>
    </w:p>
    <w:p w14:paraId="7CE25816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 xml:space="preserve">2) I also run 5-10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Claudes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on claude.ai/code, in parallel with my local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Claudes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>. As I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code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in my terminal, I will often hand off local sessions to web (using &amp;),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or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manually kick off sessions in Chrome, and sometimes I will --teleport back and forth. I also start a few sessions from my phone (from the Claude iOS app) every morning and throughout the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day, and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 xml:space="preserve"> check in on them later.</w:t>
      </w:r>
    </w:p>
    <w:p w14:paraId="125A3BBB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3) I use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Opus 4.5 with thinking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for everything. It's the best coding model I've ever used, and even though it's bigger &amp; slower than Sonnet, since you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have to</w:t>
      </w:r>
      <w:proofErr w:type="gramEnd"/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steer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it less and it's better at tool use, it is almost always faster than using a smaller model in the end.</w:t>
      </w:r>
    </w:p>
    <w:p w14:paraId="2AB23274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4) Our team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shares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a single CLAUDE.md for the Claude Code repo. We check it into git, and the whole team contributes multiple times a week. Anytime we see Claude do something incorrectly we add it to the CLAUDE.md, so Claude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knows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not to do it next time.</w:t>
      </w:r>
    </w:p>
    <w:p w14:paraId="1146447D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Other teams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maintain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their own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CLAUDE.md's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>. It is each team's job to keep theirs up to date.</w:t>
      </w:r>
    </w:p>
    <w:p w14:paraId="4FBE39AA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5) During code review, I will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often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tag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@.claude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 xml:space="preserve"> on my coworkers' PRs to add something to the CLAUDE.md as part of the PR. We use the Claude Code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Github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action (/install-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github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>-action) for this. It's our version of @danshipper's Compounding Engineering</w:t>
      </w:r>
    </w:p>
    <w:p w14:paraId="4FB708D2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6) Most sessions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start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in Plan mode (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shift+tab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twice). If my goal is to write a Pull Request, I will use Plan mode, and go back and forth with Claude until I like its plan. From there, I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switch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into auto-accept edits mode and Claude can usually 1-shot it. A good plan is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really important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>.</w:t>
      </w:r>
    </w:p>
    <w:p w14:paraId="3BDA46DE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7) I use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slash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commands for every "inner loop" workflow that I end up doing many times a day. This saves me from repeated prompting, and makes it so Claude can use these workflows, too. Commands are checked into git and live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in .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claude</w:t>
      </w:r>
      <w:proofErr w:type="spellEnd"/>
      <w:proofErr w:type="gramEnd"/>
      <w:r>
        <w:rPr>
          <w:rFonts w:ascii="Segoe UI" w:hAnsi="Segoe UI" w:cs="Segoe UI"/>
          <w:color w:val="333D42"/>
          <w:sz w:val="21"/>
          <w:szCs w:val="21"/>
        </w:rPr>
        <w:t>/commands/.</w:t>
      </w:r>
    </w:p>
    <w:p w14:paraId="3FDD7FAD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For example,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Claude and I use a /commit-push-pr slash command dozens of times every day. The command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uses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inline bash to pre-compute git status and a few other pieces of info to make the command run quickly and avoid back-and-forth with the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model</w:t>
      </w:r>
      <w:proofErr w:type="gramEnd"/>
    </w:p>
    <w:p w14:paraId="2F77DF33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Apple Color Emoji" w:hAnsi="Apple Color Emoji" w:cs="Apple Color Emoji"/>
          <w:color w:val="333D42"/>
          <w:sz w:val="21"/>
          <w:szCs w:val="21"/>
        </w:rPr>
        <w:t>🔗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hyperlink r:id="rId6" w:anchor="bash-command-execution" w:tgtFrame="_blank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https://code.claude.com/docs/en/slash-commands#bash-command-execution</w:t>
        </w:r>
      </w:hyperlink>
    </w:p>
    <w:p w14:paraId="24BA68B8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8) I use a few subagents regularly: code-simplifier simplifies the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code after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Claude is done working, verify-app has detailed instructions for testing Claude Code end to end, and so on.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proofErr w:type="gramStart"/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Similar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to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 xml:space="preserve"> slash commands, I think of subagents as automating the most common workflows that I do for most PRs.</w:t>
      </w:r>
    </w:p>
    <w:p w14:paraId="1E500F5F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Apple Color Emoji" w:hAnsi="Apple Color Emoji" w:cs="Apple Color Emoji"/>
          <w:color w:val="333D42"/>
          <w:sz w:val="21"/>
          <w:szCs w:val="21"/>
        </w:rPr>
        <w:t>🔗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hyperlink r:id="rId7" w:tgtFrame="_blank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https://code.claude.com/docs/en/sub-agents</w:t>
        </w:r>
      </w:hyperlink>
    </w:p>
    <w:p w14:paraId="006A6FA8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9) We use a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proofErr w:type="spellStart"/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PostToolUse</w:t>
      </w:r>
      <w:proofErr w:type="spellEnd"/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 xml:space="preserve"> hook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to format Claude's code. Claude usually generates well-formatted code out of the box, and the hook handles the last 10% to avoid formatting errors in CI later.</w:t>
      </w:r>
    </w:p>
    <w:p w14:paraId="0E4A1FBB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10) I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don't use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--dangerously-skip-permissions. Instead, I use /permissions to pre-allow common bash commands that I know are safe in my environment, to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avoid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unnecessary permission prompts. Most of these are checked into .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claude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settings.json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and shared with the team.</w:t>
      </w:r>
    </w:p>
    <w:p w14:paraId="4CAFF60B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lastRenderedPageBreak/>
        <w:t>11) Claude Code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uses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all my tools for me. It often searches and posts to Slack (via the MCP server), runs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BigQuery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queries to answer analytics questions (using 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bq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CLI), grabs error logs from Sentry, etc. The Slack MCP configuration is checked into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our .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mcp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>.json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and shared with the team.</w:t>
      </w:r>
    </w:p>
    <w:p w14:paraId="157ED050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12)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For very long-running tasks,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I will either (a) prompt Claude to verify its work with a background agent when it's done, (b) use an agent Stop hook to do that more deterministically, or (c) use the ralph-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wiggum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plugin (originally dreamt up by @GeoffreyHuntley).</w:t>
      </w:r>
    </w:p>
    <w:p w14:paraId="3D0A53CC" w14:textId="77777777" w:rsidR="00677D7F" w:rsidRDefault="00677D7F" w:rsidP="00677D7F">
      <w:pPr>
        <w:pStyle w:val="NormalWeb"/>
        <w:spacing w:before="120" w:beforeAutospacing="0" w:after="12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I will also use either --permission-mode=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dontAsk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or --dangerously-skip-permissions in a sandbox to avoid permission prompts for the session, so Claude can cook without being blocked on me.</w:t>
      </w:r>
    </w:p>
    <w:p w14:paraId="503D7E91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Apple Color Emoji" w:hAnsi="Apple Color Emoji" w:cs="Apple Color Emoji"/>
          <w:color w:val="333D42"/>
          <w:sz w:val="21"/>
          <w:szCs w:val="21"/>
        </w:rPr>
        <w:t>🔗</w:t>
      </w:r>
      <w:r>
        <w:rPr>
          <w:rFonts w:ascii="Segoe UI" w:hAnsi="Segoe UI" w:cs="Segoe UI"/>
          <w:color w:val="333D42"/>
          <w:sz w:val="21"/>
          <w:szCs w:val="21"/>
        </w:rPr>
        <w:t>: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hyperlink r:id="rId8" w:tgtFrame="_blank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https://github.com/anthropics/claude-plugins-official/tree/main/plugins%2Fralph-wiggum</w:t>
        </w:r>
      </w:hyperlink>
    </w:p>
    <w:p w14:paraId="622D6920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hyperlink r:id="rId9" w:tgtFrame="_blank" w:history="1">
        <w:r>
          <w:rPr>
            <w:rStyle w:val="Hyperlink"/>
            <w:rFonts w:ascii="Segoe UI" w:eastAsiaTheme="majorEastAsia" w:hAnsi="Segoe UI" w:cs="Segoe UI"/>
            <w:sz w:val="21"/>
            <w:szCs w:val="21"/>
          </w:rPr>
          <w:t>https://code.claude.com/docs/en/hooks-guide</w:t>
        </w:r>
      </w:hyperlink>
    </w:p>
    <w:p w14:paraId="0326D269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13)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A final tip: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 xml:space="preserve">probably the most important thing to get great results out of Claude Code -- give Claude a way to verify its work. If Claude has that feedback loop, it will 2-3x the quality of </w:t>
      </w:r>
      <w:proofErr w:type="gramStart"/>
      <w:r>
        <w:rPr>
          <w:rFonts w:ascii="Segoe UI" w:hAnsi="Segoe UI" w:cs="Segoe UI"/>
          <w:color w:val="333D42"/>
          <w:sz w:val="21"/>
          <w:szCs w:val="21"/>
        </w:rPr>
        <w:t>the final result</w:t>
      </w:r>
      <w:proofErr w:type="gramEnd"/>
      <w:r>
        <w:rPr>
          <w:rFonts w:ascii="Segoe UI" w:hAnsi="Segoe UI" w:cs="Segoe UI"/>
          <w:color w:val="333D42"/>
          <w:sz w:val="21"/>
          <w:szCs w:val="21"/>
        </w:rPr>
        <w:t>.</w:t>
      </w:r>
    </w:p>
    <w:p w14:paraId="0362BB33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Claude tests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every single change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I land to claude.ai/code using the Claude Chrome extension. It opens a browser, tests the UI, and iterates until the code works and the UX feels good.</w:t>
      </w:r>
    </w:p>
    <w:p w14:paraId="7DB437B7" w14:textId="77777777" w:rsidR="00677D7F" w:rsidRDefault="00677D7F" w:rsidP="00677D7F">
      <w:pPr>
        <w:pStyle w:val="NormalWeb"/>
        <w:spacing w:before="0" w:beforeAutospacing="0" w:after="0" w:afterAutospacing="0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Verification looks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333D42"/>
          <w:sz w:val="21"/>
          <w:szCs w:val="21"/>
        </w:rPr>
        <w:t>different</w:t>
      </w:r>
      <w:r>
        <w:rPr>
          <w:rStyle w:val="apple-converted-space"/>
          <w:rFonts w:ascii="Segoe UI" w:eastAsiaTheme="majorEastAsia" w:hAnsi="Segoe UI" w:cs="Segoe UI"/>
          <w:color w:val="333D42"/>
          <w:sz w:val="21"/>
          <w:szCs w:val="21"/>
        </w:rPr>
        <w:t> </w:t>
      </w:r>
      <w:r>
        <w:rPr>
          <w:rFonts w:ascii="Segoe UI" w:hAnsi="Segoe UI" w:cs="Segoe UI"/>
          <w:color w:val="333D42"/>
          <w:sz w:val="21"/>
          <w:szCs w:val="21"/>
        </w:rPr>
        <w:t>for each domain. It might be as simple as running a bash command, or running a test suite, or testing the app in a browser or phone simulator. Make sure to invest in making this rock-solid.</w:t>
      </w:r>
    </w:p>
    <w:p w14:paraId="367AFD8B" w14:textId="03525B88" w:rsidR="00E56102" w:rsidRPr="00677D7F" w:rsidRDefault="00677D7F">
      <w:pPr>
        <w:rPr>
          <w:lang w:val="fi-FI"/>
        </w:rPr>
      </w:pPr>
      <w:r w:rsidRPr="00677D7F">
        <w:br/>
      </w:r>
      <w:r w:rsidRPr="00677D7F">
        <w:br/>
        <w:t>---</w:t>
      </w:r>
      <w:r w:rsidRPr="00677D7F">
        <w:br/>
      </w:r>
      <w:r w:rsidRPr="00677D7F">
        <w:br/>
      </w:r>
      <w:r w:rsidRPr="00677D7F"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BORIS FOR LAW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Recently, the creator of Claude Code,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r>
          <w:rPr>
            <w:rStyle w:val="Hyperlink"/>
            <w:rFonts w:ascii="Segoe UI" w:hAnsi="Segoe UI" w:cs="Segoe UI"/>
            <w:sz w:val="21"/>
            <w:szCs w:val="21"/>
          </w:rPr>
          <w:t xml:space="preserve">Boris 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</w:rPr>
          <w:t>Cherny</w:t>
        </w:r>
        <w:proofErr w:type="spellEnd"/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, shared his workflow online.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 is stunning. And very different from what most people think of as “work”.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There is A LOT to learn here for us. What if Boris were a lawyer?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In very simple terms, this is how Boris works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Massive parallelization. 5 terminals plus 5 to 10 web sessions plus mobile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Continuous verification loops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tgtFrame="_self" w:history="1">
        <w:r>
          <w:rPr>
            <w:rStyle w:val="Hyperlink"/>
            <w:rFonts w:ascii="Segoe UI" w:hAnsi="Segoe UI" w:cs="Segoe UI"/>
            <w:sz w:val="21"/>
            <w:szCs w:val="21"/>
          </w:rPr>
          <w:t>CLAUDE.md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as organizational memory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Opus 4.5 for everything. Quality over speed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Plan mode first, then execution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Slash commands for inner loops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Subagents for common workflows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MCP servers for tool integration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Hooks for post-processing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Ralph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Wiggum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long-running tasks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→ Team-shared configurations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Everything checked into version control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 might sound a bit technical. But let me try to break it down.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⚖️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What is Boris for Law?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At least four things come to mind.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📚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The Knowledge Compound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Every legal task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feeds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organizational memory. Matter completion. Partner review. Client feedback. What worked. What failed.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EVERYTHING goes into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tgtFrame="_self" w:history="1">
        <w:r>
          <w:rPr>
            <w:rStyle w:val="Hyperlink"/>
            <w:rFonts w:ascii="Segoe UI" w:hAnsi="Segoe UI" w:cs="Segoe UI"/>
            <w:sz w:val="21"/>
            <w:szCs w:val="21"/>
          </w:rPr>
          <w:t>LEGAL.md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. Knowledge turns into tools.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⚙️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The Parallel Processing Firm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Traditional law firms run serially. One lawyer, one matter. The Boris Law Firm runs in parallel. 50 lawyers × 5 terminal sessions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equals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250 concurrent legal tasks.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Each task has verification criteria. Each task feeds the knowledge base. Each task makes the firm better.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✨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The Quality Multiplier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Traditional firm: Senior reviews junior work. Markups, iterations. Twelve hours billed.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Boris Law Firm: Junior uses verification loops,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tgtFrame="_self" w:history="1">
        <w:r>
          <w:rPr>
            <w:rStyle w:val="Hyperlink"/>
            <w:rFonts w:ascii="Segoe UI" w:hAnsi="Segoe UI" w:cs="Segoe UI"/>
            <w:sz w:val="21"/>
            <w:szCs w:val="21"/>
          </w:rPr>
          <w:t>LEGAL.md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, and subagents. Senior reviews and improves the plan. Auto-execute with verification. Everything loops back into the tool.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Maybe even use the verification tool I already built.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💰</w:t>
      </w:r>
      <w:r>
        <w:rPr>
          <w:rFonts w:ascii="Segoe UI" w:hAnsi="Segoe UI" w:cs="Segoe UI"/>
          <w:sz w:val="21"/>
          <w:szCs w:val="21"/>
          <w:shd w:val="clear" w:color="auto" w:fill="FFFFFF"/>
        </w:rPr>
        <w:t> The Economic Model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Traditional model: Bill by the hour. Incentive to work slowly. Boris Law Firm: Fixed fees become safe and profitable.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Or hourly billing with crazy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leverage, if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that is your thing. It probably doesn't work for long, though.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We must imagine Boris as a lawyer.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And Sisyphus happy.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Think about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Are you ready to build BORIS STYLE?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 might start a firm based on this idea. It will be named Boris. Also considering naming my next cat Boris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🐈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‍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⬛</w:t>
      </w:r>
    </w:p>
    <w:sectPr w:rsidR="00E56102" w:rsidRPr="00677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84530"/>
    <w:multiLevelType w:val="multilevel"/>
    <w:tmpl w:val="E62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88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7F"/>
    <w:rsid w:val="004232E4"/>
    <w:rsid w:val="00677D7F"/>
    <w:rsid w:val="00807F32"/>
    <w:rsid w:val="00E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511C1"/>
  <w15:chartTrackingRefBased/>
  <w15:docId w15:val="{435A5FDE-9E55-AA42-90C1-5B54AD1E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D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77D7F"/>
  </w:style>
  <w:style w:type="character" w:styleId="Strong">
    <w:name w:val="Strong"/>
    <w:basedOn w:val="DefaultParagraphFont"/>
    <w:uiPriority w:val="22"/>
    <w:qFormat/>
    <w:rsid w:val="00677D7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7D7F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677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hropics/claude-plugins-official/tree/main/plugins%2Fralph-wiggum" TargetMode="External"/><Relationship Id="rId13" Type="http://schemas.openxmlformats.org/officeDocument/2006/relationships/hyperlink" Target="http://LEGAL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claude.com/docs/en/sub-agents" TargetMode="External"/><Relationship Id="rId12" Type="http://schemas.openxmlformats.org/officeDocument/2006/relationships/hyperlink" Target="http://LEGA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claude.com/docs/en/slash-commands" TargetMode="External"/><Relationship Id="rId11" Type="http://schemas.openxmlformats.org/officeDocument/2006/relationships/hyperlink" Target="http://CLAUDE.md" TargetMode="External"/><Relationship Id="rId5" Type="http://schemas.openxmlformats.org/officeDocument/2006/relationships/hyperlink" Target="https://code.claude.com/docs/en/terminal-confi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bchern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claude.com/docs/en/hooks-gu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Antti Innanen</dc:creator>
  <cp:keywords/>
  <dc:description/>
  <cp:lastModifiedBy>Antti Innanen</cp:lastModifiedBy>
  <cp:revision>1</cp:revision>
  <dcterms:created xsi:type="dcterms:W3CDTF">2026-02-10T21:53:00Z</dcterms:created>
  <dcterms:modified xsi:type="dcterms:W3CDTF">2026-02-10T21:54:00Z</dcterms:modified>
</cp:coreProperties>
</file>