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104" w:rsidRDefault="00D063F9" w:rsidP="00D063F9">
      <w:pPr>
        <w:pStyle w:val="Title"/>
      </w:pPr>
      <w:r>
        <w:t xml:space="preserve">DAQ </w:t>
      </w:r>
      <w:r w:rsidR="0001742B">
        <w:t>S</w:t>
      </w:r>
      <w:r>
        <w:t>ystem</w:t>
      </w:r>
      <w:r w:rsidR="00BD6DCF">
        <w:t xml:space="preserve"> with modular concept</w:t>
      </w:r>
    </w:p>
    <w:p w:rsidR="006D0AA5" w:rsidRDefault="006D0AA5" w:rsidP="006D0AA5">
      <w:pPr>
        <w:pStyle w:val="Heading1"/>
      </w:pPr>
      <w:r>
        <w:t>Introduction</w:t>
      </w:r>
    </w:p>
    <w:p w:rsidR="006D0AA5" w:rsidRDefault="006D0AA5">
      <w:r>
        <w:t xml:space="preserve">The modular concept allows complex analog and digital designs to be partitioned into “functional blocks” implemented as SMTA compatible modules that can be used in standard assembly process as regular components. </w:t>
      </w:r>
    </w:p>
    <w:p w:rsidR="00EC5F30" w:rsidRDefault="006D0AA5">
      <w:r>
        <w:t>Modules are sized 23.5 x 23.5 mm</w:t>
      </w:r>
      <w:r w:rsidR="00811295">
        <w:t>:</w:t>
      </w:r>
      <w:r>
        <w:t xml:space="preserve"> this size is sufficient to hold at least one special IC (ADC, DAC, DDS, Filter, etc) and all components that are needed for the special IC to function properly. </w:t>
      </w:r>
      <w:r w:rsidR="00924163">
        <w:t>The concept has been tested out with several digital modules based on Microcontrollers and FPGA devices.</w:t>
      </w:r>
      <w:r w:rsidR="00EC5F30">
        <w:t xml:space="preserve"> </w:t>
      </w:r>
    </w:p>
    <w:p w:rsidR="00F6028E" w:rsidRDefault="007102EF">
      <w:r>
        <w:t>For analog functions the pin mapping has been carefully selected to allow sensitive signals to have very short connection between modules for best signal integrity.</w:t>
      </w:r>
    </w:p>
    <w:p w:rsidR="005D03F5" w:rsidRDefault="005D03F5">
      <w:pPr>
        <w:rPr>
          <w:rFonts w:asciiTheme="majorHAnsi" w:eastAsiaTheme="majorEastAsia" w:hAnsiTheme="majorHAnsi" w:cstheme="majorBidi"/>
          <w:b/>
          <w:bCs/>
          <w:color w:val="365F91" w:themeColor="accent1" w:themeShade="BF"/>
          <w:sz w:val="28"/>
          <w:szCs w:val="28"/>
        </w:rPr>
      </w:pPr>
      <w:r>
        <w:br w:type="page"/>
      </w:r>
    </w:p>
    <w:p w:rsidR="005D03F5" w:rsidRDefault="005D03F5" w:rsidP="005D03F5">
      <w:pPr>
        <w:pStyle w:val="Heading1"/>
      </w:pPr>
      <w:r>
        <w:lastRenderedPageBreak/>
        <w:t>PCIe</w:t>
      </w:r>
      <w:r w:rsidR="006D0AA5">
        <w:t xml:space="preserve">  </w:t>
      </w:r>
      <w:r>
        <w:t xml:space="preserve"> DAQ Board</w:t>
      </w:r>
    </w:p>
    <w:p w:rsidR="005D03F5" w:rsidRDefault="00516DF0">
      <w:r>
        <w:rPr>
          <w:noProof/>
          <w:lang w:val="et-EE" w:eastAsia="et-EE"/>
        </w:rPr>
        <w:drawing>
          <wp:inline distT="0" distB="0" distL="0" distR="0">
            <wp:extent cx="5943600" cy="33813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380CA2" w:rsidRDefault="00380CA2">
      <w:r>
        <w:t>PCIe board with 2 ADC and 2 DDS signal generator channels, LEMO connectors for signals.</w:t>
      </w:r>
    </w:p>
    <w:p w:rsidR="00380CA2" w:rsidRDefault="00516DF0">
      <w:r>
        <w:rPr>
          <w:noProof/>
          <w:lang w:val="et-EE" w:eastAsia="et-EE"/>
        </w:rPr>
        <w:drawing>
          <wp:inline distT="0" distB="0" distL="0" distR="0">
            <wp:extent cx="5934075" cy="3724275"/>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34075" cy="3724275"/>
                    </a:xfrm>
                    <a:prstGeom prst="rect">
                      <a:avLst/>
                    </a:prstGeom>
                    <a:noFill/>
                    <a:ln w="9525">
                      <a:noFill/>
                      <a:miter lim="800000"/>
                      <a:headEnd/>
                      <a:tailEnd/>
                    </a:ln>
                  </pic:spPr>
                </pic:pic>
              </a:graphicData>
            </a:graphic>
          </wp:inline>
        </w:drawing>
      </w:r>
    </w:p>
    <w:p w:rsidR="00516DF0" w:rsidRDefault="00516DF0">
      <w:pPr>
        <w:rPr>
          <w:rFonts w:asciiTheme="majorHAnsi" w:eastAsiaTheme="majorEastAsia" w:hAnsiTheme="majorHAnsi" w:cstheme="majorBidi"/>
          <w:b/>
          <w:bCs/>
          <w:color w:val="365F91" w:themeColor="accent1" w:themeShade="BF"/>
          <w:sz w:val="28"/>
          <w:szCs w:val="28"/>
        </w:rPr>
      </w:pPr>
      <w:r>
        <w:br w:type="page"/>
      </w:r>
    </w:p>
    <w:p w:rsidR="005D03F5" w:rsidRDefault="005D03F5" w:rsidP="005D03F5">
      <w:pPr>
        <w:pStyle w:val="Heading1"/>
      </w:pPr>
      <w:r>
        <w:lastRenderedPageBreak/>
        <w:t>Clock Generation</w:t>
      </w:r>
    </w:p>
    <w:p w:rsidR="005D03F5" w:rsidRDefault="005D03F5">
      <w:r>
        <w:t>Clock generation using DDS based direct synthesis.</w:t>
      </w:r>
    </w:p>
    <w:p w:rsidR="00E75931" w:rsidRDefault="00E75931" w:rsidP="00E75931">
      <w:pPr>
        <w:pStyle w:val="Heading2"/>
      </w:pPr>
      <w:r>
        <w:t>Module: DDS based Clock</w:t>
      </w:r>
    </w:p>
    <w:p w:rsidR="00E75931" w:rsidRDefault="00C90695" w:rsidP="00E75931">
      <w:r>
        <w:t>This module is b</w:t>
      </w:r>
      <w:r w:rsidR="00E75931">
        <w:t xml:space="preserve">ased on AD9912 14-bit 1GS/s DDS. </w:t>
      </w:r>
      <w:r w:rsidR="0095393A">
        <w:t xml:space="preserve">DDS differential outputs are filtered and connected to the on-chip comparator. </w:t>
      </w:r>
    </w:p>
    <w:p w:rsidR="00E75931" w:rsidRDefault="00E75931" w:rsidP="00E75931">
      <w:r>
        <w:t>Fixed settings for AD99</w:t>
      </w:r>
      <w:r w:rsidR="005E4E74">
        <w:t>12</w:t>
      </w:r>
    </w:p>
    <w:p w:rsidR="00E75931" w:rsidRDefault="00E75931" w:rsidP="00E75931">
      <w:pPr>
        <w:pStyle w:val="ListParagraph"/>
        <w:numPr>
          <w:ilvl w:val="0"/>
          <w:numId w:val="3"/>
        </w:numPr>
      </w:pPr>
      <w:r>
        <w:t>Powerdown: disabled (that is DDS is always in operational mode)</w:t>
      </w:r>
    </w:p>
    <w:p w:rsidR="00E75931" w:rsidRDefault="00E75931" w:rsidP="00E75931">
      <w:pPr>
        <w:pStyle w:val="ListParagraph"/>
        <w:numPr>
          <w:ilvl w:val="0"/>
          <w:numId w:val="3"/>
        </w:numPr>
      </w:pPr>
      <w:r>
        <w:t>Clock mode: Internal oscillator enabled</w:t>
      </w:r>
      <w:r w:rsidR="002A4857">
        <w:t xml:space="preserve"> (25 MHz on-board crystal)</w:t>
      </w:r>
    </w:p>
    <w:p w:rsidR="006442DB" w:rsidRDefault="00825983" w:rsidP="00E75931">
      <w:pPr>
        <w:pStyle w:val="ListParagraph"/>
        <w:numPr>
          <w:ilvl w:val="0"/>
          <w:numId w:val="3"/>
        </w:numPr>
      </w:pPr>
      <w:r>
        <w:t>Startup</w:t>
      </w:r>
      <w:r w:rsidR="006442DB">
        <w:t xml:space="preserve"> mode </w:t>
      </w:r>
      <w:r w:rsidR="00C9164C">
        <w:t>S1=S2=S3=S4=0</w:t>
      </w:r>
      <w:r w:rsidR="006442DB">
        <w:t xml:space="preserve"> – output disabled</w:t>
      </w:r>
    </w:p>
    <w:p w:rsidR="000B07F3" w:rsidRDefault="000B07F3" w:rsidP="00E75931">
      <w:pPr>
        <w:pStyle w:val="ListParagraph"/>
        <w:numPr>
          <w:ilvl w:val="0"/>
          <w:numId w:val="3"/>
        </w:numPr>
      </w:pPr>
      <w:r>
        <w:t>CMOS output: 1.8V level</w:t>
      </w:r>
    </w:p>
    <w:p w:rsidR="00E75931" w:rsidRDefault="00E75931" w:rsidP="00E75931">
      <w:r>
        <w:t>Power supplies needed</w:t>
      </w:r>
    </w:p>
    <w:p w:rsidR="00E75931" w:rsidRDefault="00E75931" w:rsidP="00E75931">
      <w:pPr>
        <w:pStyle w:val="ListParagraph"/>
        <w:numPr>
          <w:ilvl w:val="0"/>
          <w:numId w:val="5"/>
        </w:numPr>
      </w:pPr>
      <w:r>
        <w:t>+3.3V Digital supply, on-board LC filter</w:t>
      </w:r>
      <w:proofErr w:type="gramStart"/>
      <w:r w:rsidR="00BC0D32">
        <w:t>: ?</w:t>
      </w:r>
      <w:proofErr w:type="gramEnd"/>
    </w:p>
    <w:p w:rsidR="004165F0" w:rsidRDefault="004165F0" w:rsidP="00E75931">
      <w:pPr>
        <w:pStyle w:val="ListParagraph"/>
        <w:numPr>
          <w:ilvl w:val="0"/>
          <w:numId w:val="5"/>
        </w:numPr>
      </w:pPr>
      <w:r>
        <w:t>+5V Analog Supply</w:t>
      </w:r>
    </w:p>
    <w:p w:rsidR="004165F0" w:rsidRDefault="004165F0" w:rsidP="004165F0">
      <w:pPr>
        <w:pStyle w:val="ListParagraph"/>
        <w:numPr>
          <w:ilvl w:val="1"/>
          <w:numId w:val="5"/>
        </w:numPr>
      </w:pPr>
      <w:r>
        <w:t>+3.3V LDO for DAC</w:t>
      </w:r>
    </w:p>
    <w:p w:rsidR="00154AD8" w:rsidRDefault="00154AD8" w:rsidP="004165F0">
      <w:pPr>
        <w:pStyle w:val="ListParagraph"/>
        <w:numPr>
          <w:ilvl w:val="0"/>
          <w:numId w:val="5"/>
        </w:numPr>
      </w:pPr>
      <w:r>
        <w:t>+</w:t>
      </w:r>
      <w:r w:rsidR="006A4355">
        <w:t>2.5</w:t>
      </w:r>
      <w:r>
        <w:t xml:space="preserve">V </w:t>
      </w:r>
      <w:r w:rsidR="006A4355">
        <w:t>S</w:t>
      </w:r>
      <w:r>
        <w:t>upply</w:t>
      </w:r>
    </w:p>
    <w:p w:rsidR="00154AD8" w:rsidRDefault="00154AD8" w:rsidP="00154AD8">
      <w:pPr>
        <w:pStyle w:val="ListParagraph"/>
        <w:numPr>
          <w:ilvl w:val="1"/>
          <w:numId w:val="5"/>
        </w:numPr>
      </w:pPr>
      <w:r>
        <w:t>+1.8V LDO for system domain</w:t>
      </w:r>
      <w:r w:rsidR="00C07465">
        <w:t>, extra filters</w:t>
      </w:r>
    </w:p>
    <w:p w:rsidR="00D75D49" w:rsidRDefault="00D75D49" w:rsidP="00154AD8">
      <w:pPr>
        <w:pStyle w:val="ListParagraph"/>
        <w:numPr>
          <w:ilvl w:val="1"/>
          <w:numId w:val="5"/>
        </w:numPr>
      </w:pPr>
      <w:r>
        <w:t>+1.8V LDO for AVDD pin 53</w:t>
      </w:r>
    </w:p>
    <w:p w:rsidR="00D75D49" w:rsidRDefault="00D75D49" w:rsidP="00154AD8">
      <w:pPr>
        <w:pStyle w:val="ListParagraph"/>
        <w:numPr>
          <w:ilvl w:val="1"/>
          <w:numId w:val="5"/>
        </w:numPr>
      </w:pPr>
      <w:r>
        <w:t>+1.8V LDO for main AVDD</w:t>
      </w:r>
    </w:p>
    <w:p w:rsidR="00154AD8" w:rsidRDefault="00A94294" w:rsidP="00154AD8">
      <w:r>
        <w:rPr>
          <w:noProof/>
          <w:lang w:val="et-EE" w:eastAsia="et-EE"/>
        </w:rPr>
        <w:drawing>
          <wp:inline distT="0" distB="0" distL="0" distR="0">
            <wp:extent cx="2676525" cy="24669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676525" cy="2466975"/>
                    </a:xfrm>
                    <a:prstGeom prst="rect">
                      <a:avLst/>
                    </a:prstGeom>
                    <a:noFill/>
                    <a:ln w="9525">
                      <a:noFill/>
                      <a:miter lim="800000"/>
                      <a:headEnd/>
                      <a:tailEnd/>
                    </a:ln>
                  </pic:spPr>
                </pic:pic>
              </a:graphicData>
            </a:graphic>
          </wp:inline>
        </w:drawing>
      </w:r>
    </w:p>
    <w:p w:rsidR="00533DDE" w:rsidRDefault="00533DDE" w:rsidP="00154AD8"/>
    <w:p w:rsidR="00533DDE" w:rsidRDefault="00533DDE">
      <w:pPr>
        <w:rPr>
          <w:rFonts w:asciiTheme="majorHAnsi" w:eastAsiaTheme="majorEastAsia" w:hAnsiTheme="majorHAnsi" w:cstheme="majorBidi"/>
          <w:b/>
          <w:bCs/>
          <w:color w:val="4F81BD" w:themeColor="accent1"/>
          <w:sz w:val="26"/>
          <w:szCs w:val="26"/>
        </w:rPr>
      </w:pPr>
      <w:r>
        <w:br w:type="page"/>
      </w:r>
    </w:p>
    <w:p w:rsidR="00533DDE" w:rsidRDefault="00533DDE" w:rsidP="00533DDE">
      <w:pPr>
        <w:pStyle w:val="Heading2"/>
      </w:pPr>
      <w:r>
        <w:lastRenderedPageBreak/>
        <w:t>Clock DDS Evaluation</w:t>
      </w:r>
    </w:p>
    <w:p w:rsidR="00533DDE" w:rsidRDefault="00533DDE" w:rsidP="00533DDE">
      <w:r>
        <w:t xml:space="preserve">This is a USB controller evaluation and measurement board for the DDS based clock generation module. DDS outputs are available on SMA connector. This evaluation board was designed to accept AD9912 based DDS clock generation </w:t>
      </w:r>
      <w:r w:rsidR="00EA1026">
        <w:t>module,</w:t>
      </w:r>
      <w:r>
        <w:t xml:space="preserve"> however other compatible modules can be evaluated as well.</w:t>
      </w:r>
    </w:p>
    <w:p w:rsidR="00533DDE" w:rsidRDefault="00533DDE" w:rsidP="00533DDE">
      <w:r>
        <w:rPr>
          <w:noProof/>
          <w:lang w:val="et-EE" w:eastAsia="et-EE"/>
        </w:rPr>
        <w:drawing>
          <wp:inline distT="0" distB="0" distL="0" distR="0">
            <wp:extent cx="5943600" cy="29146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6A41E2" w:rsidRDefault="006A41E2" w:rsidP="00533DDE">
      <w:r>
        <w:t xml:space="preserve">USB interface for this evaluation board is implemented using existing STM32F4 (ARM Cortex M4) based module. </w:t>
      </w:r>
    </w:p>
    <w:p w:rsidR="006A41E2" w:rsidRDefault="006A41E2" w:rsidP="00533DDE">
      <w:r>
        <w:t>Optionally the DDS I/O interface pins are available on pin header as well for control by external circuitry.</w:t>
      </w:r>
    </w:p>
    <w:p w:rsidR="00D2685D" w:rsidRDefault="00D2685D">
      <w:pPr>
        <w:rPr>
          <w:rFonts w:asciiTheme="majorHAnsi" w:eastAsiaTheme="majorEastAsia" w:hAnsiTheme="majorHAnsi" w:cstheme="majorBidi"/>
          <w:b/>
          <w:bCs/>
          <w:color w:val="365F91" w:themeColor="accent1" w:themeShade="BF"/>
          <w:sz w:val="28"/>
          <w:szCs w:val="28"/>
        </w:rPr>
      </w:pPr>
      <w:r>
        <w:br w:type="page"/>
      </w:r>
    </w:p>
    <w:p w:rsidR="006A41E2" w:rsidRDefault="00D2685D" w:rsidP="00D2685D">
      <w:pPr>
        <w:pStyle w:val="Heading1"/>
      </w:pPr>
      <w:r>
        <w:lastRenderedPageBreak/>
        <w:t>Main ADC Path</w:t>
      </w:r>
    </w:p>
    <w:p w:rsidR="00D2685D" w:rsidRPr="00D2685D" w:rsidRDefault="00D2685D" w:rsidP="00D2685D">
      <w:r>
        <w:t>Two modules are used ADC module itself and second module that implement input buffering and extra signal processing before ADC.</w:t>
      </w:r>
    </w:p>
    <w:p w:rsidR="00DE3C45" w:rsidRDefault="00DE3C45" w:rsidP="00DE3C45">
      <w:pPr>
        <w:pStyle w:val="Heading2"/>
      </w:pPr>
      <w:r>
        <w:t>Module: 24Bit ADC</w:t>
      </w:r>
    </w:p>
    <w:p w:rsidR="00DE3C45" w:rsidRDefault="00C90695" w:rsidP="00DE3C45">
      <w:r>
        <w:t>This module is b</w:t>
      </w:r>
      <w:r w:rsidR="00DE3C45">
        <w:t xml:space="preserve">ased on AD7760 ADC, 24Bit. ADC differential inputs are directly available on module terminals. ADC clock is scaled to 5V range using </w:t>
      </w:r>
      <w:r w:rsidR="00DE3C45" w:rsidRPr="00DE3C45">
        <w:t>NC7S08P5X</w:t>
      </w:r>
      <w:r w:rsidR="00DE3C45">
        <w:t xml:space="preserve"> single AND gate driver.</w:t>
      </w:r>
      <w:r w:rsidR="00AB74BC">
        <w:t xml:space="preserve"> ADC input circuit is done by the reference schematic suggestions using top layer only routing and symmetrical layout of the tracks.</w:t>
      </w:r>
    </w:p>
    <w:p w:rsidR="00DE3C45" w:rsidRDefault="00DE3C45" w:rsidP="00DE3C45">
      <w:r>
        <w:t>Fixed settings for AD7760</w:t>
      </w:r>
    </w:p>
    <w:p w:rsidR="00DE3C45" w:rsidRDefault="00DE3C45" w:rsidP="00DE3C45">
      <w:pPr>
        <w:pStyle w:val="ListParagraph"/>
        <w:numPr>
          <w:ilvl w:val="0"/>
          <w:numId w:val="3"/>
        </w:numPr>
      </w:pPr>
      <w:r>
        <w:t>Input range: +/- 3.25V</w:t>
      </w:r>
    </w:p>
    <w:p w:rsidR="00DE3C45" w:rsidRDefault="00DE3C45" w:rsidP="00DE3C45">
      <w:r>
        <w:t>Power supplies needed</w:t>
      </w:r>
    </w:p>
    <w:p w:rsidR="00DE3C45" w:rsidRDefault="00DE3C45" w:rsidP="00DE3C45">
      <w:pPr>
        <w:pStyle w:val="ListParagraph"/>
        <w:numPr>
          <w:ilvl w:val="0"/>
          <w:numId w:val="6"/>
        </w:numPr>
      </w:pPr>
      <w:r>
        <w:t>+2.5V Digital supply, on-board LC filter</w:t>
      </w:r>
    </w:p>
    <w:p w:rsidR="00DE3C45" w:rsidRDefault="00DE3C45" w:rsidP="00DE3C45">
      <w:pPr>
        <w:pStyle w:val="ListParagraph"/>
        <w:numPr>
          <w:ilvl w:val="0"/>
          <w:numId w:val="6"/>
        </w:numPr>
      </w:pPr>
      <w:r>
        <w:t xml:space="preserve">+7.5V Analog supply, on-board </w:t>
      </w:r>
      <w:r w:rsidR="0094092E">
        <w:t>LC filters</w:t>
      </w:r>
    </w:p>
    <w:p w:rsidR="00DE3C45" w:rsidRDefault="00DE3C45" w:rsidP="00DE3C45">
      <w:pPr>
        <w:pStyle w:val="ListParagraph"/>
        <w:numPr>
          <w:ilvl w:val="1"/>
          <w:numId w:val="6"/>
        </w:numPr>
      </w:pPr>
      <w:r>
        <w:t xml:space="preserve">On-board </w:t>
      </w:r>
      <w:r w:rsidR="00EE7E6F">
        <w:t>+</w:t>
      </w:r>
      <w:r>
        <w:t>2.5V low noise LDO</w:t>
      </w:r>
      <w:r w:rsidR="00EE7E6F">
        <w:t xml:space="preserve"> </w:t>
      </w:r>
      <w:r w:rsidR="00EE7E6F" w:rsidRPr="00EE7E6F">
        <w:t>ADP7104</w:t>
      </w:r>
    </w:p>
    <w:p w:rsidR="00DE3C45" w:rsidRDefault="00DE3C45" w:rsidP="00DE3C45">
      <w:pPr>
        <w:pStyle w:val="ListParagraph"/>
        <w:numPr>
          <w:ilvl w:val="1"/>
          <w:numId w:val="6"/>
        </w:numPr>
      </w:pPr>
      <w:r>
        <w:t xml:space="preserve">On-board </w:t>
      </w:r>
      <w:r w:rsidR="00EE7E6F">
        <w:t>+</w:t>
      </w:r>
      <w:r>
        <w:t>5V low noise LDO</w:t>
      </w:r>
      <w:r w:rsidR="00EE7E6F">
        <w:t xml:space="preserve"> </w:t>
      </w:r>
      <w:r w:rsidR="00EE7E6F" w:rsidRPr="00EE7E6F">
        <w:t>ADP7104</w:t>
      </w:r>
    </w:p>
    <w:p w:rsidR="00DE3C45" w:rsidRDefault="00DE3C45" w:rsidP="00DE3C45">
      <w:pPr>
        <w:pStyle w:val="ListParagraph"/>
        <w:numPr>
          <w:ilvl w:val="1"/>
          <w:numId w:val="6"/>
        </w:numPr>
      </w:pPr>
      <w:r>
        <w:t>On</w:t>
      </w:r>
      <w:r w:rsidR="00815758">
        <w:t>-</w:t>
      </w:r>
      <w:r>
        <w:t>board high precision 4.096V reference</w:t>
      </w:r>
      <w:r w:rsidR="00EE7E6F">
        <w:t xml:space="preserve"> </w:t>
      </w:r>
      <w:r w:rsidR="00EE7E6F" w:rsidRPr="00EE7E6F">
        <w:t>ADR434B</w:t>
      </w:r>
    </w:p>
    <w:p w:rsidR="00DE3C45" w:rsidRDefault="00BB4ACF">
      <w:r>
        <w:rPr>
          <w:noProof/>
          <w:lang w:val="et-EE" w:eastAsia="et-EE"/>
        </w:rPr>
        <w:drawing>
          <wp:inline distT="0" distB="0" distL="0" distR="0">
            <wp:extent cx="2828925" cy="2676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828925" cy="2676525"/>
                    </a:xfrm>
                    <a:prstGeom prst="rect">
                      <a:avLst/>
                    </a:prstGeom>
                    <a:noFill/>
                    <a:ln w="9525">
                      <a:noFill/>
                      <a:miter lim="800000"/>
                      <a:headEnd/>
                      <a:tailEnd/>
                    </a:ln>
                  </pic:spPr>
                </pic:pic>
              </a:graphicData>
            </a:graphic>
          </wp:inline>
        </w:drawing>
      </w:r>
    </w:p>
    <w:p w:rsidR="00595AD1" w:rsidRDefault="00595AD1">
      <w:pPr>
        <w:rPr>
          <w:rFonts w:asciiTheme="majorHAnsi" w:eastAsiaTheme="majorEastAsia" w:hAnsiTheme="majorHAnsi" w:cstheme="majorBidi"/>
          <w:b/>
          <w:bCs/>
          <w:color w:val="4F81BD" w:themeColor="accent1"/>
          <w:sz w:val="26"/>
          <w:szCs w:val="26"/>
        </w:rPr>
      </w:pPr>
      <w:r>
        <w:br w:type="page"/>
      </w:r>
    </w:p>
    <w:p w:rsidR="00595AD1" w:rsidRDefault="00595AD1" w:rsidP="00595AD1">
      <w:pPr>
        <w:pStyle w:val="Heading2"/>
      </w:pPr>
      <w:r>
        <w:lastRenderedPageBreak/>
        <w:t>24 Bit ADC Evaluation</w:t>
      </w:r>
    </w:p>
    <w:p w:rsidR="00595AD1" w:rsidRDefault="00F01F33" w:rsidP="00595AD1">
      <w:r>
        <w:t>Evaluation and test board for the 24 Bit ADC and input buffer modules.</w:t>
      </w:r>
    </w:p>
    <w:p w:rsidR="00595AD1" w:rsidRDefault="00595AD1" w:rsidP="00595AD1">
      <w:r>
        <w:rPr>
          <w:noProof/>
          <w:lang w:val="et-EE" w:eastAsia="et-EE"/>
        </w:rPr>
        <w:drawing>
          <wp:inline distT="0" distB="0" distL="0" distR="0">
            <wp:extent cx="5676900" cy="508635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76900" cy="5086350"/>
                    </a:xfrm>
                    <a:prstGeom prst="rect">
                      <a:avLst/>
                    </a:prstGeom>
                    <a:noFill/>
                    <a:ln w="9525">
                      <a:noFill/>
                      <a:miter lim="800000"/>
                      <a:headEnd/>
                      <a:tailEnd/>
                    </a:ln>
                  </pic:spPr>
                </pic:pic>
              </a:graphicData>
            </a:graphic>
          </wp:inline>
        </w:drawing>
      </w:r>
    </w:p>
    <w:p w:rsidR="00595AD1" w:rsidRDefault="00595AD1" w:rsidP="00595AD1">
      <w:r>
        <w:t>The ADC can be accessed either by USB interface or by direct connection (pins are available in EXT header).</w:t>
      </w:r>
      <w:r w:rsidR="00961733">
        <w:t xml:space="preserve"> Existing USB and FPGA modules can be used.</w:t>
      </w:r>
    </w:p>
    <w:p w:rsidR="00595AD1" w:rsidRDefault="00595AD1" w:rsidP="00595AD1"/>
    <w:p w:rsidR="002A2C3B" w:rsidRDefault="002A2C3B">
      <w:pPr>
        <w:rPr>
          <w:rFonts w:asciiTheme="majorHAnsi" w:eastAsiaTheme="majorEastAsia" w:hAnsiTheme="majorHAnsi" w:cstheme="majorBidi"/>
          <w:b/>
          <w:bCs/>
          <w:color w:val="4F81BD" w:themeColor="accent1"/>
          <w:sz w:val="26"/>
          <w:szCs w:val="26"/>
        </w:rPr>
      </w:pPr>
      <w:r>
        <w:br w:type="page"/>
      </w:r>
    </w:p>
    <w:p w:rsidR="00595AD1" w:rsidRPr="00533DDE" w:rsidRDefault="002A2C3B" w:rsidP="00C75C77">
      <w:pPr>
        <w:pStyle w:val="Heading1"/>
      </w:pPr>
      <w:r>
        <w:lastRenderedPageBreak/>
        <w:t xml:space="preserve">DDS Signal Generator </w:t>
      </w:r>
    </w:p>
    <w:p w:rsidR="00DE3C45" w:rsidRDefault="002A2C3B">
      <w:r>
        <w:t>The signal generation path includes 4 modules per channel:</w:t>
      </w:r>
    </w:p>
    <w:p w:rsidR="002A2C3B" w:rsidRDefault="002A2C3B" w:rsidP="002A2C3B">
      <w:pPr>
        <w:pStyle w:val="ListParagraph"/>
        <w:numPr>
          <w:ilvl w:val="0"/>
          <w:numId w:val="7"/>
        </w:numPr>
      </w:pPr>
      <w:r>
        <w:t>DDS with differential analog outputs</w:t>
      </w:r>
    </w:p>
    <w:p w:rsidR="002A2C3B" w:rsidRDefault="002A2C3B" w:rsidP="002A2C3B">
      <w:pPr>
        <w:pStyle w:val="ListParagraph"/>
        <w:numPr>
          <w:ilvl w:val="0"/>
          <w:numId w:val="7"/>
        </w:numPr>
      </w:pPr>
      <w:r>
        <w:t>Filter module with differential to single conversion and programmable gain</w:t>
      </w:r>
    </w:p>
    <w:p w:rsidR="002A2C3B" w:rsidRDefault="002A2C3B" w:rsidP="002A2C3B">
      <w:pPr>
        <w:pStyle w:val="ListParagraph"/>
        <w:numPr>
          <w:ilvl w:val="0"/>
          <w:numId w:val="7"/>
        </w:numPr>
      </w:pPr>
      <w:r>
        <w:t>Gain and offset module</w:t>
      </w:r>
    </w:p>
    <w:p w:rsidR="002A2C3B" w:rsidRDefault="002A2C3B" w:rsidP="002A2C3B">
      <w:pPr>
        <w:pStyle w:val="ListParagraph"/>
        <w:numPr>
          <w:ilvl w:val="0"/>
          <w:numId w:val="7"/>
        </w:numPr>
      </w:pPr>
      <w:r>
        <w:t>Output buffer driver module</w:t>
      </w:r>
    </w:p>
    <w:p w:rsidR="002A2C3B" w:rsidRDefault="002A2C3B"/>
    <w:p w:rsidR="00ED735B" w:rsidRDefault="00ED735B"/>
    <w:p w:rsidR="00ED735B" w:rsidRDefault="00ED735B">
      <w:pPr>
        <w:rPr>
          <w:rFonts w:asciiTheme="majorHAnsi" w:eastAsiaTheme="majorEastAsia" w:hAnsiTheme="majorHAnsi" w:cstheme="majorBidi"/>
          <w:b/>
          <w:bCs/>
          <w:color w:val="4F81BD" w:themeColor="accent1"/>
          <w:sz w:val="26"/>
          <w:szCs w:val="26"/>
        </w:rPr>
      </w:pPr>
      <w:r>
        <w:br w:type="page"/>
      </w:r>
    </w:p>
    <w:p w:rsidR="00ED735B" w:rsidRDefault="00ED735B" w:rsidP="00ED735B">
      <w:pPr>
        <w:pStyle w:val="Heading2"/>
      </w:pPr>
      <w:r>
        <w:lastRenderedPageBreak/>
        <w:t>Module: DDS</w:t>
      </w:r>
      <w:r w:rsidR="00540E49">
        <w:t xml:space="preserve"> Signal synthesis</w:t>
      </w:r>
    </w:p>
    <w:p w:rsidR="00ED735B" w:rsidRDefault="00ED735B" w:rsidP="00ED735B">
      <w:r>
        <w:t>Based on AD9952 14</w:t>
      </w:r>
      <w:r w:rsidR="00946B6E">
        <w:t>-</w:t>
      </w:r>
      <w:r>
        <w:t>bit DDS.</w:t>
      </w:r>
      <w:r w:rsidR="00E75931">
        <w:t xml:space="preserve"> </w:t>
      </w:r>
      <w:r w:rsidR="00934DA1">
        <w:t>Differential DDS outputs are connected to module terminals. On-chip comparator inputs are in parallel to DDS outputs, comparator output is available on the module terminals, this signal can be used to synchronize the DDS FTW updates to be done at the zero crossing point of the of the output signal.</w:t>
      </w:r>
    </w:p>
    <w:p w:rsidR="00ED735B" w:rsidRDefault="00ED735B" w:rsidP="00ED735B">
      <w:r>
        <w:t xml:space="preserve">Fixed settings for </w:t>
      </w:r>
      <w:r w:rsidR="00650879">
        <w:t>AD9952</w:t>
      </w:r>
    </w:p>
    <w:p w:rsidR="00650879" w:rsidRDefault="00650879" w:rsidP="00650879">
      <w:pPr>
        <w:pStyle w:val="ListParagraph"/>
        <w:numPr>
          <w:ilvl w:val="0"/>
          <w:numId w:val="3"/>
        </w:numPr>
      </w:pPr>
      <w:r>
        <w:t xml:space="preserve">Powerdown: disabled (always in </w:t>
      </w:r>
      <w:r w:rsidR="00177397">
        <w:t xml:space="preserve">powered </w:t>
      </w:r>
      <w:r>
        <w:t>operational mode)</w:t>
      </w:r>
    </w:p>
    <w:p w:rsidR="0043168F" w:rsidRDefault="00650879" w:rsidP="0043168F">
      <w:pPr>
        <w:pStyle w:val="ListParagraph"/>
        <w:numPr>
          <w:ilvl w:val="0"/>
          <w:numId w:val="3"/>
        </w:numPr>
      </w:pPr>
      <w:r>
        <w:t>Clock mode</w:t>
      </w:r>
      <w:r w:rsidR="00ED735B">
        <w:t xml:space="preserve">: </w:t>
      </w:r>
      <w:r w:rsidR="0043168F">
        <w:t>external</w:t>
      </w:r>
    </w:p>
    <w:p w:rsidR="0043168F" w:rsidRDefault="0043168F" w:rsidP="0043168F">
      <w:pPr>
        <w:pStyle w:val="ListParagraph"/>
        <w:numPr>
          <w:ilvl w:val="0"/>
          <w:numId w:val="3"/>
        </w:numPr>
      </w:pPr>
      <w:r>
        <w:t>OOK: disabled</w:t>
      </w:r>
    </w:p>
    <w:p w:rsidR="000F15D0" w:rsidRDefault="000F15D0" w:rsidP="0043168F">
      <w:pPr>
        <w:pStyle w:val="ListParagraph"/>
        <w:numPr>
          <w:ilvl w:val="0"/>
          <w:numId w:val="3"/>
        </w:numPr>
      </w:pPr>
      <w:r>
        <w:t>Comparator inputs connected directly to DDS outputs</w:t>
      </w:r>
    </w:p>
    <w:p w:rsidR="00ED735B" w:rsidRDefault="00ED735B" w:rsidP="00ED735B">
      <w:r>
        <w:t>Power supplies needed</w:t>
      </w:r>
    </w:p>
    <w:p w:rsidR="00ED735B" w:rsidRDefault="00ED735B" w:rsidP="00ED735B">
      <w:pPr>
        <w:pStyle w:val="ListParagraph"/>
        <w:numPr>
          <w:ilvl w:val="0"/>
          <w:numId w:val="5"/>
        </w:numPr>
      </w:pPr>
      <w:r>
        <w:t>+3.3V Digital supply, on-board LC filter</w:t>
      </w:r>
      <w:r w:rsidR="00CE78D5">
        <w:t>: I/O Voltage</w:t>
      </w:r>
    </w:p>
    <w:p w:rsidR="00E36947" w:rsidRDefault="00E36947" w:rsidP="00E36947">
      <w:pPr>
        <w:pStyle w:val="ListParagraph"/>
        <w:numPr>
          <w:ilvl w:val="0"/>
          <w:numId w:val="5"/>
        </w:numPr>
      </w:pPr>
      <w:r>
        <w:t>+2.5V Supply</w:t>
      </w:r>
    </w:p>
    <w:p w:rsidR="00E36947" w:rsidRDefault="00E36947" w:rsidP="00E36947">
      <w:pPr>
        <w:pStyle w:val="ListParagraph"/>
        <w:numPr>
          <w:ilvl w:val="1"/>
          <w:numId w:val="5"/>
        </w:numPr>
      </w:pPr>
      <w:r>
        <w:t xml:space="preserve">+1.8V LDO for </w:t>
      </w:r>
      <w:r w:rsidR="000B7A87">
        <w:t>Analog power</w:t>
      </w:r>
    </w:p>
    <w:p w:rsidR="000B7A87" w:rsidRDefault="000B7A87" w:rsidP="00E36947">
      <w:pPr>
        <w:pStyle w:val="ListParagraph"/>
        <w:numPr>
          <w:ilvl w:val="1"/>
          <w:numId w:val="5"/>
        </w:numPr>
      </w:pPr>
      <w:r>
        <w:t>+1.8V LDO for Digital power</w:t>
      </w:r>
    </w:p>
    <w:p w:rsidR="00E36947" w:rsidRDefault="00FB0498" w:rsidP="00E36947">
      <w:r>
        <w:rPr>
          <w:noProof/>
          <w:lang w:val="et-EE" w:eastAsia="et-EE"/>
        </w:rPr>
        <w:drawing>
          <wp:inline distT="0" distB="0" distL="0" distR="0">
            <wp:extent cx="2952750" cy="25908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52750" cy="2590800"/>
                    </a:xfrm>
                    <a:prstGeom prst="rect">
                      <a:avLst/>
                    </a:prstGeom>
                    <a:noFill/>
                    <a:ln w="9525">
                      <a:noFill/>
                      <a:miter lim="800000"/>
                      <a:headEnd/>
                      <a:tailEnd/>
                    </a:ln>
                  </pic:spPr>
                </pic:pic>
              </a:graphicData>
            </a:graphic>
          </wp:inline>
        </w:drawing>
      </w:r>
    </w:p>
    <w:p w:rsidR="005B0F58" w:rsidRDefault="005B0F58" w:rsidP="005B0F58"/>
    <w:p w:rsidR="008B4A7D" w:rsidRDefault="008B4A7D"/>
    <w:p w:rsidR="00BB4ACF" w:rsidRDefault="00BB4ACF">
      <w:pPr>
        <w:rPr>
          <w:rFonts w:asciiTheme="majorHAnsi" w:eastAsiaTheme="majorEastAsia" w:hAnsiTheme="majorHAnsi" w:cstheme="majorBidi"/>
          <w:b/>
          <w:bCs/>
          <w:color w:val="4F81BD" w:themeColor="accent1"/>
          <w:sz w:val="26"/>
          <w:szCs w:val="26"/>
        </w:rPr>
      </w:pPr>
      <w:r>
        <w:br w:type="page"/>
      </w:r>
    </w:p>
    <w:p w:rsidR="008B4A7D" w:rsidRDefault="008B4A7D" w:rsidP="008B4A7D">
      <w:pPr>
        <w:pStyle w:val="Heading2"/>
      </w:pPr>
      <w:r>
        <w:lastRenderedPageBreak/>
        <w:t>Module: DDS Filter</w:t>
      </w:r>
    </w:p>
    <w:p w:rsidR="008B4A7D" w:rsidRDefault="00717E85" w:rsidP="008B4A7D">
      <w:r>
        <w:t>Two differentially implemented active low pass filter</w:t>
      </w:r>
      <w:r w:rsidR="001949DA">
        <w:t>s</w:t>
      </w:r>
      <w:r>
        <w:t xml:space="preserve"> cascaded, based on AD8132 differential amplifiers</w:t>
      </w:r>
      <w:r w:rsidR="008B4A7D">
        <w:t>.</w:t>
      </w:r>
      <w:r>
        <w:t xml:space="preserve"> AD8132 also removes the DC offset and aligns the signal around 0V. Output of the filter is available on module terminals directly (differential outputs). Single ended signal is also available, conversion is made using AD8251 instrumental amplifier</w:t>
      </w:r>
      <w:r w:rsidR="00234ACC">
        <w:t xml:space="preserve">, </w:t>
      </w:r>
      <w:r w:rsidR="002F3967">
        <w:t>and fixed</w:t>
      </w:r>
      <w:r w:rsidR="00234ACC">
        <w:t xml:space="preserve"> gain of 1,2,4,8 can be selected</w:t>
      </w:r>
      <w:r>
        <w:t>.</w:t>
      </w:r>
      <w:r w:rsidR="008E565D">
        <w:t xml:space="preserve"> Signal path is DC </w:t>
      </w:r>
      <w:r w:rsidR="002F3967">
        <w:t>coupled;</w:t>
      </w:r>
      <w:r w:rsidR="008E565D">
        <w:t xml:space="preserve"> there is no lower frequency limit. Differential </w:t>
      </w:r>
      <w:r w:rsidR="00234ACC">
        <w:t>signal</w:t>
      </w:r>
      <w:r w:rsidR="008E565D">
        <w:t xml:space="preserve"> </w:t>
      </w:r>
      <w:r w:rsidR="00234ACC">
        <w:t xml:space="preserve">from the filter </w:t>
      </w:r>
      <w:r w:rsidR="008E565D">
        <w:t xml:space="preserve">is also connected to ADCMP604 comparator with LVDS outputs. This comparator does perform zero crossing detection. </w:t>
      </w:r>
    </w:p>
    <w:p w:rsidR="001949DA" w:rsidRDefault="001949DA" w:rsidP="008B4A7D">
      <w:r>
        <w:t>This filter is designed to be connected directly to DDS differential outputs.</w:t>
      </w:r>
    </w:p>
    <w:p w:rsidR="008B4A7D" w:rsidRDefault="008B4A7D" w:rsidP="008B4A7D">
      <w:r>
        <w:t>Power supplies needed</w:t>
      </w:r>
    </w:p>
    <w:p w:rsidR="008B4A7D" w:rsidRDefault="008B4A7D" w:rsidP="008B4A7D">
      <w:pPr>
        <w:pStyle w:val="ListParagraph"/>
        <w:numPr>
          <w:ilvl w:val="0"/>
          <w:numId w:val="4"/>
        </w:numPr>
      </w:pPr>
      <w:r>
        <w:t>+3.3V Digital supply, on-board LC filter</w:t>
      </w:r>
      <w:r w:rsidR="000374BB">
        <w:t>: ADCM604</w:t>
      </w:r>
    </w:p>
    <w:p w:rsidR="008B4A7D" w:rsidRDefault="008B4A7D" w:rsidP="008B4A7D">
      <w:pPr>
        <w:pStyle w:val="ListParagraph"/>
        <w:numPr>
          <w:ilvl w:val="0"/>
          <w:numId w:val="4"/>
        </w:numPr>
      </w:pPr>
      <w:r>
        <w:t>+15V Analog supply, on-board LC filter</w:t>
      </w:r>
      <w:r w:rsidR="000374BB">
        <w:t>: AD8251</w:t>
      </w:r>
    </w:p>
    <w:p w:rsidR="008B4A7D" w:rsidRDefault="008B4A7D" w:rsidP="008B4A7D">
      <w:pPr>
        <w:pStyle w:val="ListParagraph"/>
        <w:numPr>
          <w:ilvl w:val="0"/>
          <w:numId w:val="4"/>
        </w:numPr>
      </w:pPr>
      <w:r>
        <w:t>-15V Analog supply, on-board LC filter</w:t>
      </w:r>
      <w:r w:rsidR="000374BB">
        <w:t>: AD8251</w:t>
      </w:r>
    </w:p>
    <w:p w:rsidR="00A6420D" w:rsidRDefault="00A6420D" w:rsidP="00A6420D">
      <w:pPr>
        <w:pStyle w:val="ListParagraph"/>
        <w:numPr>
          <w:ilvl w:val="0"/>
          <w:numId w:val="4"/>
        </w:numPr>
      </w:pPr>
      <w:r>
        <w:t>+5V Analog supply, on-board LC filter</w:t>
      </w:r>
      <w:r w:rsidR="000374BB">
        <w:t>: AD8132</w:t>
      </w:r>
    </w:p>
    <w:p w:rsidR="00A6420D" w:rsidRDefault="00A6420D" w:rsidP="00A6420D">
      <w:pPr>
        <w:pStyle w:val="ListParagraph"/>
        <w:numPr>
          <w:ilvl w:val="0"/>
          <w:numId w:val="4"/>
        </w:numPr>
      </w:pPr>
      <w:r>
        <w:t>-5V Analog supply, on-board LC filter</w:t>
      </w:r>
      <w:r w:rsidR="000374BB">
        <w:t>: AD8132</w:t>
      </w:r>
    </w:p>
    <w:p w:rsidR="008B4A7D" w:rsidRDefault="008B4A7D"/>
    <w:p w:rsidR="00B464E2" w:rsidRDefault="008B4A7D">
      <w:r>
        <w:rPr>
          <w:noProof/>
          <w:lang w:val="et-EE" w:eastAsia="et-EE"/>
        </w:rPr>
        <w:drawing>
          <wp:inline distT="0" distB="0" distL="0" distR="0">
            <wp:extent cx="2876550" cy="2524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876550" cy="2524125"/>
                    </a:xfrm>
                    <a:prstGeom prst="rect">
                      <a:avLst/>
                    </a:prstGeom>
                    <a:noFill/>
                    <a:ln w="9525">
                      <a:noFill/>
                      <a:miter lim="800000"/>
                      <a:headEnd/>
                      <a:tailEnd/>
                    </a:ln>
                  </pic:spPr>
                </pic:pic>
              </a:graphicData>
            </a:graphic>
          </wp:inline>
        </w:drawing>
      </w:r>
    </w:p>
    <w:p w:rsidR="00B464E2" w:rsidRDefault="00B464E2"/>
    <w:p w:rsidR="00B464E2" w:rsidRDefault="00B464E2">
      <w:pPr>
        <w:rPr>
          <w:rFonts w:asciiTheme="majorHAnsi" w:eastAsiaTheme="majorEastAsia" w:hAnsiTheme="majorHAnsi" w:cstheme="majorBidi"/>
          <w:b/>
          <w:bCs/>
          <w:color w:val="4F81BD" w:themeColor="accent1"/>
          <w:sz w:val="26"/>
          <w:szCs w:val="26"/>
        </w:rPr>
      </w:pPr>
      <w:r>
        <w:br w:type="page"/>
      </w:r>
    </w:p>
    <w:p w:rsidR="00B464E2" w:rsidRDefault="00B464E2" w:rsidP="00B464E2">
      <w:pPr>
        <w:pStyle w:val="Heading2"/>
      </w:pPr>
      <w:r>
        <w:lastRenderedPageBreak/>
        <w:t>Module: Gain/Offset adjustment</w:t>
      </w:r>
    </w:p>
    <w:p w:rsidR="00B464E2" w:rsidRDefault="00B464E2" w:rsidP="00B464E2">
      <w:r>
        <w:t>This module takes singled ended bipolar voltage as input, applies gain (</w:t>
      </w:r>
      <w:r w:rsidR="00FE15CE">
        <w:t xml:space="preserve">using AD5543, </w:t>
      </w:r>
      <w:r>
        <w:t>16 bit resolution) then offset (</w:t>
      </w:r>
      <w:r w:rsidR="00FE15CE">
        <w:t xml:space="preserve">using AD5422, </w:t>
      </w:r>
      <w:r>
        <w:t>16 bit resolution) and outputs voltage</w:t>
      </w:r>
      <w:r w:rsidR="00FE15CE">
        <w:t xml:space="preserve"> (ADA4004-1 used to convert AD5543</w:t>
      </w:r>
      <w:r w:rsidR="00AF13AA">
        <w:t xml:space="preserve"> output</w:t>
      </w:r>
      <w:r w:rsidR="00FE15CE">
        <w:t xml:space="preserve"> to voltage)</w:t>
      </w:r>
      <w:r>
        <w:t>.</w:t>
      </w:r>
    </w:p>
    <w:p w:rsidR="00B464E2" w:rsidRDefault="00B464E2" w:rsidP="00B464E2">
      <w:r>
        <w:t>Fixed settings for AD</w:t>
      </w:r>
      <w:r w:rsidR="00FE15CE">
        <w:t>5422</w:t>
      </w:r>
    </w:p>
    <w:p w:rsidR="00B464E2" w:rsidRDefault="00FE15CE" w:rsidP="00B464E2">
      <w:pPr>
        <w:pStyle w:val="ListParagraph"/>
        <w:numPr>
          <w:ilvl w:val="0"/>
          <w:numId w:val="3"/>
        </w:numPr>
      </w:pPr>
      <w:r>
        <w:t>Internal LDO</w:t>
      </w:r>
      <w:r w:rsidR="00B464E2">
        <w:t xml:space="preserve">: </w:t>
      </w:r>
      <w:r>
        <w:t>disabled</w:t>
      </w:r>
    </w:p>
    <w:p w:rsidR="00B464E2" w:rsidRDefault="00FE15CE" w:rsidP="00B464E2">
      <w:pPr>
        <w:pStyle w:val="ListParagraph"/>
        <w:numPr>
          <w:ilvl w:val="0"/>
          <w:numId w:val="3"/>
        </w:numPr>
      </w:pPr>
      <w:r>
        <w:t>Clear select</w:t>
      </w:r>
      <w:r w:rsidR="00B464E2">
        <w:t xml:space="preserve">: </w:t>
      </w:r>
      <w:r>
        <w:t>midscale (0V  output)</w:t>
      </w:r>
    </w:p>
    <w:p w:rsidR="00FE15CE" w:rsidRDefault="00FE15CE" w:rsidP="00B464E2">
      <w:pPr>
        <w:pStyle w:val="ListParagraph"/>
        <w:numPr>
          <w:ilvl w:val="0"/>
          <w:numId w:val="3"/>
        </w:numPr>
      </w:pPr>
      <w:r>
        <w:t>Reference: internal</w:t>
      </w:r>
    </w:p>
    <w:p w:rsidR="00FE15CE" w:rsidRDefault="00FE15CE" w:rsidP="00B464E2">
      <w:pPr>
        <w:pStyle w:val="ListParagraph"/>
        <w:numPr>
          <w:ilvl w:val="0"/>
          <w:numId w:val="3"/>
        </w:numPr>
      </w:pPr>
      <w:r>
        <w:t>Current output: not used</w:t>
      </w:r>
    </w:p>
    <w:p w:rsidR="00B464E2" w:rsidRDefault="00B464E2" w:rsidP="00B464E2">
      <w:r>
        <w:t>Power supplies needed</w:t>
      </w:r>
    </w:p>
    <w:p w:rsidR="00B464E2" w:rsidRDefault="00B464E2" w:rsidP="00B464E2">
      <w:pPr>
        <w:pStyle w:val="ListParagraph"/>
        <w:numPr>
          <w:ilvl w:val="0"/>
          <w:numId w:val="5"/>
        </w:numPr>
      </w:pPr>
      <w:r>
        <w:t>+3.3V Digital supply, on-board LC filter</w:t>
      </w:r>
      <w:r w:rsidR="00ED2738">
        <w:t>: AD5422</w:t>
      </w:r>
    </w:p>
    <w:p w:rsidR="00B464E2" w:rsidRDefault="00B464E2" w:rsidP="00B464E2">
      <w:pPr>
        <w:pStyle w:val="ListParagraph"/>
        <w:numPr>
          <w:ilvl w:val="0"/>
          <w:numId w:val="5"/>
        </w:numPr>
      </w:pPr>
      <w:r>
        <w:t>+15V Analog supply, on-board LC filter</w:t>
      </w:r>
      <w:r w:rsidR="00ED2738">
        <w:t>: AD5422, ADA4004</w:t>
      </w:r>
    </w:p>
    <w:p w:rsidR="00B464E2" w:rsidRDefault="00B464E2" w:rsidP="00B464E2">
      <w:pPr>
        <w:pStyle w:val="ListParagraph"/>
        <w:numPr>
          <w:ilvl w:val="0"/>
          <w:numId w:val="5"/>
        </w:numPr>
      </w:pPr>
      <w:r>
        <w:t>-15V Analog supply, on-board LC filter</w:t>
      </w:r>
      <w:r w:rsidR="00ED2738">
        <w:t>: AD5422, ADA4004</w:t>
      </w:r>
    </w:p>
    <w:p w:rsidR="00FE15CE" w:rsidRDefault="00FE15CE" w:rsidP="00B464E2">
      <w:pPr>
        <w:pStyle w:val="ListParagraph"/>
        <w:numPr>
          <w:ilvl w:val="0"/>
          <w:numId w:val="5"/>
        </w:numPr>
      </w:pPr>
      <w:r>
        <w:t>+5V Supply, on-board LC filter</w:t>
      </w:r>
      <w:r w:rsidR="00ED2738">
        <w:t>: AD5543</w:t>
      </w:r>
    </w:p>
    <w:p w:rsidR="00366C8E" w:rsidRDefault="00D44F63">
      <w:r>
        <w:rPr>
          <w:noProof/>
          <w:lang w:val="et-EE" w:eastAsia="et-EE"/>
        </w:rPr>
        <w:drawing>
          <wp:inline distT="0" distB="0" distL="0" distR="0">
            <wp:extent cx="3009900" cy="2686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3009900" cy="2686050"/>
                    </a:xfrm>
                    <a:prstGeom prst="rect">
                      <a:avLst/>
                    </a:prstGeom>
                    <a:noFill/>
                    <a:ln w="9525">
                      <a:noFill/>
                      <a:miter lim="800000"/>
                      <a:headEnd/>
                      <a:tailEnd/>
                    </a:ln>
                  </pic:spPr>
                </pic:pic>
              </a:graphicData>
            </a:graphic>
          </wp:inline>
        </w:drawing>
      </w:r>
    </w:p>
    <w:p w:rsidR="00366C8E" w:rsidRDefault="00366C8E"/>
    <w:p w:rsidR="00366C8E" w:rsidRDefault="00366C8E">
      <w:pPr>
        <w:rPr>
          <w:rFonts w:asciiTheme="majorHAnsi" w:eastAsiaTheme="majorEastAsia" w:hAnsiTheme="majorHAnsi" w:cstheme="majorBidi"/>
          <w:b/>
          <w:bCs/>
          <w:color w:val="4F81BD" w:themeColor="accent1"/>
          <w:sz w:val="26"/>
          <w:szCs w:val="26"/>
        </w:rPr>
      </w:pPr>
      <w:r>
        <w:br w:type="page"/>
      </w:r>
    </w:p>
    <w:p w:rsidR="00366C8E" w:rsidRDefault="00366C8E" w:rsidP="00C75C77">
      <w:pPr>
        <w:pStyle w:val="Heading1"/>
      </w:pPr>
      <w:r>
        <w:lastRenderedPageBreak/>
        <w:t>AUX ADC and DAC</w:t>
      </w:r>
    </w:p>
    <w:p w:rsidR="00366C8E" w:rsidRDefault="00366C8E" w:rsidP="00366C8E">
      <w:r>
        <w:t>Slow ADC and DAC channels are implemented on separate modules:</w:t>
      </w:r>
    </w:p>
    <w:p w:rsidR="00366C8E" w:rsidRDefault="00366C8E" w:rsidP="00366C8E">
      <w:pPr>
        <w:pStyle w:val="ListParagraph"/>
        <w:numPr>
          <w:ilvl w:val="0"/>
          <w:numId w:val="8"/>
        </w:numPr>
      </w:pPr>
      <w:r>
        <w:t>4 channel DAC</w:t>
      </w:r>
    </w:p>
    <w:p w:rsidR="00366C8E" w:rsidRDefault="00366C8E" w:rsidP="00366C8E">
      <w:pPr>
        <w:pStyle w:val="ListParagraph"/>
        <w:numPr>
          <w:ilvl w:val="0"/>
          <w:numId w:val="8"/>
        </w:numPr>
      </w:pPr>
      <w:r>
        <w:t>8 channel ADC</w:t>
      </w:r>
    </w:p>
    <w:p w:rsidR="00366C8E" w:rsidRPr="00366C8E" w:rsidRDefault="00366C8E" w:rsidP="00366C8E"/>
    <w:p w:rsidR="00F061AB" w:rsidRDefault="00F061AB" w:rsidP="00366C8E">
      <w:pPr>
        <w:pStyle w:val="Heading2"/>
      </w:pPr>
      <w:r>
        <w:br w:type="page"/>
      </w:r>
    </w:p>
    <w:p w:rsidR="00050D59" w:rsidRDefault="00F061AB" w:rsidP="00F061AB">
      <w:pPr>
        <w:pStyle w:val="Heading2"/>
      </w:pPr>
      <w:r>
        <w:lastRenderedPageBreak/>
        <w:t xml:space="preserve">Module: </w:t>
      </w:r>
      <w:r w:rsidR="005F267A">
        <w:t xml:space="preserve">4 Channel </w:t>
      </w:r>
      <w:r>
        <w:t>DAC</w:t>
      </w:r>
    </w:p>
    <w:p w:rsidR="00E41121" w:rsidRDefault="000B748E" w:rsidP="00E41121">
      <w:r>
        <w:t>This module is b</w:t>
      </w:r>
      <w:r w:rsidR="00E41121">
        <w:t xml:space="preserve">ased on AD5764R DAC, 16Bit, 4 channels. All channel </w:t>
      </w:r>
      <w:r w:rsidR="00835752">
        <w:t>out</w:t>
      </w:r>
      <w:r w:rsidR="00E41121">
        <w:t>puts are routed to module terminals, including channel reference grounds (they are not connected on module to common ground).</w:t>
      </w:r>
    </w:p>
    <w:p w:rsidR="00E41121" w:rsidRDefault="00E41121" w:rsidP="00E41121">
      <w:r>
        <w:t>Fixed settings for AD5764R</w:t>
      </w:r>
    </w:p>
    <w:p w:rsidR="00E41121" w:rsidRDefault="00E41121" w:rsidP="00E41121">
      <w:pPr>
        <w:pStyle w:val="ListParagraph"/>
        <w:numPr>
          <w:ilvl w:val="0"/>
          <w:numId w:val="3"/>
        </w:numPr>
      </w:pPr>
      <w:r>
        <w:t>Reference: Internal</w:t>
      </w:r>
      <w:r w:rsidR="0074600D">
        <w:t xml:space="preserve"> for both AB and CD channels</w:t>
      </w:r>
    </w:p>
    <w:p w:rsidR="00E41121" w:rsidRDefault="0074600D" w:rsidP="00E41121">
      <w:pPr>
        <w:pStyle w:val="ListParagraph"/>
        <w:numPr>
          <w:ilvl w:val="0"/>
          <w:numId w:val="3"/>
        </w:numPr>
      </w:pPr>
      <w:r>
        <w:t>Bin/2sComp mode: 2’s complement</w:t>
      </w:r>
    </w:p>
    <w:p w:rsidR="00E41121" w:rsidRDefault="00E41121" w:rsidP="00E41121">
      <w:r>
        <w:t>Power supplies needed</w:t>
      </w:r>
    </w:p>
    <w:p w:rsidR="00E41121" w:rsidRDefault="00E41121" w:rsidP="006E3DF2">
      <w:pPr>
        <w:pStyle w:val="ListParagraph"/>
        <w:numPr>
          <w:ilvl w:val="0"/>
          <w:numId w:val="5"/>
        </w:numPr>
      </w:pPr>
      <w:r>
        <w:t>+3.3V Digital supply, on-board LC filter</w:t>
      </w:r>
    </w:p>
    <w:p w:rsidR="00E41121" w:rsidRDefault="00E41121" w:rsidP="006E3DF2">
      <w:pPr>
        <w:pStyle w:val="ListParagraph"/>
        <w:numPr>
          <w:ilvl w:val="0"/>
          <w:numId w:val="5"/>
        </w:numPr>
      </w:pPr>
      <w:r>
        <w:t>+</w:t>
      </w:r>
      <w:r w:rsidR="008929FA">
        <w:t>1</w:t>
      </w:r>
      <w:r>
        <w:t>5V Analog supply, on-board LC filter</w:t>
      </w:r>
    </w:p>
    <w:p w:rsidR="008929FA" w:rsidRDefault="008929FA" w:rsidP="006E3DF2">
      <w:pPr>
        <w:pStyle w:val="ListParagraph"/>
        <w:numPr>
          <w:ilvl w:val="0"/>
          <w:numId w:val="5"/>
        </w:numPr>
      </w:pPr>
      <w:r>
        <w:t>-15V Analog supply, on-board LC filter</w:t>
      </w:r>
    </w:p>
    <w:p w:rsidR="00F061AB" w:rsidRDefault="00F061AB"/>
    <w:p w:rsidR="00E41121" w:rsidRDefault="00E41121">
      <w:pPr>
        <w:rPr>
          <w:rFonts w:asciiTheme="majorHAnsi" w:eastAsiaTheme="majorEastAsia" w:hAnsiTheme="majorHAnsi" w:cstheme="majorBidi"/>
          <w:b/>
          <w:bCs/>
          <w:color w:val="4F81BD" w:themeColor="accent1"/>
          <w:sz w:val="26"/>
          <w:szCs w:val="26"/>
        </w:rPr>
      </w:pPr>
      <w:r>
        <w:rPr>
          <w:noProof/>
          <w:lang w:val="et-EE" w:eastAsia="et-EE"/>
        </w:rPr>
        <w:drawing>
          <wp:inline distT="0" distB="0" distL="0" distR="0">
            <wp:extent cx="2819400" cy="2686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19400" cy="2686050"/>
                    </a:xfrm>
                    <a:prstGeom prst="rect">
                      <a:avLst/>
                    </a:prstGeom>
                    <a:noFill/>
                    <a:ln w="9525">
                      <a:noFill/>
                      <a:miter lim="800000"/>
                      <a:headEnd/>
                      <a:tailEnd/>
                    </a:ln>
                  </pic:spPr>
                </pic:pic>
              </a:graphicData>
            </a:graphic>
          </wp:inline>
        </w:drawing>
      </w:r>
      <w:r>
        <w:br w:type="page"/>
      </w:r>
    </w:p>
    <w:p w:rsidR="00F061AB" w:rsidRDefault="00F061AB" w:rsidP="00F061AB">
      <w:pPr>
        <w:pStyle w:val="Heading2"/>
      </w:pPr>
      <w:r>
        <w:lastRenderedPageBreak/>
        <w:t xml:space="preserve">Module: </w:t>
      </w:r>
      <w:r w:rsidR="005F267A">
        <w:t>8 Cha</w:t>
      </w:r>
      <w:r w:rsidR="00B464E2">
        <w:t>n</w:t>
      </w:r>
      <w:r w:rsidR="005F267A">
        <w:t xml:space="preserve">nel </w:t>
      </w:r>
      <w:r>
        <w:t>ADC</w:t>
      </w:r>
    </w:p>
    <w:p w:rsidR="00F061AB" w:rsidRDefault="004F7099">
      <w:r>
        <w:t>This module is ba</w:t>
      </w:r>
      <w:r w:rsidR="00F061AB">
        <w:t xml:space="preserve">sed </w:t>
      </w:r>
      <w:r w:rsidR="00CA2A0C">
        <w:t>on AD7606 ADC, 16Bit</w:t>
      </w:r>
      <w:r w:rsidR="008A6A3B">
        <w:t>,</w:t>
      </w:r>
      <w:r w:rsidR="00CA2A0C">
        <w:t xml:space="preserve"> 8 channels</w:t>
      </w:r>
      <w:r w:rsidR="008A6A3B">
        <w:t>.</w:t>
      </w:r>
      <w:r w:rsidR="00CA2A0C">
        <w:t xml:space="preserve"> </w:t>
      </w:r>
      <w:r w:rsidR="008A6A3B">
        <w:t>A</w:t>
      </w:r>
      <w:r w:rsidR="00CA2A0C">
        <w:t>ll channel inputs are routed to module terminals, including channel reference grounds (they are not connected on module to common ground).</w:t>
      </w:r>
    </w:p>
    <w:p w:rsidR="00F061AB" w:rsidRDefault="00361CDE">
      <w:r>
        <w:t>Fixed settings for AD7606</w:t>
      </w:r>
    </w:p>
    <w:p w:rsidR="00361CDE" w:rsidRDefault="00361CDE" w:rsidP="00361CDE">
      <w:pPr>
        <w:pStyle w:val="ListParagraph"/>
        <w:numPr>
          <w:ilvl w:val="0"/>
          <w:numId w:val="3"/>
        </w:numPr>
      </w:pPr>
      <w:r>
        <w:t>Reference: Internal</w:t>
      </w:r>
    </w:p>
    <w:p w:rsidR="00361CDE" w:rsidRDefault="00CD6B90" w:rsidP="00361CDE">
      <w:pPr>
        <w:pStyle w:val="ListParagraph"/>
        <w:numPr>
          <w:ilvl w:val="0"/>
          <w:numId w:val="3"/>
        </w:numPr>
      </w:pPr>
      <w:r>
        <w:t>Input r</w:t>
      </w:r>
      <w:r w:rsidR="00361CDE">
        <w:t>ange: +/- 10V</w:t>
      </w:r>
    </w:p>
    <w:p w:rsidR="00361CDE" w:rsidRDefault="00361CDE" w:rsidP="00361CDE">
      <w:pPr>
        <w:pStyle w:val="ListParagraph"/>
        <w:numPr>
          <w:ilvl w:val="0"/>
          <w:numId w:val="3"/>
        </w:numPr>
      </w:pPr>
      <w:r>
        <w:t>Powerdown: disabled (that is ADC is always in operational mode)</w:t>
      </w:r>
    </w:p>
    <w:p w:rsidR="000C0EA7" w:rsidRDefault="000C0EA7" w:rsidP="00361CDE">
      <w:pPr>
        <w:pStyle w:val="ListParagraph"/>
        <w:numPr>
          <w:ilvl w:val="0"/>
          <w:numId w:val="3"/>
        </w:numPr>
      </w:pPr>
      <w:r>
        <w:t>Conversion start: A and B are started at same time (signals tied together)</w:t>
      </w:r>
    </w:p>
    <w:p w:rsidR="007F6413" w:rsidRDefault="007F6413" w:rsidP="007F6413">
      <w:r>
        <w:t>Power supplies needed</w:t>
      </w:r>
    </w:p>
    <w:p w:rsidR="007F6413" w:rsidRDefault="007F6413" w:rsidP="006E3DF2">
      <w:pPr>
        <w:pStyle w:val="ListParagraph"/>
        <w:numPr>
          <w:ilvl w:val="0"/>
          <w:numId w:val="6"/>
        </w:numPr>
      </w:pPr>
      <w:r>
        <w:t>+3.3V Digital supply, on-board LC filter</w:t>
      </w:r>
    </w:p>
    <w:p w:rsidR="007F6413" w:rsidRDefault="007F6413" w:rsidP="006E3DF2">
      <w:pPr>
        <w:pStyle w:val="ListParagraph"/>
        <w:numPr>
          <w:ilvl w:val="0"/>
          <w:numId w:val="6"/>
        </w:numPr>
      </w:pPr>
      <w:r>
        <w:t>+5V Analog supply, on-board LC filter</w:t>
      </w:r>
    </w:p>
    <w:p w:rsidR="00361CDE" w:rsidRDefault="00361CDE"/>
    <w:p w:rsidR="00F061AB" w:rsidRDefault="00F061AB">
      <w:r>
        <w:rPr>
          <w:noProof/>
          <w:lang w:val="et-EE" w:eastAsia="et-EE"/>
        </w:rPr>
        <w:drawing>
          <wp:inline distT="0" distB="0" distL="0" distR="0">
            <wp:extent cx="340995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409950" cy="2857500"/>
                    </a:xfrm>
                    <a:prstGeom prst="rect">
                      <a:avLst/>
                    </a:prstGeom>
                    <a:noFill/>
                    <a:ln w="9525">
                      <a:noFill/>
                      <a:miter lim="800000"/>
                      <a:headEnd/>
                      <a:tailEnd/>
                    </a:ln>
                  </pic:spPr>
                </pic:pic>
              </a:graphicData>
            </a:graphic>
          </wp:inline>
        </w:drawing>
      </w:r>
    </w:p>
    <w:p w:rsidR="00050D59" w:rsidRDefault="00050D59"/>
    <w:sectPr w:rsidR="00050D59" w:rsidSect="003161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3E75"/>
    <w:multiLevelType w:val="hybridMultilevel"/>
    <w:tmpl w:val="D19033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16662"/>
    <w:multiLevelType w:val="hybridMultilevel"/>
    <w:tmpl w:val="08585C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B49D8"/>
    <w:multiLevelType w:val="hybridMultilevel"/>
    <w:tmpl w:val="409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24EE2"/>
    <w:multiLevelType w:val="hybridMultilevel"/>
    <w:tmpl w:val="D11C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B1EBA"/>
    <w:multiLevelType w:val="hybridMultilevel"/>
    <w:tmpl w:val="B9BE3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C4765C"/>
    <w:multiLevelType w:val="hybridMultilevel"/>
    <w:tmpl w:val="F5C62F9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573B48E1"/>
    <w:multiLevelType w:val="hybridMultilevel"/>
    <w:tmpl w:val="2342107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6A0050DC"/>
    <w:multiLevelType w:val="hybridMultilevel"/>
    <w:tmpl w:val="9B12A9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80752"/>
    <w:rsid w:val="0001742B"/>
    <w:rsid w:val="000313BC"/>
    <w:rsid w:val="000374BB"/>
    <w:rsid w:val="0004399B"/>
    <w:rsid w:val="00050D59"/>
    <w:rsid w:val="000B07F3"/>
    <w:rsid w:val="000B748E"/>
    <w:rsid w:val="000B7A87"/>
    <w:rsid w:val="000C0EA7"/>
    <w:rsid w:val="000F15D0"/>
    <w:rsid w:val="00127588"/>
    <w:rsid w:val="00154AD8"/>
    <w:rsid w:val="00177397"/>
    <w:rsid w:val="001949DA"/>
    <w:rsid w:val="001A0CA1"/>
    <w:rsid w:val="00234ACC"/>
    <w:rsid w:val="002A2C3B"/>
    <w:rsid w:val="002A4857"/>
    <w:rsid w:val="002C6A96"/>
    <w:rsid w:val="002F051D"/>
    <w:rsid w:val="002F3967"/>
    <w:rsid w:val="00316104"/>
    <w:rsid w:val="00323CF1"/>
    <w:rsid w:val="00330D98"/>
    <w:rsid w:val="00361CDE"/>
    <w:rsid w:val="00366C8E"/>
    <w:rsid w:val="00380CA2"/>
    <w:rsid w:val="004165F0"/>
    <w:rsid w:val="00427AB6"/>
    <w:rsid w:val="0043168F"/>
    <w:rsid w:val="00472A63"/>
    <w:rsid w:val="00482A4B"/>
    <w:rsid w:val="00482EA4"/>
    <w:rsid w:val="004F7099"/>
    <w:rsid w:val="00501C3E"/>
    <w:rsid w:val="00516DF0"/>
    <w:rsid w:val="00525C60"/>
    <w:rsid w:val="00533DDE"/>
    <w:rsid w:val="00540E49"/>
    <w:rsid w:val="00580752"/>
    <w:rsid w:val="00595AD1"/>
    <w:rsid w:val="005B0F58"/>
    <w:rsid w:val="005B29D3"/>
    <w:rsid w:val="005B6F74"/>
    <w:rsid w:val="005D03F5"/>
    <w:rsid w:val="005E4E74"/>
    <w:rsid w:val="005F267A"/>
    <w:rsid w:val="006442DB"/>
    <w:rsid w:val="00650879"/>
    <w:rsid w:val="00686126"/>
    <w:rsid w:val="006A41E2"/>
    <w:rsid w:val="006A4355"/>
    <w:rsid w:val="006D0AA5"/>
    <w:rsid w:val="006E3DF2"/>
    <w:rsid w:val="00710018"/>
    <w:rsid w:val="007102EF"/>
    <w:rsid w:val="007168B0"/>
    <w:rsid w:val="00717E85"/>
    <w:rsid w:val="00723A07"/>
    <w:rsid w:val="007332FD"/>
    <w:rsid w:val="0074600D"/>
    <w:rsid w:val="007635E2"/>
    <w:rsid w:val="007B58EB"/>
    <w:rsid w:val="007E0C9C"/>
    <w:rsid w:val="007F6413"/>
    <w:rsid w:val="00802CAC"/>
    <w:rsid w:val="00811295"/>
    <w:rsid w:val="00815758"/>
    <w:rsid w:val="00825983"/>
    <w:rsid w:val="00835752"/>
    <w:rsid w:val="00846BF7"/>
    <w:rsid w:val="0086093B"/>
    <w:rsid w:val="00864197"/>
    <w:rsid w:val="008929FA"/>
    <w:rsid w:val="008A6A3B"/>
    <w:rsid w:val="008B4A7D"/>
    <w:rsid w:val="008B5093"/>
    <w:rsid w:val="008E521B"/>
    <w:rsid w:val="008E565D"/>
    <w:rsid w:val="00924163"/>
    <w:rsid w:val="00934DA1"/>
    <w:rsid w:val="0094092E"/>
    <w:rsid w:val="00946B6E"/>
    <w:rsid w:val="0095393A"/>
    <w:rsid w:val="00961733"/>
    <w:rsid w:val="00993F6E"/>
    <w:rsid w:val="009979D4"/>
    <w:rsid w:val="009D0C8B"/>
    <w:rsid w:val="00A13C9A"/>
    <w:rsid w:val="00A53BA5"/>
    <w:rsid w:val="00A6420D"/>
    <w:rsid w:val="00A77ADB"/>
    <w:rsid w:val="00A94294"/>
    <w:rsid w:val="00AB74BC"/>
    <w:rsid w:val="00AC3865"/>
    <w:rsid w:val="00AF13AA"/>
    <w:rsid w:val="00B464E2"/>
    <w:rsid w:val="00B5506D"/>
    <w:rsid w:val="00B7547C"/>
    <w:rsid w:val="00BB4ACF"/>
    <w:rsid w:val="00BC0D32"/>
    <w:rsid w:val="00BD6DCF"/>
    <w:rsid w:val="00BE0E9D"/>
    <w:rsid w:val="00C07465"/>
    <w:rsid w:val="00C11CC2"/>
    <w:rsid w:val="00C247A8"/>
    <w:rsid w:val="00C43B93"/>
    <w:rsid w:val="00C75C77"/>
    <w:rsid w:val="00C90695"/>
    <w:rsid w:val="00C9164C"/>
    <w:rsid w:val="00CA2A0C"/>
    <w:rsid w:val="00CD6B90"/>
    <w:rsid w:val="00CE78D5"/>
    <w:rsid w:val="00D063F9"/>
    <w:rsid w:val="00D248ED"/>
    <w:rsid w:val="00D2593E"/>
    <w:rsid w:val="00D2685D"/>
    <w:rsid w:val="00D44F63"/>
    <w:rsid w:val="00D75D49"/>
    <w:rsid w:val="00DC3D52"/>
    <w:rsid w:val="00DC4AB1"/>
    <w:rsid w:val="00DD2712"/>
    <w:rsid w:val="00DE3C45"/>
    <w:rsid w:val="00DE5223"/>
    <w:rsid w:val="00E15243"/>
    <w:rsid w:val="00E16754"/>
    <w:rsid w:val="00E36947"/>
    <w:rsid w:val="00E41121"/>
    <w:rsid w:val="00E75931"/>
    <w:rsid w:val="00E76DFC"/>
    <w:rsid w:val="00E92B32"/>
    <w:rsid w:val="00E95926"/>
    <w:rsid w:val="00EA1026"/>
    <w:rsid w:val="00EC5F30"/>
    <w:rsid w:val="00ED2738"/>
    <w:rsid w:val="00ED735B"/>
    <w:rsid w:val="00EE0976"/>
    <w:rsid w:val="00EE7E6F"/>
    <w:rsid w:val="00EF542F"/>
    <w:rsid w:val="00F01F33"/>
    <w:rsid w:val="00F061AB"/>
    <w:rsid w:val="00F26B72"/>
    <w:rsid w:val="00F6028E"/>
    <w:rsid w:val="00F86C9B"/>
    <w:rsid w:val="00FB0498"/>
    <w:rsid w:val="00FE15CE"/>
    <w:rsid w:val="00FE24CF"/>
    <w:rsid w:val="00FF59C0"/>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104"/>
  </w:style>
  <w:style w:type="paragraph" w:styleId="Heading1">
    <w:name w:val="heading 1"/>
    <w:basedOn w:val="Normal"/>
    <w:next w:val="Normal"/>
    <w:link w:val="Heading1Char"/>
    <w:uiPriority w:val="9"/>
    <w:qFormat/>
    <w:rsid w:val="005D0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61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0CA1"/>
    <w:pPr>
      <w:spacing w:line="240" w:lineRule="auto"/>
    </w:pPr>
    <w:rPr>
      <w:b/>
      <w:bCs/>
      <w:color w:val="4F81BD" w:themeColor="accent1"/>
      <w:sz w:val="18"/>
      <w:szCs w:val="18"/>
    </w:rPr>
  </w:style>
  <w:style w:type="paragraph" w:styleId="Title">
    <w:name w:val="Title"/>
    <w:basedOn w:val="Normal"/>
    <w:next w:val="Normal"/>
    <w:link w:val="TitleChar"/>
    <w:uiPriority w:val="10"/>
    <w:qFormat/>
    <w:rsid w:val="00D06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F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6BF7"/>
    <w:pPr>
      <w:ind w:left="720"/>
      <w:contextualSpacing/>
    </w:pPr>
  </w:style>
  <w:style w:type="character" w:styleId="Hyperlink">
    <w:name w:val="Hyperlink"/>
    <w:basedOn w:val="DefaultParagraphFont"/>
    <w:uiPriority w:val="99"/>
    <w:unhideWhenUsed/>
    <w:rsid w:val="00DE5223"/>
    <w:rPr>
      <w:color w:val="0000FF" w:themeColor="hyperlink"/>
      <w:u w:val="single"/>
    </w:rPr>
  </w:style>
  <w:style w:type="character" w:customStyle="1" w:styleId="Heading2Char">
    <w:name w:val="Heading 2 Char"/>
    <w:basedOn w:val="DefaultParagraphFont"/>
    <w:link w:val="Heading2"/>
    <w:uiPriority w:val="9"/>
    <w:rsid w:val="00F061A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0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1AB"/>
    <w:rPr>
      <w:rFonts w:ascii="Tahoma" w:hAnsi="Tahoma" w:cs="Tahoma"/>
      <w:sz w:val="16"/>
      <w:szCs w:val="16"/>
    </w:rPr>
  </w:style>
  <w:style w:type="character" w:customStyle="1" w:styleId="Heading1Char">
    <w:name w:val="Heading 1 Char"/>
    <w:basedOn w:val="DefaultParagraphFont"/>
    <w:link w:val="Heading1"/>
    <w:uiPriority w:val="9"/>
    <w:rsid w:val="005D03F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029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978</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IT ProTraining</Company>
  <LinksUpToDate>false</LinksUpToDate>
  <CharactersWithSpaces>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DAQ</dc:title>
  <dc:creator>Antti Lukats</dc:creator>
  <dc:description>confidential</dc:description>
  <cp:lastModifiedBy>Kasutaja</cp:lastModifiedBy>
  <cp:revision>153</cp:revision>
  <cp:lastPrinted>2012-07-30T11:52:00Z</cp:lastPrinted>
  <dcterms:created xsi:type="dcterms:W3CDTF">2012-04-17T05:49:00Z</dcterms:created>
  <dcterms:modified xsi:type="dcterms:W3CDTF">2012-07-30T11:56:00Z</dcterms:modified>
</cp:coreProperties>
</file>