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44D" w:rsidRDefault="00CC6D39" w:rsidP="00CC6D39">
      <w:pPr>
        <w:pStyle w:val="Titel"/>
        <w:jc w:val="center"/>
      </w:pPr>
      <w:proofErr w:type="spellStart"/>
      <w:proofErr w:type="gramStart"/>
      <w:r>
        <w:t>iFI</w:t>
      </w:r>
      <w:proofErr w:type="spellEnd"/>
      <w:proofErr w:type="gramEnd"/>
      <w:r>
        <w:t xml:space="preserve"> SPDIF iPurifier Technical Review</w:t>
      </w:r>
    </w:p>
    <w:p w:rsidR="00CC6D39" w:rsidRDefault="00CC6D39" w:rsidP="00CC6D39">
      <w:pPr>
        <w:jc w:val="center"/>
      </w:pPr>
      <w:proofErr w:type="gramStart"/>
      <w:r>
        <w:t>by</w:t>
      </w:r>
      <w:proofErr w:type="gramEnd"/>
      <w:r>
        <w:t xml:space="preserve"> Antti Lukats</w:t>
      </w:r>
    </w:p>
    <w:p w:rsidR="00CC6D39" w:rsidRDefault="00CC6D39"/>
    <w:p w:rsidR="003F152C" w:rsidRDefault="0034544D">
      <w:r>
        <w:t>SPDIF-iPurifier Claims:</w:t>
      </w:r>
    </w:p>
    <w:p w:rsidR="0034544D" w:rsidRDefault="0034544D" w:rsidP="0034544D">
      <w:pPr>
        <w:pStyle w:val="Listenabsatz"/>
        <w:numPr>
          <w:ilvl w:val="0"/>
          <w:numId w:val="1"/>
        </w:numPr>
      </w:pPr>
      <w:r>
        <w:t>Femto second master clock, jitter &lt; 300 femto Second</w:t>
      </w:r>
      <w:r w:rsidR="00F83093">
        <w:t>s</w:t>
      </w:r>
    </w:p>
    <w:p w:rsidR="0034544D" w:rsidRDefault="0034544D" w:rsidP="0034544D">
      <w:pPr>
        <w:pStyle w:val="Listenabsatz"/>
        <w:numPr>
          <w:ilvl w:val="0"/>
          <w:numId w:val="1"/>
        </w:numPr>
      </w:pPr>
      <w:r>
        <w:t>Global Master Timing®</w:t>
      </w:r>
    </w:p>
    <w:p w:rsidR="0034544D" w:rsidRDefault="0034544D" w:rsidP="0034544D">
      <w:pPr>
        <w:pStyle w:val="Listenabsatz"/>
        <w:numPr>
          <w:ilvl w:val="0"/>
          <w:numId w:val="1"/>
        </w:numPr>
      </w:pPr>
      <w:r>
        <w:t>Ultra clean iPower 5V Power supply</w:t>
      </w:r>
      <w:r w:rsidR="00F83093">
        <w:t xml:space="preserve"> (“Quieter than Battery”)</w:t>
      </w:r>
    </w:p>
    <w:p w:rsidR="0034544D" w:rsidRDefault="0034544D" w:rsidP="0034544D"/>
    <w:p w:rsidR="0034544D" w:rsidRDefault="0034544D">
      <w:r>
        <w:br w:type="page"/>
      </w:r>
    </w:p>
    <w:p w:rsidR="0034544D" w:rsidRDefault="0034544D" w:rsidP="0034544D">
      <w:pPr>
        <w:pStyle w:val="berschrift1"/>
      </w:pPr>
      <w:r>
        <w:lastRenderedPageBreak/>
        <w:t>First Jitter measurement</w:t>
      </w:r>
    </w:p>
    <w:p w:rsidR="0034544D" w:rsidRPr="0034544D" w:rsidRDefault="0034544D" w:rsidP="0034544D"/>
    <w:p w:rsidR="0034544D" w:rsidRDefault="0034544D" w:rsidP="0034544D">
      <w:r>
        <w:rPr>
          <w:noProof/>
        </w:rPr>
        <w:drawing>
          <wp:inline distT="0" distB="0" distL="0" distR="0">
            <wp:extent cx="4206240" cy="5613992"/>
            <wp:effectExtent l="0" t="0" r="381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58" cy="56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44D" w:rsidRDefault="0034544D" w:rsidP="0034544D">
      <w:r>
        <w:t xml:space="preserve">Measurement setup: </w:t>
      </w:r>
      <w:r w:rsidR="00CC6D39">
        <w:t xml:space="preserve">using </w:t>
      </w:r>
      <w:r>
        <w:t xml:space="preserve">optical SPDIF input to remove any possible galvanic connection noise from signal source, </w:t>
      </w:r>
      <w:r w:rsidR="00CC6D39">
        <w:t xml:space="preserve">iPurifier </w:t>
      </w:r>
      <w:r>
        <w:t xml:space="preserve">powered from supplied iPower low noise power supply, SPDIF output directly to DSO, no cables </w:t>
      </w:r>
      <w:r w:rsidR="00CC6D39">
        <w:t xml:space="preserve">- </w:t>
      </w:r>
      <w:r>
        <w:t>us</w:t>
      </w:r>
      <w:r w:rsidR="00CC6D39">
        <w:t>ing</w:t>
      </w:r>
      <w:r>
        <w:t xml:space="preserve"> direct connection using supplied RCA to BNC adapter.</w:t>
      </w:r>
    </w:p>
    <w:p w:rsidR="0034544D" w:rsidRDefault="0034544D" w:rsidP="0034544D">
      <w:bookmarkStart w:id="0" w:name="_GoBack"/>
      <w:r>
        <w:rPr>
          <w:noProof/>
        </w:rPr>
        <w:lastRenderedPageBreak/>
        <w:drawing>
          <wp:inline distT="0" distB="0" distL="0" distR="0">
            <wp:extent cx="5971540" cy="446087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33AF0" w:rsidRDefault="00133AF0" w:rsidP="0034544D">
      <w:proofErr w:type="gramStart"/>
      <w:r>
        <w:t>iPurifier</w:t>
      </w:r>
      <w:proofErr w:type="gramEnd"/>
      <w:r>
        <w:t xml:space="preserve"> output Peak to Peak jitter measured at least 850 </w:t>
      </w:r>
      <w:proofErr w:type="spellStart"/>
      <w:r>
        <w:t>pS</w:t>
      </w:r>
      <w:proofErr w:type="spellEnd"/>
      <w:r>
        <w:t>!</w:t>
      </w:r>
    </w:p>
    <w:p w:rsidR="00133AF0" w:rsidRDefault="00133AF0" w:rsidP="0034544D">
      <w:r>
        <w:t>Note when using 5V power from Notebook USB port with exactly the same setup p-p Jitter was about 700pS, less than with the low noise supply!</w:t>
      </w:r>
    </w:p>
    <w:p w:rsidR="0034544D" w:rsidRDefault="0034544D" w:rsidP="0034544D"/>
    <w:p w:rsidR="0034544D" w:rsidRDefault="0034544D" w:rsidP="0034544D"/>
    <w:p w:rsidR="0034544D" w:rsidRDefault="0034544D"/>
    <w:sectPr w:rsidR="0034544D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AD293E"/>
    <w:multiLevelType w:val="hybridMultilevel"/>
    <w:tmpl w:val="B7A2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C0C"/>
    <w:rsid w:val="00133AF0"/>
    <w:rsid w:val="0034544D"/>
    <w:rsid w:val="00610C0C"/>
    <w:rsid w:val="00880D7D"/>
    <w:rsid w:val="00CC6D39"/>
    <w:rsid w:val="00F74EB1"/>
    <w:rsid w:val="00F8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7A8FFB-5F18-497C-922B-19022C580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54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4544D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3454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CC6D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C6D3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antti3</dc:creator>
  <cp:keywords/>
  <dc:description/>
  <cp:lastModifiedBy>antti3</cp:lastModifiedBy>
  <cp:revision>5</cp:revision>
  <dcterms:created xsi:type="dcterms:W3CDTF">2017-10-16T09:34:00Z</dcterms:created>
  <dcterms:modified xsi:type="dcterms:W3CDTF">2017-10-16T09:53:00Z</dcterms:modified>
</cp:coreProperties>
</file>