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5AD30" w14:textId="77777777" w:rsidR="001157CC" w:rsidRPr="001157CC" w:rsidRDefault="001157CC" w:rsidP="001157CC">
      <w:pPr>
        <w:rPr>
          <w:b/>
          <w:bCs/>
          <w:sz w:val="20"/>
          <w:szCs w:val="20"/>
          <w:lang w:val="en-KE"/>
        </w:rPr>
      </w:pPr>
      <w:r w:rsidRPr="001157CC">
        <w:rPr>
          <w:rFonts w:ascii="Segoe UI Emoji" w:hAnsi="Segoe UI Emoji" w:cs="Segoe UI Emoji"/>
          <w:b/>
          <w:bCs/>
          <w:sz w:val="20"/>
          <w:szCs w:val="20"/>
          <w:lang w:val="en-KE"/>
        </w:rPr>
        <w:t>🎯</w:t>
      </w:r>
      <w:r w:rsidRPr="001157CC">
        <w:rPr>
          <w:b/>
          <w:bCs/>
          <w:sz w:val="20"/>
          <w:szCs w:val="20"/>
          <w:lang w:val="en-KE"/>
        </w:rPr>
        <w:t xml:space="preserve"> Activity 2: </w:t>
      </w:r>
      <w:r w:rsidRPr="001157CC">
        <w:rPr>
          <w:rFonts w:ascii="Segoe UI Emoji" w:hAnsi="Segoe UI Emoji" w:cs="Segoe UI Emoji"/>
          <w:b/>
          <w:bCs/>
          <w:sz w:val="20"/>
          <w:szCs w:val="20"/>
          <w:lang w:val="en-KE"/>
        </w:rPr>
        <w:t>🏷️</w:t>
      </w:r>
      <w:r w:rsidRPr="001157CC">
        <w:rPr>
          <w:b/>
          <w:bCs/>
          <w:sz w:val="20"/>
          <w:szCs w:val="20"/>
          <w:lang w:val="en-KE"/>
        </w:rPr>
        <w:t xml:space="preserve"> Labelling Game – “Name the Distillation Setup”</w:t>
      </w:r>
    </w:p>
    <w:p w14:paraId="5751EA92" w14:textId="77777777" w:rsidR="001157CC" w:rsidRPr="001157CC" w:rsidRDefault="001157CC" w:rsidP="001157CC">
      <w:pPr>
        <w:rPr>
          <w:b/>
          <w:bCs/>
          <w:sz w:val="20"/>
          <w:szCs w:val="20"/>
          <w:lang w:val="en-KE"/>
        </w:rPr>
      </w:pPr>
      <w:r w:rsidRPr="001157CC">
        <w:rPr>
          <w:rFonts w:ascii="Segoe UI Emoji" w:hAnsi="Segoe UI Emoji" w:cs="Segoe UI Emoji"/>
          <w:b/>
          <w:bCs/>
          <w:sz w:val="20"/>
          <w:szCs w:val="20"/>
          <w:lang w:val="en-KE"/>
        </w:rPr>
        <w:t>🎙️</w:t>
      </w:r>
      <w:r w:rsidRPr="001157CC">
        <w:rPr>
          <w:b/>
          <w:bCs/>
          <w:sz w:val="20"/>
          <w:szCs w:val="20"/>
          <w:lang w:val="en-KE"/>
        </w:rPr>
        <w:t xml:space="preserve"> Activity Introduction</w:t>
      </w:r>
    </w:p>
    <w:p w14:paraId="7CA0BE99" w14:textId="77777777" w:rsidR="001157CC" w:rsidRPr="001157CC" w:rsidRDefault="001157CC" w:rsidP="001157CC">
      <w:pPr>
        <w:rPr>
          <w:sz w:val="20"/>
          <w:szCs w:val="20"/>
          <w:lang w:val="en-KE"/>
        </w:rPr>
      </w:pPr>
      <w:r w:rsidRPr="001157CC">
        <w:rPr>
          <w:sz w:val="20"/>
          <w:szCs w:val="20"/>
          <w:lang w:val="en-KE"/>
        </w:rPr>
        <w:t>"Can you identify all the important parts of a real distillation apparatus? Drag the correct labels onto the diagram and check if you are right!"</w:t>
      </w:r>
    </w:p>
    <w:p w14:paraId="3DBCF270" w14:textId="77777777" w:rsidR="001157CC" w:rsidRPr="001157CC" w:rsidRDefault="001157CC" w:rsidP="001157CC">
      <w:pPr>
        <w:rPr>
          <w:sz w:val="20"/>
          <w:szCs w:val="20"/>
          <w:lang w:val="en-KE"/>
        </w:rPr>
      </w:pPr>
      <w:r w:rsidRPr="001157CC">
        <w:rPr>
          <w:sz w:val="20"/>
          <w:szCs w:val="20"/>
          <w:lang w:val="en-KE"/>
        </w:rPr>
        <w:pict w14:anchorId="60152707">
          <v:rect id="_x0000_i1061" style="width:0;height:1.5pt" o:hralign="center" o:hrstd="t" o:hr="t" fillcolor="#a0a0a0" stroked="f"/>
        </w:pict>
      </w:r>
    </w:p>
    <w:p w14:paraId="14AD7A19" w14:textId="77777777" w:rsidR="001157CC" w:rsidRPr="001157CC" w:rsidRDefault="001157CC" w:rsidP="001157CC">
      <w:pPr>
        <w:rPr>
          <w:b/>
          <w:bCs/>
          <w:sz w:val="20"/>
          <w:szCs w:val="20"/>
          <w:lang w:val="en-KE"/>
        </w:rPr>
      </w:pPr>
      <w:r w:rsidRPr="001157CC">
        <w:rPr>
          <w:rFonts w:ascii="Segoe UI Symbol" w:hAnsi="Segoe UI Symbol" w:cs="Segoe UI Symbol"/>
          <w:b/>
          <w:bCs/>
          <w:sz w:val="20"/>
          <w:szCs w:val="20"/>
          <w:lang w:val="en-KE"/>
        </w:rPr>
        <w:t>🛠</w:t>
      </w:r>
      <w:r w:rsidRPr="001157CC">
        <w:rPr>
          <w:b/>
          <w:bCs/>
          <w:sz w:val="20"/>
          <w:szCs w:val="20"/>
          <w:lang w:val="en-KE"/>
        </w:rPr>
        <w:t xml:space="preserve"> Developer Guide Instructions</w:t>
      </w:r>
    </w:p>
    <w:p w14:paraId="5E31C887" w14:textId="77777777" w:rsidR="001157CC" w:rsidRPr="001157CC" w:rsidRDefault="001157CC" w:rsidP="001157CC">
      <w:pPr>
        <w:numPr>
          <w:ilvl w:val="0"/>
          <w:numId w:val="1"/>
        </w:numPr>
        <w:rPr>
          <w:sz w:val="20"/>
          <w:szCs w:val="20"/>
          <w:lang w:val="en-KE"/>
        </w:rPr>
      </w:pPr>
      <w:r w:rsidRPr="001157CC">
        <w:rPr>
          <w:sz w:val="20"/>
          <w:szCs w:val="20"/>
          <w:lang w:val="en-KE"/>
        </w:rPr>
        <w:t xml:space="preserve">Present a </w:t>
      </w:r>
      <w:r w:rsidRPr="001157CC">
        <w:rPr>
          <w:b/>
          <w:bCs/>
          <w:sz w:val="20"/>
          <w:szCs w:val="20"/>
          <w:lang w:val="en-KE"/>
        </w:rPr>
        <w:t>completed illustration</w:t>
      </w:r>
      <w:r w:rsidRPr="001157CC">
        <w:rPr>
          <w:sz w:val="20"/>
          <w:szCs w:val="20"/>
          <w:lang w:val="en-KE"/>
        </w:rPr>
        <w:t xml:space="preserve"> of the distillation apparatus.</w:t>
      </w:r>
      <w:r w:rsidRPr="001157CC">
        <w:rPr>
          <w:sz w:val="20"/>
          <w:szCs w:val="20"/>
          <w:lang w:val="en-KE"/>
        </w:rPr>
        <w:br/>
      </w:r>
      <w:r w:rsidRPr="001157CC">
        <w:rPr>
          <w:sz w:val="20"/>
          <w:szCs w:val="20"/>
          <w:lang w:val="en-KE"/>
        </w:rPr>
        <w:br/>
      </w:r>
    </w:p>
    <w:p w14:paraId="36E6CCC5" w14:textId="77777777" w:rsidR="001157CC" w:rsidRPr="001157CC" w:rsidRDefault="001157CC" w:rsidP="001157CC">
      <w:pPr>
        <w:numPr>
          <w:ilvl w:val="0"/>
          <w:numId w:val="1"/>
        </w:numPr>
        <w:rPr>
          <w:sz w:val="20"/>
          <w:szCs w:val="20"/>
          <w:lang w:val="en-KE"/>
        </w:rPr>
      </w:pPr>
      <w:r w:rsidRPr="001157CC">
        <w:rPr>
          <w:sz w:val="20"/>
          <w:szCs w:val="20"/>
          <w:lang w:val="en-KE"/>
        </w:rPr>
        <w:t xml:space="preserve">Provide draggable text labels for each component (e.g., </w:t>
      </w:r>
      <w:r w:rsidRPr="001157CC">
        <w:rPr>
          <w:i/>
          <w:iCs/>
          <w:sz w:val="20"/>
          <w:szCs w:val="20"/>
          <w:lang w:val="en-KE"/>
        </w:rPr>
        <w:t>Round-bottom flask</w:t>
      </w:r>
      <w:r w:rsidRPr="001157CC">
        <w:rPr>
          <w:sz w:val="20"/>
          <w:szCs w:val="20"/>
          <w:lang w:val="en-KE"/>
        </w:rPr>
        <w:t xml:space="preserve">, </w:t>
      </w:r>
      <w:r w:rsidRPr="001157CC">
        <w:rPr>
          <w:i/>
          <w:iCs/>
          <w:sz w:val="20"/>
          <w:szCs w:val="20"/>
          <w:lang w:val="en-KE"/>
        </w:rPr>
        <w:t>Liebig condenser</w:t>
      </w:r>
      <w:r w:rsidRPr="001157CC">
        <w:rPr>
          <w:sz w:val="20"/>
          <w:szCs w:val="20"/>
          <w:lang w:val="en-KE"/>
        </w:rPr>
        <w:t>).</w:t>
      </w:r>
      <w:r w:rsidRPr="001157CC">
        <w:rPr>
          <w:sz w:val="20"/>
          <w:szCs w:val="20"/>
          <w:lang w:val="en-KE"/>
        </w:rPr>
        <w:br/>
      </w:r>
      <w:r w:rsidRPr="001157CC">
        <w:rPr>
          <w:sz w:val="20"/>
          <w:szCs w:val="20"/>
          <w:lang w:val="en-KE"/>
        </w:rPr>
        <w:br/>
      </w:r>
    </w:p>
    <w:p w14:paraId="4F4A605B" w14:textId="77777777" w:rsidR="001157CC" w:rsidRPr="001157CC" w:rsidRDefault="001157CC" w:rsidP="001157CC">
      <w:pPr>
        <w:numPr>
          <w:ilvl w:val="0"/>
          <w:numId w:val="1"/>
        </w:numPr>
        <w:rPr>
          <w:sz w:val="20"/>
          <w:szCs w:val="20"/>
          <w:lang w:val="en-KE"/>
        </w:rPr>
      </w:pPr>
      <w:r w:rsidRPr="001157CC">
        <w:rPr>
          <w:sz w:val="20"/>
          <w:szCs w:val="20"/>
          <w:lang w:val="en-KE"/>
        </w:rPr>
        <w:t>Learners drag each label to the correct hotspot zone on the diagram.</w:t>
      </w:r>
      <w:r w:rsidRPr="001157CC">
        <w:rPr>
          <w:sz w:val="20"/>
          <w:szCs w:val="20"/>
          <w:lang w:val="en-KE"/>
        </w:rPr>
        <w:br/>
      </w:r>
      <w:r w:rsidRPr="001157CC">
        <w:rPr>
          <w:sz w:val="20"/>
          <w:szCs w:val="20"/>
          <w:lang w:val="en-KE"/>
        </w:rPr>
        <w:br/>
      </w:r>
    </w:p>
    <w:p w14:paraId="735F6523" w14:textId="77777777" w:rsidR="001157CC" w:rsidRPr="001157CC" w:rsidRDefault="001157CC" w:rsidP="001157CC">
      <w:pPr>
        <w:numPr>
          <w:ilvl w:val="0"/>
          <w:numId w:val="1"/>
        </w:numPr>
        <w:rPr>
          <w:sz w:val="20"/>
          <w:szCs w:val="20"/>
          <w:lang w:val="en-KE"/>
        </w:rPr>
      </w:pPr>
      <w:r w:rsidRPr="001157CC">
        <w:rPr>
          <w:sz w:val="20"/>
          <w:szCs w:val="20"/>
          <w:lang w:val="en-KE"/>
        </w:rPr>
        <w:t xml:space="preserve">Use </w:t>
      </w:r>
      <w:r w:rsidRPr="001157CC">
        <w:rPr>
          <w:b/>
          <w:bCs/>
          <w:sz w:val="20"/>
          <w:szCs w:val="20"/>
          <w:lang w:val="en-KE"/>
        </w:rPr>
        <w:t>snap-to-zone logic</w:t>
      </w:r>
      <w:r w:rsidRPr="001157CC">
        <w:rPr>
          <w:sz w:val="20"/>
          <w:szCs w:val="20"/>
          <w:lang w:val="en-KE"/>
        </w:rPr>
        <w:t xml:space="preserve"> with instant correct/incorrect facilitative feedback.</w:t>
      </w:r>
      <w:r w:rsidRPr="001157CC">
        <w:rPr>
          <w:sz w:val="20"/>
          <w:szCs w:val="20"/>
          <w:lang w:val="en-KE"/>
        </w:rPr>
        <w:br/>
      </w:r>
      <w:r w:rsidRPr="001157CC">
        <w:rPr>
          <w:sz w:val="20"/>
          <w:szCs w:val="20"/>
          <w:lang w:val="en-KE"/>
        </w:rPr>
        <w:br/>
      </w:r>
    </w:p>
    <w:p w14:paraId="2DB7E701" w14:textId="77777777" w:rsidR="001157CC" w:rsidRPr="001157CC" w:rsidRDefault="001157CC" w:rsidP="001157CC">
      <w:pPr>
        <w:numPr>
          <w:ilvl w:val="0"/>
          <w:numId w:val="1"/>
        </w:numPr>
        <w:rPr>
          <w:sz w:val="20"/>
          <w:szCs w:val="20"/>
          <w:lang w:val="en-KE"/>
        </w:rPr>
      </w:pPr>
      <w:r w:rsidRPr="001157CC">
        <w:rPr>
          <w:sz w:val="20"/>
          <w:szCs w:val="20"/>
          <w:lang w:val="en-KE"/>
        </w:rPr>
        <w:t xml:space="preserve">Highlight correct zones with a </w:t>
      </w:r>
      <w:r w:rsidRPr="001157CC">
        <w:rPr>
          <w:b/>
          <w:bCs/>
          <w:sz w:val="20"/>
          <w:szCs w:val="20"/>
          <w:lang w:val="en-KE"/>
        </w:rPr>
        <w:t>green glow</w:t>
      </w:r>
      <w:r w:rsidRPr="001157CC">
        <w:rPr>
          <w:sz w:val="20"/>
          <w:szCs w:val="20"/>
          <w:lang w:val="en-KE"/>
        </w:rPr>
        <w:t xml:space="preserve"> and incorrect placements with a </w:t>
      </w:r>
      <w:r w:rsidRPr="001157CC">
        <w:rPr>
          <w:b/>
          <w:bCs/>
          <w:sz w:val="20"/>
          <w:szCs w:val="20"/>
          <w:lang w:val="en-KE"/>
        </w:rPr>
        <w:t>red pulse</w:t>
      </w:r>
      <w:r w:rsidRPr="001157CC">
        <w:rPr>
          <w:sz w:val="20"/>
          <w:szCs w:val="20"/>
          <w:lang w:val="en-KE"/>
        </w:rPr>
        <w:t>.</w:t>
      </w:r>
      <w:r w:rsidRPr="001157CC">
        <w:rPr>
          <w:sz w:val="20"/>
          <w:szCs w:val="20"/>
          <w:lang w:val="en-KE"/>
        </w:rPr>
        <w:br/>
      </w:r>
      <w:r w:rsidRPr="001157CC">
        <w:rPr>
          <w:sz w:val="20"/>
          <w:szCs w:val="20"/>
          <w:lang w:val="en-KE"/>
        </w:rPr>
        <w:br/>
      </w:r>
    </w:p>
    <w:p w14:paraId="0325CB70" w14:textId="77777777" w:rsidR="001157CC" w:rsidRPr="001157CC" w:rsidRDefault="001157CC" w:rsidP="001157CC">
      <w:pPr>
        <w:numPr>
          <w:ilvl w:val="0"/>
          <w:numId w:val="1"/>
        </w:numPr>
        <w:rPr>
          <w:sz w:val="20"/>
          <w:szCs w:val="20"/>
          <w:lang w:val="en-KE"/>
        </w:rPr>
      </w:pPr>
      <w:r w:rsidRPr="001157CC">
        <w:rPr>
          <w:sz w:val="20"/>
          <w:szCs w:val="20"/>
          <w:lang w:val="en-KE"/>
        </w:rPr>
        <w:t xml:space="preserve">Trigger an </w:t>
      </w:r>
      <w:r w:rsidRPr="001157CC">
        <w:rPr>
          <w:b/>
          <w:bCs/>
          <w:sz w:val="20"/>
          <w:szCs w:val="20"/>
          <w:lang w:val="en-KE"/>
        </w:rPr>
        <w:t>animated vapour-to-condensate flow</w:t>
      </w:r>
      <w:r w:rsidRPr="001157CC">
        <w:rPr>
          <w:sz w:val="20"/>
          <w:szCs w:val="20"/>
          <w:lang w:val="en-KE"/>
        </w:rPr>
        <w:t xml:space="preserve"> once all labels are correct.</w:t>
      </w:r>
      <w:r w:rsidRPr="001157CC">
        <w:rPr>
          <w:sz w:val="20"/>
          <w:szCs w:val="20"/>
          <w:lang w:val="en-KE"/>
        </w:rPr>
        <w:br/>
      </w:r>
      <w:r w:rsidRPr="001157CC">
        <w:rPr>
          <w:sz w:val="20"/>
          <w:szCs w:val="20"/>
          <w:lang w:val="en-KE"/>
        </w:rPr>
        <w:br/>
      </w:r>
    </w:p>
    <w:p w14:paraId="5BFA3265" w14:textId="77777777" w:rsidR="001157CC" w:rsidRPr="001157CC" w:rsidRDefault="001157CC" w:rsidP="001157CC">
      <w:pPr>
        <w:numPr>
          <w:ilvl w:val="0"/>
          <w:numId w:val="1"/>
        </w:numPr>
        <w:rPr>
          <w:sz w:val="20"/>
          <w:szCs w:val="20"/>
          <w:lang w:val="en-KE"/>
        </w:rPr>
      </w:pPr>
      <w:r w:rsidRPr="001157CC">
        <w:rPr>
          <w:sz w:val="20"/>
          <w:szCs w:val="20"/>
          <w:lang w:val="en-KE"/>
        </w:rPr>
        <w:t>Lock labels in place after correct placement.</w:t>
      </w:r>
      <w:r w:rsidRPr="001157CC">
        <w:rPr>
          <w:sz w:val="20"/>
          <w:szCs w:val="20"/>
          <w:lang w:val="en-KE"/>
        </w:rPr>
        <w:br/>
      </w:r>
      <w:r w:rsidRPr="001157CC">
        <w:rPr>
          <w:sz w:val="20"/>
          <w:szCs w:val="20"/>
          <w:lang w:val="en-KE"/>
        </w:rPr>
        <w:br/>
      </w:r>
    </w:p>
    <w:p w14:paraId="286C3B11" w14:textId="77777777" w:rsidR="001157CC" w:rsidRPr="001157CC" w:rsidRDefault="001157CC" w:rsidP="001157CC">
      <w:pPr>
        <w:rPr>
          <w:sz w:val="20"/>
          <w:szCs w:val="20"/>
          <w:lang w:val="en-KE"/>
        </w:rPr>
      </w:pPr>
      <w:r w:rsidRPr="001157CC">
        <w:rPr>
          <w:sz w:val="20"/>
          <w:szCs w:val="20"/>
          <w:lang w:val="en-KE"/>
        </w:rPr>
        <w:pict w14:anchorId="26871907">
          <v:rect id="_x0000_i1062" style="width:0;height:1.5pt" o:hralign="center" o:hrstd="t" o:hr="t" fillcolor="#a0a0a0" stroked="f"/>
        </w:pict>
      </w:r>
    </w:p>
    <w:p w14:paraId="5B22B4A5" w14:textId="77777777" w:rsidR="001157CC" w:rsidRPr="001157CC" w:rsidRDefault="001157CC" w:rsidP="001157CC">
      <w:pPr>
        <w:rPr>
          <w:b/>
          <w:bCs/>
          <w:sz w:val="20"/>
          <w:szCs w:val="20"/>
          <w:lang w:val="en-KE"/>
        </w:rPr>
      </w:pPr>
      <w:r w:rsidRPr="001157CC">
        <w:rPr>
          <w:rFonts w:ascii="Segoe UI Symbol" w:hAnsi="Segoe UI Symbol" w:cs="Segoe UI Symbol"/>
          <w:b/>
          <w:bCs/>
          <w:sz w:val="20"/>
          <w:szCs w:val="20"/>
          <w:lang w:val="en-KE"/>
        </w:rPr>
        <w:t>🖥</w:t>
      </w:r>
      <w:r w:rsidRPr="001157CC">
        <w:rPr>
          <w:b/>
          <w:bCs/>
          <w:sz w:val="20"/>
          <w:szCs w:val="20"/>
          <w:lang w:val="en-KE"/>
        </w:rPr>
        <w:t xml:space="preserve"> Learner Instructions (On-Screen)</w:t>
      </w:r>
    </w:p>
    <w:p w14:paraId="5D7903FE" w14:textId="77777777" w:rsidR="001157CC" w:rsidRPr="001157CC" w:rsidRDefault="001157CC" w:rsidP="001157CC">
      <w:pPr>
        <w:numPr>
          <w:ilvl w:val="0"/>
          <w:numId w:val="2"/>
        </w:numPr>
        <w:rPr>
          <w:sz w:val="20"/>
          <w:szCs w:val="20"/>
          <w:lang w:val="en-KE"/>
        </w:rPr>
      </w:pPr>
      <w:r w:rsidRPr="001157CC">
        <w:rPr>
          <w:sz w:val="20"/>
          <w:szCs w:val="20"/>
          <w:lang w:val="en-KE"/>
        </w:rPr>
        <w:t>"Drag each label to its correct place on the distillation setup."</w:t>
      </w:r>
      <w:r w:rsidRPr="001157CC">
        <w:rPr>
          <w:sz w:val="20"/>
          <w:szCs w:val="20"/>
          <w:lang w:val="en-KE"/>
        </w:rPr>
        <w:br/>
      </w:r>
      <w:r w:rsidRPr="001157CC">
        <w:rPr>
          <w:sz w:val="20"/>
          <w:szCs w:val="20"/>
          <w:lang w:val="en-KE"/>
        </w:rPr>
        <w:br/>
      </w:r>
    </w:p>
    <w:p w14:paraId="069B1040" w14:textId="77777777" w:rsidR="001157CC" w:rsidRPr="001157CC" w:rsidRDefault="001157CC" w:rsidP="001157CC">
      <w:pPr>
        <w:numPr>
          <w:ilvl w:val="0"/>
          <w:numId w:val="2"/>
        </w:numPr>
        <w:rPr>
          <w:sz w:val="20"/>
          <w:szCs w:val="20"/>
          <w:lang w:val="en-KE"/>
        </w:rPr>
      </w:pPr>
      <w:r w:rsidRPr="001157CC">
        <w:rPr>
          <w:sz w:val="20"/>
          <w:szCs w:val="20"/>
          <w:lang w:val="en-KE"/>
        </w:rPr>
        <w:t>"Identify all the parts correctly to activate the system animation."</w:t>
      </w:r>
      <w:r w:rsidRPr="001157CC">
        <w:rPr>
          <w:sz w:val="20"/>
          <w:szCs w:val="20"/>
          <w:lang w:val="en-KE"/>
        </w:rPr>
        <w:br/>
      </w:r>
      <w:r w:rsidRPr="001157CC">
        <w:rPr>
          <w:sz w:val="20"/>
          <w:szCs w:val="20"/>
          <w:lang w:val="en-KE"/>
        </w:rPr>
        <w:br/>
      </w:r>
    </w:p>
    <w:p w14:paraId="05CB2D16" w14:textId="77777777" w:rsidR="001157CC" w:rsidRPr="001157CC" w:rsidRDefault="001157CC" w:rsidP="001157CC">
      <w:pPr>
        <w:rPr>
          <w:sz w:val="20"/>
          <w:szCs w:val="20"/>
          <w:lang w:val="en-KE"/>
        </w:rPr>
      </w:pPr>
      <w:r w:rsidRPr="001157CC">
        <w:rPr>
          <w:sz w:val="20"/>
          <w:szCs w:val="20"/>
          <w:lang w:val="en-KE"/>
        </w:rPr>
        <w:pict w14:anchorId="27D7E115">
          <v:rect id="_x0000_i1063" style="width:0;height:1.5pt" o:hralign="center" o:hrstd="t" o:hr="t" fillcolor="#a0a0a0" stroked="f"/>
        </w:pict>
      </w:r>
    </w:p>
    <w:p w14:paraId="5E8D638E" w14:textId="77777777" w:rsidR="001157CC" w:rsidRPr="001157CC" w:rsidRDefault="001157CC" w:rsidP="001157CC">
      <w:pPr>
        <w:rPr>
          <w:b/>
          <w:bCs/>
          <w:sz w:val="20"/>
          <w:szCs w:val="20"/>
          <w:lang w:val="en-KE"/>
        </w:rPr>
      </w:pPr>
      <w:r w:rsidRPr="001157CC">
        <w:rPr>
          <w:rFonts w:ascii="Segoe UI Emoji" w:hAnsi="Segoe UI Emoji" w:cs="Segoe UI Emoji"/>
          <w:b/>
          <w:bCs/>
          <w:sz w:val="20"/>
          <w:szCs w:val="20"/>
          <w:lang w:val="en-KE"/>
        </w:rPr>
        <w:t>💡</w:t>
      </w:r>
      <w:r w:rsidRPr="001157CC">
        <w:rPr>
          <w:b/>
          <w:bCs/>
          <w:sz w:val="20"/>
          <w:szCs w:val="20"/>
          <w:lang w:val="en-KE"/>
        </w:rPr>
        <w:t xml:space="preserve"> Hints (On-Screen)</w:t>
      </w:r>
    </w:p>
    <w:p w14:paraId="7131321F" w14:textId="77777777" w:rsidR="001157CC" w:rsidRPr="001157CC" w:rsidRDefault="001157CC" w:rsidP="001157CC">
      <w:pPr>
        <w:numPr>
          <w:ilvl w:val="0"/>
          <w:numId w:val="3"/>
        </w:numPr>
        <w:rPr>
          <w:sz w:val="20"/>
          <w:szCs w:val="20"/>
          <w:lang w:val="en-KE"/>
        </w:rPr>
      </w:pPr>
      <w:r w:rsidRPr="001157CC">
        <w:rPr>
          <w:sz w:val="20"/>
          <w:szCs w:val="20"/>
          <w:lang w:val="en-KE"/>
        </w:rPr>
        <w:t>"Start with the container that holds the impure water."</w:t>
      </w:r>
      <w:r w:rsidRPr="001157CC">
        <w:rPr>
          <w:sz w:val="20"/>
          <w:szCs w:val="20"/>
          <w:lang w:val="en-KE"/>
        </w:rPr>
        <w:br/>
      </w:r>
      <w:r w:rsidRPr="001157CC">
        <w:rPr>
          <w:sz w:val="20"/>
          <w:szCs w:val="20"/>
          <w:lang w:val="en-KE"/>
        </w:rPr>
        <w:br/>
      </w:r>
    </w:p>
    <w:p w14:paraId="075CD2EA" w14:textId="77777777" w:rsidR="001157CC" w:rsidRPr="001157CC" w:rsidRDefault="001157CC" w:rsidP="001157CC">
      <w:pPr>
        <w:numPr>
          <w:ilvl w:val="0"/>
          <w:numId w:val="3"/>
        </w:numPr>
        <w:rPr>
          <w:sz w:val="20"/>
          <w:szCs w:val="20"/>
          <w:lang w:val="en-KE"/>
        </w:rPr>
      </w:pPr>
      <w:r w:rsidRPr="001157CC">
        <w:rPr>
          <w:sz w:val="20"/>
          <w:szCs w:val="20"/>
          <w:lang w:val="en-KE"/>
        </w:rPr>
        <w:lastRenderedPageBreak/>
        <w:t>"Remember where cooling happens after evaporation."</w:t>
      </w:r>
      <w:r w:rsidRPr="001157CC">
        <w:rPr>
          <w:sz w:val="20"/>
          <w:szCs w:val="20"/>
          <w:lang w:val="en-KE"/>
        </w:rPr>
        <w:br/>
      </w:r>
      <w:r w:rsidRPr="001157CC">
        <w:rPr>
          <w:sz w:val="20"/>
          <w:szCs w:val="20"/>
          <w:lang w:val="en-KE"/>
        </w:rPr>
        <w:br/>
      </w:r>
    </w:p>
    <w:p w14:paraId="0F141408" w14:textId="77777777" w:rsidR="001157CC" w:rsidRPr="001157CC" w:rsidRDefault="001157CC" w:rsidP="001157CC">
      <w:pPr>
        <w:numPr>
          <w:ilvl w:val="0"/>
          <w:numId w:val="3"/>
        </w:numPr>
        <w:rPr>
          <w:sz w:val="20"/>
          <w:szCs w:val="20"/>
          <w:lang w:val="en-KE"/>
        </w:rPr>
      </w:pPr>
      <w:r w:rsidRPr="001157CC">
        <w:rPr>
          <w:sz w:val="20"/>
          <w:szCs w:val="20"/>
          <w:lang w:val="en-KE"/>
        </w:rPr>
        <w:t>"The last part is where pure water is collected."</w:t>
      </w:r>
      <w:r w:rsidRPr="001157CC">
        <w:rPr>
          <w:sz w:val="20"/>
          <w:szCs w:val="20"/>
          <w:lang w:val="en-KE"/>
        </w:rPr>
        <w:br/>
      </w:r>
      <w:r w:rsidRPr="001157CC">
        <w:rPr>
          <w:sz w:val="20"/>
          <w:szCs w:val="20"/>
          <w:lang w:val="en-KE"/>
        </w:rPr>
        <w:br/>
      </w:r>
    </w:p>
    <w:p w14:paraId="10513327" w14:textId="77777777" w:rsidR="001157CC" w:rsidRPr="001157CC" w:rsidRDefault="001157CC" w:rsidP="001157CC">
      <w:pPr>
        <w:rPr>
          <w:sz w:val="20"/>
          <w:szCs w:val="20"/>
          <w:lang w:val="en-KE"/>
        </w:rPr>
      </w:pPr>
      <w:r w:rsidRPr="001157CC">
        <w:rPr>
          <w:sz w:val="20"/>
          <w:szCs w:val="20"/>
          <w:lang w:val="en-KE"/>
        </w:rPr>
        <w:pict w14:anchorId="1FE2BDAB">
          <v:rect id="_x0000_i1064" style="width:0;height:1.5pt" o:hralign="center" o:hrstd="t" o:hr="t" fillcolor="#a0a0a0" stroked="f"/>
        </w:pict>
      </w:r>
    </w:p>
    <w:p w14:paraId="16241425" w14:textId="77777777" w:rsidR="001157CC" w:rsidRPr="001157CC" w:rsidRDefault="001157CC" w:rsidP="001157CC">
      <w:pPr>
        <w:rPr>
          <w:b/>
          <w:bCs/>
          <w:sz w:val="20"/>
          <w:szCs w:val="20"/>
          <w:lang w:val="en-KE"/>
        </w:rPr>
      </w:pPr>
      <w:r w:rsidRPr="001157CC">
        <w:rPr>
          <w:rFonts w:ascii="Segoe UI Emoji" w:hAnsi="Segoe UI Emoji" w:cs="Segoe UI Emoji"/>
          <w:b/>
          <w:bCs/>
          <w:sz w:val="20"/>
          <w:szCs w:val="20"/>
          <w:lang w:val="en-KE"/>
        </w:rPr>
        <w:t>📜</w:t>
      </w:r>
      <w:r w:rsidRPr="001157CC">
        <w:rPr>
          <w:b/>
          <w:bCs/>
          <w:sz w:val="20"/>
          <w:szCs w:val="20"/>
          <w:lang w:val="en-KE"/>
        </w:rPr>
        <w:t xml:space="preserve"> Activity Content – Labels &amp; Hotspot Hints</w:t>
      </w:r>
    </w:p>
    <w:tbl>
      <w:tblPr>
        <w:tblW w:w="0" w:type="auto"/>
        <w:tblCellMar>
          <w:top w:w="15" w:type="dxa"/>
          <w:left w:w="15" w:type="dxa"/>
          <w:bottom w:w="15" w:type="dxa"/>
          <w:right w:w="15" w:type="dxa"/>
        </w:tblCellMar>
        <w:tblLook w:val="04A0" w:firstRow="1" w:lastRow="0" w:firstColumn="1" w:lastColumn="0" w:noHBand="0" w:noVBand="1"/>
      </w:tblPr>
      <w:tblGrid>
        <w:gridCol w:w="2048"/>
        <w:gridCol w:w="551"/>
        <w:gridCol w:w="4375"/>
      </w:tblGrid>
      <w:tr w:rsidR="001157CC" w:rsidRPr="001157CC" w14:paraId="5AF8C949" w14:textId="77777777">
        <w:trPr>
          <w:trHeight w:val="500"/>
        </w:trPr>
        <w:tc>
          <w:tcPr>
            <w:tcW w:w="0" w:type="auto"/>
            <w:tcMar>
              <w:top w:w="100" w:type="dxa"/>
              <w:left w:w="100" w:type="dxa"/>
              <w:bottom w:w="100" w:type="dxa"/>
              <w:right w:w="100" w:type="dxa"/>
            </w:tcMar>
            <w:hideMark/>
          </w:tcPr>
          <w:p w14:paraId="01259308" w14:textId="77777777" w:rsidR="001157CC" w:rsidRPr="001157CC" w:rsidRDefault="001157CC" w:rsidP="001157CC">
            <w:pPr>
              <w:rPr>
                <w:sz w:val="20"/>
                <w:szCs w:val="20"/>
                <w:lang w:val="en-KE"/>
              </w:rPr>
            </w:pPr>
            <w:r w:rsidRPr="001157CC">
              <w:rPr>
                <w:b/>
                <w:bCs/>
                <w:sz w:val="20"/>
                <w:szCs w:val="20"/>
                <w:lang w:val="en-KE"/>
              </w:rPr>
              <w:t>Label</w:t>
            </w:r>
          </w:p>
        </w:tc>
        <w:tc>
          <w:tcPr>
            <w:tcW w:w="0" w:type="auto"/>
            <w:tcMar>
              <w:top w:w="100" w:type="dxa"/>
              <w:left w:w="100" w:type="dxa"/>
              <w:bottom w:w="100" w:type="dxa"/>
              <w:right w:w="100" w:type="dxa"/>
            </w:tcMar>
            <w:hideMark/>
          </w:tcPr>
          <w:p w14:paraId="1986473E" w14:textId="77777777" w:rsidR="001157CC" w:rsidRPr="001157CC" w:rsidRDefault="001157CC" w:rsidP="001157CC">
            <w:pPr>
              <w:rPr>
                <w:sz w:val="20"/>
                <w:szCs w:val="20"/>
                <w:lang w:val="en-KE"/>
              </w:rPr>
            </w:pPr>
            <w:r w:rsidRPr="001157CC">
              <w:rPr>
                <w:b/>
                <w:bCs/>
                <w:sz w:val="20"/>
                <w:szCs w:val="20"/>
                <w:lang w:val="en-KE"/>
              </w:rPr>
              <w:t>Icon</w:t>
            </w:r>
          </w:p>
        </w:tc>
        <w:tc>
          <w:tcPr>
            <w:tcW w:w="0" w:type="auto"/>
            <w:tcMar>
              <w:top w:w="100" w:type="dxa"/>
              <w:left w:w="100" w:type="dxa"/>
              <w:bottom w:w="100" w:type="dxa"/>
              <w:right w:w="100" w:type="dxa"/>
            </w:tcMar>
            <w:hideMark/>
          </w:tcPr>
          <w:p w14:paraId="4F67C4E1" w14:textId="77777777" w:rsidR="001157CC" w:rsidRPr="001157CC" w:rsidRDefault="001157CC" w:rsidP="001157CC">
            <w:pPr>
              <w:rPr>
                <w:sz w:val="20"/>
                <w:szCs w:val="20"/>
                <w:lang w:val="en-KE"/>
              </w:rPr>
            </w:pPr>
            <w:r w:rsidRPr="001157CC">
              <w:rPr>
                <w:b/>
                <w:bCs/>
                <w:sz w:val="20"/>
                <w:szCs w:val="20"/>
                <w:lang w:val="en-KE"/>
              </w:rPr>
              <w:t>Placement Hint</w:t>
            </w:r>
          </w:p>
        </w:tc>
      </w:tr>
      <w:tr w:rsidR="001157CC" w:rsidRPr="001157CC" w14:paraId="632BF564" w14:textId="77777777">
        <w:trPr>
          <w:trHeight w:val="545"/>
        </w:trPr>
        <w:tc>
          <w:tcPr>
            <w:tcW w:w="0" w:type="auto"/>
            <w:tcMar>
              <w:top w:w="100" w:type="dxa"/>
              <w:left w:w="100" w:type="dxa"/>
              <w:bottom w:w="100" w:type="dxa"/>
              <w:right w:w="100" w:type="dxa"/>
            </w:tcMar>
            <w:hideMark/>
          </w:tcPr>
          <w:p w14:paraId="154EDA14" w14:textId="77777777" w:rsidR="001157CC" w:rsidRPr="001157CC" w:rsidRDefault="001157CC" w:rsidP="001157CC">
            <w:pPr>
              <w:rPr>
                <w:sz w:val="20"/>
                <w:szCs w:val="20"/>
                <w:lang w:val="en-KE"/>
              </w:rPr>
            </w:pPr>
            <w:r w:rsidRPr="001157CC">
              <w:rPr>
                <w:sz w:val="20"/>
                <w:szCs w:val="20"/>
                <w:lang w:val="en-KE"/>
              </w:rPr>
              <w:t>Round-bottom flask</w:t>
            </w:r>
          </w:p>
        </w:tc>
        <w:tc>
          <w:tcPr>
            <w:tcW w:w="0" w:type="auto"/>
            <w:tcMar>
              <w:top w:w="100" w:type="dxa"/>
              <w:left w:w="100" w:type="dxa"/>
              <w:bottom w:w="100" w:type="dxa"/>
              <w:right w:w="100" w:type="dxa"/>
            </w:tcMar>
            <w:hideMark/>
          </w:tcPr>
          <w:p w14:paraId="0D10DB9B" w14:textId="77777777" w:rsidR="001157CC" w:rsidRPr="001157CC" w:rsidRDefault="001157CC" w:rsidP="001157CC">
            <w:pPr>
              <w:rPr>
                <w:sz w:val="20"/>
                <w:szCs w:val="20"/>
                <w:lang w:val="en-KE"/>
              </w:rPr>
            </w:pPr>
            <w:r w:rsidRPr="001157CC">
              <w:rPr>
                <w:rFonts w:ascii="Segoe UI Emoji" w:hAnsi="Segoe UI Emoji" w:cs="Segoe UI Emoji"/>
                <w:sz w:val="20"/>
                <w:szCs w:val="20"/>
                <w:lang w:val="en-KE"/>
              </w:rPr>
              <w:t>🧪</w:t>
            </w:r>
          </w:p>
        </w:tc>
        <w:tc>
          <w:tcPr>
            <w:tcW w:w="0" w:type="auto"/>
            <w:tcMar>
              <w:top w:w="100" w:type="dxa"/>
              <w:left w:w="100" w:type="dxa"/>
              <w:bottom w:w="100" w:type="dxa"/>
              <w:right w:w="100" w:type="dxa"/>
            </w:tcMar>
            <w:hideMark/>
          </w:tcPr>
          <w:p w14:paraId="5AC56E79" w14:textId="77777777" w:rsidR="001157CC" w:rsidRPr="001157CC" w:rsidRDefault="001157CC" w:rsidP="001157CC">
            <w:pPr>
              <w:rPr>
                <w:sz w:val="20"/>
                <w:szCs w:val="20"/>
                <w:lang w:val="en-KE"/>
              </w:rPr>
            </w:pPr>
            <w:r w:rsidRPr="001157CC">
              <w:rPr>
                <w:sz w:val="20"/>
                <w:szCs w:val="20"/>
                <w:lang w:val="en-KE"/>
              </w:rPr>
              <w:t>Holds the hard water sample, where heating begins</w:t>
            </w:r>
          </w:p>
        </w:tc>
      </w:tr>
      <w:tr w:rsidR="001157CC" w:rsidRPr="001157CC" w14:paraId="43262BF5" w14:textId="77777777">
        <w:trPr>
          <w:trHeight w:val="545"/>
        </w:trPr>
        <w:tc>
          <w:tcPr>
            <w:tcW w:w="0" w:type="auto"/>
            <w:tcMar>
              <w:top w:w="100" w:type="dxa"/>
              <w:left w:w="100" w:type="dxa"/>
              <w:bottom w:w="100" w:type="dxa"/>
              <w:right w:w="100" w:type="dxa"/>
            </w:tcMar>
            <w:hideMark/>
          </w:tcPr>
          <w:p w14:paraId="2871EA93" w14:textId="77777777" w:rsidR="001157CC" w:rsidRPr="001157CC" w:rsidRDefault="001157CC" w:rsidP="001157CC">
            <w:pPr>
              <w:rPr>
                <w:sz w:val="20"/>
                <w:szCs w:val="20"/>
                <w:lang w:val="en-KE"/>
              </w:rPr>
            </w:pPr>
            <w:r w:rsidRPr="001157CC">
              <w:rPr>
                <w:sz w:val="20"/>
                <w:szCs w:val="20"/>
                <w:lang w:val="en-KE"/>
              </w:rPr>
              <w:t>Liebig condenser</w:t>
            </w:r>
          </w:p>
        </w:tc>
        <w:tc>
          <w:tcPr>
            <w:tcW w:w="0" w:type="auto"/>
            <w:tcMar>
              <w:top w:w="100" w:type="dxa"/>
              <w:left w:w="100" w:type="dxa"/>
              <w:bottom w:w="100" w:type="dxa"/>
              <w:right w:w="100" w:type="dxa"/>
            </w:tcMar>
            <w:hideMark/>
          </w:tcPr>
          <w:p w14:paraId="3540DCCC" w14:textId="77777777" w:rsidR="001157CC" w:rsidRPr="001157CC" w:rsidRDefault="001157CC" w:rsidP="001157CC">
            <w:pPr>
              <w:rPr>
                <w:sz w:val="20"/>
                <w:szCs w:val="20"/>
                <w:lang w:val="en-KE"/>
              </w:rPr>
            </w:pPr>
            <w:r w:rsidRPr="001157CC">
              <w:rPr>
                <w:rFonts w:ascii="Segoe UI Emoji" w:hAnsi="Segoe UI Emoji" w:cs="Segoe UI Emoji"/>
                <w:sz w:val="20"/>
                <w:szCs w:val="20"/>
                <w:lang w:val="en-KE"/>
              </w:rPr>
              <w:t>🌡️</w:t>
            </w:r>
          </w:p>
        </w:tc>
        <w:tc>
          <w:tcPr>
            <w:tcW w:w="0" w:type="auto"/>
            <w:tcMar>
              <w:top w:w="100" w:type="dxa"/>
              <w:left w:w="100" w:type="dxa"/>
              <w:bottom w:w="100" w:type="dxa"/>
              <w:right w:w="100" w:type="dxa"/>
            </w:tcMar>
            <w:hideMark/>
          </w:tcPr>
          <w:p w14:paraId="14635E52" w14:textId="77777777" w:rsidR="001157CC" w:rsidRPr="001157CC" w:rsidRDefault="001157CC" w:rsidP="001157CC">
            <w:pPr>
              <w:rPr>
                <w:sz w:val="20"/>
                <w:szCs w:val="20"/>
                <w:lang w:val="en-KE"/>
              </w:rPr>
            </w:pPr>
            <w:r w:rsidRPr="001157CC">
              <w:rPr>
                <w:sz w:val="20"/>
                <w:szCs w:val="20"/>
                <w:lang w:val="en-KE"/>
              </w:rPr>
              <w:t>Cools vapour into liquid, must follow the flask</w:t>
            </w:r>
          </w:p>
        </w:tc>
      </w:tr>
      <w:tr w:rsidR="001157CC" w:rsidRPr="001157CC" w14:paraId="36090C05" w14:textId="77777777">
        <w:trPr>
          <w:trHeight w:val="545"/>
        </w:trPr>
        <w:tc>
          <w:tcPr>
            <w:tcW w:w="0" w:type="auto"/>
            <w:tcMar>
              <w:top w:w="100" w:type="dxa"/>
              <w:left w:w="100" w:type="dxa"/>
              <w:bottom w:w="100" w:type="dxa"/>
              <w:right w:w="100" w:type="dxa"/>
            </w:tcMar>
            <w:hideMark/>
          </w:tcPr>
          <w:p w14:paraId="2A712A60" w14:textId="77777777" w:rsidR="001157CC" w:rsidRPr="001157CC" w:rsidRDefault="001157CC" w:rsidP="001157CC">
            <w:pPr>
              <w:rPr>
                <w:sz w:val="20"/>
                <w:szCs w:val="20"/>
                <w:lang w:val="en-KE"/>
              </w:rPr>
            </w:pPr>
            <w:r w:rsidRPr="001157CC">
              <w:rPr>
                <w:sz w:val="20"/>
                <w:szCs w:val="20"/>
                <w:lang w:val="en-KE"/>
              </w:rPr>
              <w:t>Cold water inlet/outlet</w:t>
            </w:r>
          </w:p>
        </w:tc>
        <w:tc>
          <w:tcPr>
            <w:tcW w:w="0" w:type="auto"/>
            <w:tcMar>
              <w:top w:w="100" w:type="dxa"/>
              <w:left w:w="100" w:type="dxa"/>
              <w:bottom w:w="100" w:type="dxa"/>
              <w:right w:w="100" w:type="dxa"/>
            </w:tcMar>
            <w:hideMark/>
          </w:tcPr>
          <w:p w14:paraId="52736C95" w14:textId="77777777" w:rsidR="001157CC" w:rsidRPr="001157CC" w:rsidRDefault="001157CC" w:rsidP="001157CC">
            <w:pPr>
              <w:rPr>
                <w:sz w:val="20"/>
                <w:szCs w:val="20"/>
                <w:lang w:val="en-KE"/>
              </w:rPr>
            </w:pPr>
            <w:r w:rsidRPr="001157CC">
              <w:rPr>
                <w:rFonts w:ascii="Segoe UI Emoji" w:hAnsi="Segoe UI Emoji" w:cs="Segoe UI Emoji"/>
                <w:sz w:val="20"/>
                <w:szCs w:val="20"/>
                <w:lang w:val="en-KE"/>
              </w:rPr>
              <w:t>💧</w:t>
            </w:r>
          </w:p>
        </w:tc>
        <w:tc>
          <w:tcPr>
            <w:tcW w:w="0" w:type="auto"/>
            <w:tcMar>
              <w:top w:w="100" w:type="dxa"/>
              <w:left w:w="100" w:type="dxa"/>
              <w:bottom w:w="100" w:type="dxa"/>
              <w:right w:w="100" w:type="dxa"/>
            </w:tcMar>
            <w:hideMark/>
          </w:tcPr>
          <w:p w14:paraId="31196373" w14:textId="77777777" w:rsidR="001157CC" w:rsidRPr="001157CC" w:rsidRDefault="001157CC" w:rsidP="001157CC">
            <w:pPr>
              <w:rPr>
                <w:sz w:val="20"/>
                <w:szCs w:val="20"/>
                <w:lang w:val="en-KE"/>
              </w:rPr>
            </w:pPr>
            <w:r w:rsidRPr="001157CC">
              <w:rPr>
                <w:sz w:val="20"/>
                <w:szCs w:val="20"/>
                <w:lang w:val="en-KE"/>
              </w:rPr>
              <w:t>Controls condenser cooling with water flow</w:t>
            </w:r>
          </w:p>
        </w:tc>
      </w:tr>
      <w:tr w:rsidR="001157CC" w:rsidRPr="001157CC" w14:paraId="5F8472BD" w14:textId="77777777">
        <w:trPr>
          <w:trHeight w:val="545"/>
        </w:trPr>
        <w:tc>
          <w:tcPr>
            <w:tcW w:w="0" w:type="auto"/>
            <w:tcMar>
              <w:top w:w="100" w:type="dxa"/>
              <w:left w:w="100" w:type="dxa"/>
              <w:bottom w:w="100" w:type="dxa"/>
              <w:right w:w="100" w:type="dxa"/>
            </w:tcMar>
            <w:hideMark/>
          </w:tcPr>
          <w:p w14:paraId="141EDC1C" w14:textId="77777777" w:rsidR="001157CC" w:rsidRPr="001157CC" w:rsidRDefault="001157CC" w:rsidP="001157CC">
            <w:pPr>
              <w:rPr>
                <w:sz w:val="20"/>
                <w:szCs w:val="20"/>
                <w:lang w:val="en-KE"/>
              </w:rPr>
            </w:pPr>
            <w:r w:rsidRPr="001157CC">
              <w:rPr>
                <w:sz w:val="20"/>
                <w:szCs w:val="20"/>
                <w:lang w:val="en-KE"/>
              </w:rPr>
              <w:t>Heat source</w:t>
            </w:r>
          </w:p>
        </w:tc>
        <w:tc>
          <w:tcPr>
            <w:tcW w:w="0" w:type="auto"/>
            <w:tcMar>
              <w:top w:w="100" w:type="dxa"/>
              <w:left w:w="100" w:type="dxa"/>
              <w:bottom w:w="100" w:type="dxa"/>
              <w:right w:w="100" w:type="dxa"/>
            </w:tcMar>
            <w:hideMark/>
          </w:tcPr>
          <w:p w14:paraId="7EEECBCD" w14:textId="77777777" w:rsidR="001157CC" w:rsidRPr="001157CC" w:rsidRDefault="001157CC" w:rsidP="001157CC">
            <w:pPr>
              <w:rPr>
                <w:sz w:val="20"/>
                <w:szCs w:val="20"/>
                <w:lang w:val="en-KE"/>
              </w:rPr>
            </w:pPr>
            <w:r w:rsidRPr="001157CC">
              <w:rPr>
                <w:rFonts w:ascii="Segoe UI Emoji" w:hAnsi="Segoe UI Emoji" w:cs="Segoe UI Emoji"/>
                <w:sz w:val="20"/>
                <w:szCs w:val="20"/>
                <w:lang w:val="en-KE"/>
              </w:rPr>
              <w:t>🔥</w:t>
            </w:r>
          </w:p>
        </w:tc>
        <w:tc>
          <w:tcPr>
            <w:tcW w:w="0" w:type="auto"/>
            <w:tcMar>
              <w:top w:w="100" w:type="dxa"/>
              <w:left w:w="100" w:type="dxa"/>
              <w:bottom w:w="100" w:type="dxa"/>
              <w:right w:w="100" w:type="dxa"/>
            </w:tcMar>
            <w:hideMark/>
          </w:tcPr>
          <w:p w14:paraId="2A0D6911" w14:textId="77777777" w:rsidR="001157CC" w:rsidRPr="001157CC" w:rsidRDefault="001157CC" w:rsidP="001157CC">
            <w:pPr>
              <w:rPr>
                <w:sz w:val="20"/>
                <w:szCs w:val="20"/>
                <w:lang w:val="en-KE"/>
              </w:rPr>
            </w:pPr>
            <w:r w:rsidRPr="001157CC">
              <w:rPr>
                <w:sz w:val="20"/>
                <w:szCs w:val="20"/>
                <w:lang w:val="en-KE"/>
              </w:rPr>
              <w:t>Sits under the flask, provides boiling energy</w:t>
            </w:r>
          </w:p>
        </w:tc>
      </w:tr>
      <w:tr w:rsidR="001157CC" w:rsidRPr="001157CC" w14:paraId="4E6AB547" w14:textId="77777777">
        <w:trPr>
          <w:trHeight w:val="545"/>
        </w:trPr>
        <w:tc>
          <w:tcPr>
            <w:tcW w:w="0" w:type="auto"/>
            <w:tcMar>
              <w:top w:w="100" w:type="dxa"/>
              <w:left w:w="100" w:type="dxa"/>
              <w:bottom w:w="100" w:type="dxa"/>
              <w:right w:w="100" w:type="dxa"/>
            </w:tcMar>
            <w:hideMark/>
          </w:tcPr>
          <w:p w14:paraId="77329406" w14:textId="77777777" w:rsidR="001157CC" w:rsidRPr="001157CC" w:rsidRDefault="001157CC" w:rsidP="001157CC">
            <w:pPr>
              <w:rPr>
                <w:sz w:val="20"/>
                <w:szCs w:val="20"/>
                <w:lang w:val="en-KE"/>
              </w:rPr>
            </w:pPr>
            <w:r w:rsidRPr="001157CC">
              <w:rPr>
                <w:sz w:val="20"/>
                <w:szCs w:val="20"/>
                <w:lang w:val="en-KE"/>
              </w:rPr>
              <w:t>Receiving flask</w:t>
            </w:r>
          </w:p>
        </w:tc>
        <w:tc>
          <w:tcPr>
            <w:tcW w:w="0" w:type="auto"/>
            <w:tcMar>
              <w:top w:w="100" w:type="dxa"/>
              <w:left w:w="100" w:type="dxa"/>
              <w:bottom w:w="100" w:type="dxa"/>
              <w:right w:w="100" w:type="dxa"/>
            </w:tcMar>
            <w:hideMark/>
          </w:tcPr>
          <w:p w14:paraId="6A65A270" w14:textId="77777777" w:rsidR="001157CC" w:rsidRPr="001157CC" w:rsidRDefault="001157CC" w:rsidP="001157CC">
            <w:pPr>
              <w:rPr>
                <w:sz w:val="20"/>
                <w:szCs w:val="20"/>
                <w:lang w:val="en-KE"/>
              </w:rPr>
            </w:pPr>
            <w:r w:rsidRPr="001157CC">
              <w:rPr>
                <w:rFonts w:ascii="Segoe UI Emoji" w:hAnsi="Segoe UI Emoji" w:cs="Segoe UI Emoji"/>
                <w:sz w:val="20"/>
                <w:szCs w:val="20"/>
                <w:lang w:val="en-KE"/>
              </w:rPr>
              <w:t>🧫</w:t>
            </w:r>
          </w:p>
        </w:tc>
        <w:tc>
          <w:tcPr>
            <w:tcW w:w="0" w:type="auto"/>
            <w:tcMar>
              <w:top w:w="100" w:type="dxa"/>
              <w:left w:w="100" w:type="dxa"/>
              <w:bottom w:w="100" w:type="dxa"/>
              <w:right w:w="100" w:type="dxa"/>
            </w:tcMar>
            <w:hideMark/>
          </w:tcPr>
          <w:p w14:paraId="5815910E" w14:textId="77777777" w:rsidR="001157CC" w:rsidRPr="001157CC" w:rsidRDefault="001157CC" w:rsidP="001157CC">
            <w:pPr>
              <w:rPr>
                <w:sz w:val="20"/>
                <w:szCs w:val="20"/>
                <w:lang w:val="en-KE"/>
              </w:rPr>
            </w:pPr>
            <w:r w:rsidRPr="001157CC">
              <w:rPr>
                <w:sz w:val="20"/>
                <w:szCs w:val="20"/>
                <w:lang w:val="en-KE"/>
              </w:rPr>
              <w:t>Collects pure water after condensation</w:t>
            </w:r>
          </w:p>
        </w:tc>
      </w:tr>
    </w:tbl>
    <w:p w14:paraId="6EB953E9" w14:textId="77777777" w:rsidR="001157CC" w:rsidRPr="001157CC" w:rsidRDefault="001157CC" w:rsidP="001157CC">
      <w:pPr>
        <w:rPr>
          <w:sz w:val="20"/>
          <w:szCs w:val="20"/>
          <w:lang w:val="en-KE"/>
        </w:rPr>
      </w:pPr>
      <w:r w:rsidRPr="001157CC">
        <w:rPr>
          <w:sz w:val="20"/>
          <w:szCs w:val="20"/>
          <w:lang w:val="en-KE"/>
        </w:rPr>
        <w:pict w14:anchorId="58931732">
          <v:rect id="_x0000_i1065" style="width:0;height:1.5pt" o:hralign="center" o:hrstd="t" o:hr="t" fillcolor="#a0a0a0" stroked="f"/>
        </w:pict>
      </w:r>
    </w:p>
    <w:p w14:paraId="56D4F9CB" w14:textId="77777777" w:rsidR="001157CC" w:rsidRPr="001157CC" w:rsidRDefault="001157CC" w:rsidP="001157CC">
      <w:pPr>
        <w:rPr>
          <w:b/>
          <w:bCs/>
          <w:sz w:val="20"/>
          <w:szCs w:val="20"/>
          <w:lang w:val="en-KE"/>
        </w:rPr>
      </w:pPr>
      <w:r w:rsidRPr="001157CC">
        <w:rPr>
          <w:rFonts w:ascii="Segoe UI Symbol" w:hAnsi="Segoe UI Symbol" w:cs="Segoe UI Symbol"/>
          <w:b/>
          <w:bCs/>
          <w:sz w:val="20"/>
          <w:szCs w:val="20"/>
          <w:lang w:val="en-KE"/>
        </w:rPr>
        <w:t>🗨</w:t>
      </w:r>
      <w:r w:rsidRPr="001157CC">
        <w:rPr>
          <w:b/>
          <w:bCs/>
          <w:sz w:val="20"/>
          <w:szCs w:val="20"/>
          <w:lang w:val="en-KE"/>
        </w:rPr>
        <w:t xml:space="preserve"> Specific Facilitative Feedbacks</w:t>
      </w:r>
    </w:p>
    <w:p w14:paraId="437FCD2B" w14:textId="77777777" w:rsidR="001157CC" w:rsidRPr="001157CC" w:rsidRDefault="001157CC" w:rsidP="001157CC">
      <w:pPr>
        <w:rPr>
          <w:sz w:val="20"/>
          <w:szCs w:val="20"/>
          <w:lang w:val="en-KE"/>
        </w:rPr>
      </w:pPr>
      <w:r w:rsidRPr="001157CC">
        <w:rPr>
          <w:b/>
          <w:bCs/>
          <w:sz w:val="20"/>
          <w:szCs w:val="20"/>
          <w:lang w:val="en-KE"/>
        </w:rPr>
        <w:t>Round-bottom flask</w:t>
      </w:r>
      <w:r w:rsidRPr="001157CC">
        <w:rPr>
          <w:b/>
          <w:bCs/>
          <w:sz w:val="20"/>
          <w:szCs w:val="20"/>
          <w:lang w:val="en-KE"/>
        </w:rPr>
        <w:br/>
      </w:r>
      <w:r w:rsidRPr="001157CC">
        <w:rPr>
          <w:sz w:val="20"/>
          <w:szCs w:val="20"/>
          <w:lang w:val="en-KE"/>
        </w:rPr>
        <w:t xml:space="preserve"> </w:t>
      </w:r>
      <w:r w:rsidRPr="001157CC">
        <w:rPr>
          <w:rFonts w:ascii="Segoe UI Emoji" w:hAnsi="Segoe UI Emoji" w:cs="Segoe UI Emoji"/>
          <w:sz w:val="20"/>
          <w:szCs w:val="20"/>
          <w:lang w:val="en-KE"/>
        </w:rPr>
        <w:t>✅</w:t>
      </w:r>
      <w:r w:rsidRPr="001157CC">
        <w:rPr>
          <w:sz w:val="20"/>
          <w:szCs w:val="20"/>
          <w:lang w:val="en-KE"/>
        </w:rPr>
        <w:t xml:space="preserve"> "Correct! This is where the impure water is first heated."</w:t>
      </w:r>
      <w:r w:rsidRPr="001157CC">
        <w:rPr>
          <w:sz w:val="20"/>
          <w:szCs w:val="20"/>
          <w:lang w:val="en-KE"/>
        </w:rPr>
        <w:br/>
        <w:t xml:space="preserve"> </w:t>
      </w:r>
      <w:r w:rsidRPr="001157CC">
        <w:rPr>
          <w:rFonts w:ascii="Segoe UI Emoji" w:hAnsi="Segoe UI Emoji" w:cs="Segoe UI Emoji"/>
          <w:sz w:val="20"/>
          <w:szCs w:val="20"/>
          <w:lang w:val="en-KE"/>
        </w:rPr>
        <w:t>❌</w:t>
      </w:r>
      <w:r w:rsidRPr="001157CC">
        <w:rPr>
          <w:sz w:val="20"/>
          <w:szCs w:val="20"/>
          <w:lang w:val="en-KE"/>
        </w:rPr>
        <w:t xml:space="preserve"> "Not quite. This component should hold the water sample </w:t>
      </w:r>
      <w:r w:rsidRPr="001157CC">
        <w:rPr>
          <w:rFonts w:ascii="Calibri" w:hAnsi="Calibri" w:cs="Calibri"/>
          <w:sz w:val="20"/>
          <w:szCs w:val="20"/>
          <w:lang w:val="en-KE"/>
        </w:rPr>
        <w:t>—</w:t>
      </w:r>
      <w:r w:rsidRPr="001157CC">
        <w:rPr>
          <w:sz w:val="20"/>
          <w:szCs w:val="20"/>
          <w:lang w:val="en-KE"/>
        </w:rPr>
        <w:t xml:space="preserve"> try again."</w:t>
      </w:r>
    </w:p>
    <w:p w14:paraId="18EEBE18" w14:textId="77777777" w:rsidR="001157CC" w:rsidRPr="001157CC" w:rsidRDefault="001157CC" w:rsidP="001157CC">
      <w:pPr>
        <w:rPr>
          <w:sz w:val="20"/>
          <w:szCs w:val="20"/>
          <w:lang w:val="en-KE"/>
        </w:rPr>
      </w:pPr>
      <w:r w:rsidRPr="001157CC">
        <w:rPr>
          <w:b/>
          <w:bCs/>
          <w:sz w:val="20"/>
          <w:szCs w:val="20"/>
          <w:lang w:val="en-KE"/>
        </w:rPr>
        <w:t>Liebig condenser</w:t>
      </w:r>
      <w:r w:rsidRPr="001157CC">
        <w:rPr>
          <w:b/>
          <w:bCs/>
          <w:sz w:val="20"/>
          <w:szCs w:val="20"/>
          <w:lang w:val="en-KE"/>
        </w:rPr>
        <w:br/>
      </w:r>
      <w:r w:rsidRPr="001157CC">
        <w:rPr>
          <w:sz w:val="20"/>
          <w:szCs w:val="20"/>
          <w:lang w:val="en-KE"/>
        </w:rPr>
        <w:t xml:space="preserve"> </w:t>
      </w:r>
      <w:r w:rsidRPr="001157CC">
        <w:rPr>
          <w:rFonts w:ascii="Segoe UI Emoji" w:hAnsi="Segoe UI Emoji" w:cs="Segoe UI Emoji"/>
          <w:sz w:val="20"/>
          <w:szCs w:val="20"/>
          <w:lang w:val="en-KE"/>
        </w:rPr>
        <w:t>✅</w:t>
      </w:r>
      <w:r w:rsidRPr="001157CC">
        <w:rPr>
          <w:sz w:val="20"/>
          <w:szCs w:val="20"/>
          <w:lang w:val="en-KE"/>
        </w:rPr>
        <w:t xml:space="preserve"> "Well placed! It cools the vapour into liquid."</w:t>
      </w:r>
      <w:r w:rsidRPr="001157CC">
        <w:rPr>
          <w:sz w:val="20"/>
          <w:szCs w:val="20"/>
          <w:lang w:val="en-KE"/>
        </w:rPr>
        <w:br/>
        <w:t xml:space="preserve"> </w:t>
      </w:r>
      <w:r w:rsidRPr="001157CC">
        <w:rPr>
          <w:rFonts w:ascii="Segoe UI Emoji" w:hAnsi="Segoe UI Emoji" w:cs="Segoe UI Emoji"/>
          <w:sz w:val="20"/>
          <w:szCs w:val="20"/>
          <w:lang w:val="en-KE"/>
        </w:rPr>
        <w:t>❌</w:t>
      </w:r>
      <w:r w:rsidRPr="001157CC">
        <w:rPr>
          <w:sz w:val="20"/>
          <w:szCs w:val="20"/>
          <w:lang w:val="en-KE"/>
        </w:rPr>
        <w:t xml:space="preserve"> "This comes directly after the boiling flask to condense steam."</w:t>
      </w:r>
    </w:p>
    <w:p w14:paraId="19FF5F89" w14:textId="77777777" w:rsidR="001157CC" w:rsidRPr="001157CC" w:rsidRDefault="001157CC" w:rsidP="001157CC">
      <w:pPr>
        <w:rPr>
          <w:sz w:val="20"/>
          <w:szCs w:val="20"/>
          <w:lang w:val="en-KE"/>
        </w:rPr>
      </w:pPr>
      <w:r w:rsidRPr="001157CC">
        <w:rPr>
          <w:b/>
          <w:bCs/>
          <w:sz w:val="20"/>
          <w:szCs w:val="20"/>
          <w:lang w:val="en-KE"/>
        </w:rPr>
        <w:t>Cold water inlet/outlet</w:t>
      </w:r>
      <w:r w:rsidRPr="001157CC">
        <w:rPr>
          <w:b/>
          <w:bCs/>
          <w:sz w:val="20"/>
          <w:szCs w:val="20"/>
          <w:lang w:val="en-KE"/>
        </w:rPr>
        <w:br/>
      </w:r>
      <w:r w:rsidRPr="001157CC">
        <w:rPr>
          <w:sz w:val="20"/>
          <w:szCs w:val="20"/>
          <w:lang w:val="en-KE"/>
        </w:rPr>
        <w:t xml:space="preserve"> </w:t>
      </w:r>
      <w:r w:rsidRPr="001157CC">
        <w:rPr>
          <w:rFonts w:ascii="Segoe UI Emoji" w:hAnsi="Segoe UI Emoji" w:cs="Segoe UI Emoji"/>
          <w:sz w:val="20"/>
          <w:szCs w:val="20"/>
          <w:lang w:val="en-KE"/>
        </w:rPr>
        <w:t>✅</w:t>
      </w:r>
      <w:r w:rsidRPr="001157CC">
        <w:rPr>
          <w:sz w:val="20"/>
          <w:szCs w:val="20"/>
          <w:lang w:val="en-KE"/>
        </w:rPr>
        <w:t xml:space="preserve"> "Perfect! These regulate the condenser</w:t>
      </w:r>
      <w:r w:rsidRPr="001157CC">
        <w:rPr>
          <w:rFonts w:ascii="Calibri" w:hAnsi="Calibri" w:cs="Calibri"/>
          <w:sz w:val="20"/>
          <w:szCs w:val="20"/>
          <w:lang w:val="en-KE"/>
        </w:rPr>
        <w:t>’</w:t>
      </w:r>
      <w:r w:rsidRPr="001157CC">
        <w:rPr>
          <w:sz w:val="20"/>
          <w:szCs w:val="20"/>
          <w:lang w:val="en-KE"/>
        </w:rPr>
        <w:t>s cooling."</w:t>
      </w:r>
      <w:r w:rsidRPr="001157CC">
        <w:rPr>
          <w:sz w:val="20"/>
          <w:szCs w:val="20"/>
          <w:lang w:val="en-KE"/>
        </w:rPr>
        <w:br/>
        <w:t xml:space="preserve"> </w:t>
      </w:r>
      <w:r w:rsidRPr="001157CC">
        <w:rPr>
          <w:rFonts w:ascii="Segoe UI Emoji" w:hAnsi="Segoe UI Emoji" w:cs="Segoe UI Emoji"/>
          <w:sz w:val="20"/>
          <w:szCs w:val="20"/>
          <w:lang w:val="en-KE"/>
        </w:rPr>
        <w:t>❌</w:t>
      </w:r>
      <w:r w:rsidRPr="001157CC">
        <w:rPr>
          <w:sz w:val="20"/>
          <w:szCs w:val="20"/>
          <w:lang w:val="en-KE"/>
        </w:rPr>
        <w:t xml:space="preserve"> "Not correct. These are the cooling connectors on the condenser."</w:t>
      </w:r>
    </w:p>
    <w:p w14:paraId="7500C2D0" w14:textId="77777777" w:rsidR="001157CC" w:rsidRPr="001157CC" w:rsidRDefault="001157CC" w:rsidP="001157CC">
      <w:pPr>
        <w:rPr>
          <w:sz w:val="20"/>
          <w:szCs w:val="20"/>
          <w:lang w:val="en-KE"/>
        </w:rPr>
      </w:pPr>
      <w:r w:rsidRPr="001157CC">
        <w:rPr>
          <w:b/>
          <w:bCs/>
          <w:sz w:val="20"/>
          <w:szCs w:val="20"/>
          <w:lang w:val="en-KE"/>
        </w:rPr>
        <w:t>Heat source</w:t>
      </w:r>
      <w:r w:rsidRPr="001157CC">
        <w:rPr>
          <w:b/>
          <w:bCs/>
          <w:sz w:val="20"/>
          <w:szCs w:val="20"/>
          <w:lang w:val="en-KE"/>
        </w:rPr>
        <w:br/>
      </w:r>
      <w:r w:rsidRPr="001157CC">
        <w:rPr>
          <w:sz w:val="20"/>
          <w:szCs w:val="20"/>
          <w:lang w:val="en-KE"/>
        </w:rPr>
        <w:t xml:space="preserve"> </w:t>
      </w:r>
      <w:r w:rsidRPr="001157CC">
        <w:rPr>
          <w:rFonts w:ascii="Segoe UI Emoji" w:hAnsi="Segoe UI Emoji" w:cs="Segoe UI Emoji"/>
          <w:sz w:val="20"/>
          <w:szCs w:val="20"/>
          <w:lang w:val="en-KE"/>
        </w:rPr>
        <w:t>✅</w:t>
      </w:r>
      <w:r w:rsidRPr="001157CC">
        <w:rPr>
          <w:sz w:val="20"/>
          <w:szCs w:val="20"/>
          <w:lang w:val="en-KE"/>
        </w:rPr>
        <w:t xml:space="preserve"> "Right choice! This is the energy for boiling."</w:t>
      </w:r>
      <w:r w:rsidRPr="001157CC">
        <w:rPr>
          <w:sz w:val="20"/>
          <w:szCs w:val="20"/>
          <w:lang w:val="en-KE"/>
        </w:rPr>
        <w:br/>
        <w:t xml:space="preserve"> </w:t>
      </w:r>
      <w:r w:rsidRPr="001157CC">
        <w:rPr>
          <w:rFonts w:ascii="Segoe UI Emoji" w:hAnsi="Segoe UI Emoji" w:cs="Segoe UI Emoji"/>
          <w:sz w:val="20"/>
          <w:szCs w:val="20"/>
          <w:lang w:val="en-KE"/>
        </w:rPr>
        <w:t>❌</w:t>
      </w:r>
      <w:r w:rsidRPr="001157CC">
        <w:rPr>
          <w:sz w:val="20"/>
          <w:szCs w:val="20"/>
          <w:lang w:val="en-KE"/>
        </w:rPr>
        <w:t xml:space="preserve"> "Check again. The heat must go under the flask, not anywhere else."</w:t>
      </w:r>
    </w:p>
    <w:p w14:paraId="393EA0AC" w14:textId="77777777" w:rsidR="001157CC" w:rsidRPr="001157CC" w:rsidRDefault="001157CC" w:rsidP="001157CC">
      <w:pPr>
        <w:rPr>
          <w:sz w:val="20"/>
          <w:szCs w:val="20"/>
          <w:lang w:val="en-KE"/>
        </w:rPr>
      </w:pPr>
      <w:r w:rsidRPr="001157CC">
        <w:rPr>
          <w:b/>
          <w:bCs/>
          <w:sz w:val="20"/>
          <w:szCs w:val="20"/>
          <w:lang w:val="en-KE"/>
        </w:rPr>
        <w:t>Receiving flask</w:t>
      </w:r>
      <w:r w:rsidRPr="001157CC">
        <w:rPr>
          <w:b/>
          <w:bCs/>
          <w:sz w:val="20"/>
          <w:szCs w:val="20"/>
          <w:lang w:val="en-KE"/>
        </w:rPr>
        <w:br/>
      </w:r>
      <w:r w:rsidRPr="001157CC">
        <w:rPr>
          <w:sz w:val="20"/>
          <w:szCs w:val="20"/>
          <w:lang w:val="en-KE"/>
        </w:rPr>
        <w:t xml:space="preserve"> </w:t>
      </w:r>
      <w:r w:rsidRPr="001157CC">
        <w:rPr>
          <w:rFonts w:ascii="Segoe UI Emoji" w:hAnsi="Segoe UI Emoji" w:cs="Segoe UI Emoji"/>
          <w:sz w:val="20"/>
          <w:szCs w:val="20"/>
          <w:lang w:val="en-KE"/>
        </w:rPr>
        <w:t>✅</w:t>
      </w:r>
      <w:r w:rsidRPr="001157CC">
        <w:rPr>
          <w:sz w:val="20"/>
          <w:szCs w:val="20"/>
          <w:lang w:val="en-KE"/>
        </w:rPr>
        <w:t xml:space="preserve"> "Well done! This collects the purified water."</w:t>
      </w:r>
      <w:r w:rsidRPr="001157CC">
        <w:rPr>
          <w:sz w:val="20"/>
          <w:szCs w:val="20"/>
          <w:lang w:val="en-KE"/>
        </w:rPr>
        <w:br/>
        <w:t xml:space="preserve"> </w:t>
      </w:r>
      <w:r w:rsidRPr="001157CC">
        <w:rPr>
          <w:rFonts w:ascii="Segoe UI Emoji" w:hAnsi="Segoe UI Emoji" w:cs="Segoe UI Emoji"/>
          <w:sz w:val="20"/>
          <w:szCs w:val="20"/>
          <w:lang w:val="en-KE"/>
        </w:rPr>
        <w:t>❌</w:t>
      </w:r>
      <w:r w:rsidRPr="001157CC">
        <w:rPr>
          <w:sz w:val="20"/>
          <w:szCs w:val="20"/>
          <w:lang w:val="en-KE"/>
        </w:rPr>
        <w:t xml:space="preserve"> "Incorrect. This is the last stage, where pure water is collected."</w:t>
      </w:r>
    </w:p>
    <w:p w14:paraId="32A6AABF" w14:textId="77777777" w:rsidR="001157CC" w:rsidRPr="001157CC" w:rsidRDefault="001157CC" w:rsidP="001157CC">
      <w:pPr>
        <w:rPr>
          <w:sz w:val="20"/>
          <w:szCs w:val="20"/>
          <w:lang w:val="en-KE"/>
        </w:rPr>
      </w:pPr>
      <w:r w:rsidRPr="001157CC">
        <w:rPr>
          <w:sz w:val="20"/>
          <w:szCs w:val="20"/>
          <w:lang w:val="en-KE"/>
        </w:rPr>
        <w:pict w14:anchorId="1DEDBD58">
          <v:rect id="_x0000_i1066" style="width:0;height:1.5pt" o:hralign="center" o:hrstd="t" o:hr="t" fillcolor="#a0a0a0" stroked="f"/>
        </w:pict>
      </w:r>
    </w:p>
    <w:p w14:paraId="3EF12712" w14:textId="77777777" w:rsidR="001157CC" w:rsidRPr="001157CC" w:rsidRDefault="001157CC" w:rsidP="001157CC">
      <w:pPr>
        <w:rPr>
          <w:b/>
          <w:bCs/>
          <w:sz w:val="20"/>
          <w:szCs w:val="20"/>
          <w:lang w:val="en-KE"/>
        </w:rPr>
      </w:pPr>
      <w:r w:rsidRPr="001157CC">
        <w:rPr>
          <w:rFonts w:ascii="Segoe UI Emoji" w:hAnsi="Segoe UI Emoji" w:cs="Segoe UI Emoji"/>
          <w:b/>
          <w:bCs/>
          <w:sz w:val="20"/>
          <w:szCs w:val="20"/>
          <w:lang w:val="en-KE"/>
        </w:rPr>
        <w:t>🎙️</w:t>
      </w:r>
      <w:r w:rsidRPr="001157CC">
        <w:rPr>
          <w:b/>
          <w:bCs/>
          <w:sz w:val="20"/>
          <w:szCs w:val="20"/>
          <w:lang w:val="en-KE"/>
        </w:rPr>
        <w:t xml:space="preserve"> Activity Conclusion</w:t>
      </w:r>
    </w:p>
    <w:p w14:paraId="4474B488" w14:textId="77777777" w:rsidR="001157CC" w:rsidRPr="001157CC" w:rsidRDefault="001157CC" w:rsidP="001157CC">
      <w:pPr>
        <w:rPr>
          <w:sz w:val="20"/>
          <w:szCs w:val="20"/>
          <w:lang w:val="en-KE"/>
        </w:rPr>
      </w:pPr>
      <w:r w:rsidRPr="001157CC">
        <w:rPr>
          <w:sz w:val="20"/>
          <w:szCs w:val="20"/>
          <w:lang w:val="en-KE"/>
        </w:rPr>
        <w:lastRenderedPageBreak/>
        <w:t>"Great work! You have correctly labelled all the parts of the distillation apparatus. Distillation works by heating impure water, cooling the vapour, and collecting pure liquid. You now understand how each part plays a role in water purification."</w:t>
      </w:r>
    </w:p>
    <w:p w14:paraId="01E0EDB8" w14:textId="77777777" w:rsidR="00AE1A7D" w:rsidRPr="00722156" w:rsidRDefault="00AE1A7D">
      <w:pPr>
        <w:rPr>
          <w:sz w:val="20"/>
          <w:szCs w:val="20"/>
        </w:rPr>
      </w:pPr>
    </w:p>
    <w:sectPr w:rsidR="00AE1A7D" w:rsidRPr="00722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67D7A"/>
    <w:multiLevelType w:val="multilevel"/>
    <w:tmpl w:val="24B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7590A"/>
    <w:multiLevelType w:val="multilevel"/>
    <w:tmpl w:val="479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D1C19"/>
    <w:multiLevelType w:val="multilevel"/>
    <w:tmpl w:val="35B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293696">
    <w:abstractNumId w:val="2"/>
  </w:num>
  <w:num w:numId="2" w16cid:durableId="1243489627">
    <w:abstractNumId w:val="0"/>
  </w:num>
  <w:num w:numId="3" w16cid:durableId="210556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CC"/>
    <w:rsid w:val="001157CC"/>
    <w:rsid w:val="004F1A30"/>
    <w:rsid w:val="00581816"/>
    <w:rsid w:val="00722156"/>
    <w:rsid w:val="00964427"/>
    <w:rsid w:val="00AB1F7B"/>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B80A"/>
  <w15:chartTrackingRefBased/>
  <w15:docId w15:val="{EEA2C3DD-A357-4743-BC2C-EFB9A115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57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7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7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7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57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7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7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7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7CC"/>
    <w:rPr>
      <w:rFonts w:eastAsiaTheme="majorEastAsia" w:cstheme="majorBidi"/>
      <w:color w:val="272727" w:themeColor="text1" w:themeTint="D8"/>
    </w:rPr>
  </w:style>
  <w:style w:type="paragraph" w:styleId="Title">
    <w:name w:val="Title"/>
    <w:basedOn w:val="Normal"/>
    <w:next w:val="Normal"/>
    <w:link w:val="TitleChar"/>
    <w:uiPriority w:val="10"/>
    <w:qFormat/>
    <w:rsid w:val="00115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7CC"/>
    <w:pPr>
      <w:spacing w:before="160"/>
      <w:jc w:val="center"/>
    </w:pPr>
    <w:rPr>
      <w:i/>
      <w:iCs/>
      <w:color w:val="404040" w:themeColor="text1" w:themeTint="BF"/>
    </w:rPr>
  </w:style>
  <w:style w:type="character" w:customStyle="1" w:styleId="QuoteChar">
    <w:name w:val="Quote Char"/>
    <w:basedOn w:val="DefaultParagraphFont"/>
    <w:link w:val="Quote"/>
    <w:uiPriority w:val="29"/>
    <w:rsid w:val="001157CC"/>
    <w:rPr>
      <w:i/>
      <w:iCs/>
      <w:color w:val="404040" w:themeColor="text1" w:themeTint="BF"/>
    </w:rPr>
  </w:style>
  <w:style w:type="paragraph" w:styleId="ListParagraph">
    <w:name w:val="List Paragraph"/>
    <w:basedOn w:val="Normal"/>
    <w:uiPriority w:val="34"/>
    <w:qFormat/>
    <w:rsid w:val="001157CC"/>
    <w:pPr>
      <w:ind w:left="720"/>
      <w:contextualSpacing/>
    </w:pPr>
  </w:style>
  <w:style w:type="character" w:styleId="IntenseEmphasis">
    <w:name w:val="Intense Emphasis"/>
    <w:basedOn w:val="DefaultParagraphFont"/>
    <w:uiPriority w:val="21"/>
    <w:qFormat/>
    <w:rsid w:val="001157CC"/>
    <w:rPr>
      <w:i/>
      <w:iCs/>
      <w:color w:val="2F5496" w:themeColor="accent1" w:themeShade="BF"/>
    </w:rPr>
  </w:style>
  <w:style w:type="paragraph" w:styleId="IntenseQuote">
    <w:name w:val="Intense Quote"/>
    <w:basedOn w:val="Normal"/>
    <w:next w:val="Normal"/>
    <w:link w:val="IntenseQuoteChar"/>
    <w:uiPriority w:val="30"/>
    <w:qFormat/>
    <w:rsid w:val="001157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7CC"/>
    <w:rPr>
      <w:i/>
      <w:iCs/>
      <w:color w:val="2F5496" w:themeColor="accent1" w:themeShade="BF"/>
    </w:rPr>
  </w:style>
  <w:style w:type="character" w:styleId="IntenseReference">
    <w:name w:val="Intense Reference"/>
    <w:basedOn w:val="DefaultParagraphFont"/>
    <w:uiPriority w:val="32"/>
    <w:qFormat/>
    <w:rsid w:val="001157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2</cp:revision>
  <dcterms:created xsi:type="dcterms:W3CDTF">2025-10-03T08:06:00Z</dcterms:created>
  <dcterms:modified xsi:type="dcterms:W3CDTF">2025-10-03T13:12:00Z</dcterms:modified>
</cp:coreProperties>
</file>