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DE9E5D" w14:textId="261D3715" w:rsidR="00E21D6F" w:rsidRDefault="00E21D6F" w:rsidP="00E21D6F">
      <w:pPr>
        <w:spacing w:line="240" w:lineRule="auto"/>
        <w:rPr>
          <w:rFonts w:ascii="Times New Roman" w:eastAsia="Times New Roman" w:hAnsi="Times New Roman" w:cs="Times New Roman"/>
        </w:rPr>
      </w:pPr>
      <w:r>
        <w:rPr>
          <w:rFonts w:ascii="Times New Roman" w:eastAsia="Times New Roman" w:hAnsi="Times New Roman" w:cs="Times New Roman"/>
          <w:b/>
          <w:bCs/>
        </w:rPr>
        <w:t>Activity 2: Socio-economic Practices by Period</w:t>
      </w:r>
    </w:p>
    <w:p w14:paraId="2F6E0C8F" w14:textId="77777777" w:rsidR="00E21D6F" w:rsidRDefault="00E21D6F" w:rsidP="00E21D6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Objective: </w:t>
      </w:r>
      <w:r>
        <w:rPr>
          <w:rFonts w:ascii="Times New Roman" w:eastAsia="Times New Roman" w:hAnsi="Times New Roman" w:cs="Times New Roman"/>
        </w:rPr>
        <w:t>Learners will compare and contrast socio-economic practices across the Early, Middle, and Late Stone Age periods by exploring food, shelter, social organization, tools, art, and beliefs.</w:t>
      </w:r>
    </w:p>
    <w:p w14:paraId="2BE49B53" w14:textId="77777777" w:rsidR="00E21D6F" w:rsidRDefault="00000000" w:rsidP="00E21D6F">
      <w:pPr>
        <w:spacing w:line="240" w:lineRule="auto"/>
        <w:rPr>
          <w:rFonts w:ascii="Times New Roman" w:eastAsia="Times New Roman" w:hAnsi="Times New Roman" w:cs="Times New Roman"/>
        </w:rPr>
      </w:pPr>
      <w:r>
        <w:pict w14:anchorId="1E52869A">
          <v:rect id="_x0000_i1025" style="width:0;height:1.5pt" o:hralign="center" o:hrstd="t" o:hr="t" fillcolor="#a0a0a0" stroked="f"/>
        </w:pict>
      </w:r>
    </w:p>
    <w:p w14:paraId="7C277CAA" w14:textId="77777777" w:rsidR="00E21D6F" w:rsidRDefault="00E21D6F" w:rsidP="00E21D6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Introduction:</w:t>
      </w:r>
    </w:p>
    <w:p w14:paraId="11E68AD5" w14:textId="77777777" w:rsidR="00E21D6F" w:rsidRDefault="00E21D6F" w:rsidP="00E21D6F">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"Let us dig deeper! What did early humans eat? Where did they sleep? How did they survive and grow together? In this interactive table, you will explore how life evolved through each stage of the Stone Age. Tap the cells to uncover the secrets of survival, creativity, and community!"</w:t>
      </w:r>
    </w:p>
    <w:p w14:paraId="5468D7A2" w14:textId="77777777" w:rsidR="00E21D6F" w:rsidRDefault="00000000" w:rsidP="00E21D6F">
      <w:pPr>
        <w:spacing w:line="240" w:lineRule="auto"/>
        <w:rPr>
          <w:rFonts w:ascii="Times New Roman" w:eastAsia="Times New Roman" w:hAnsi="Times New Roman" w:cs="Times New Roman"/>
        </w:rPr>
      </w:pPr>
      <w:r>
        <w:pict w14:anchorId="5F028A8D">
          <v:rect id="_x0000_i1026" style="width:0;height:1.5pt" o:hralign="center" o:hrstd="t" o:hr="t" fillcolor="#a0a0a0" stroked="f"/>
        </w:pict>
      </w:r>
    </w:p>
    <w:p w14:paraId="55253BEA" w14:textId="77777777" w:rsidR="00E21D6F" w:rsidRDefault="00E21D6F" w:rsidP="00E21D6F">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Learner Instructions</w:t>
      </w:r>
    </w:p>
    <w:p w14:paraId="10786696" w14:textId="77777777" w:rsidR="00E21D6F" w:rsidRDefault="00E21D6F" w:rsidP="00E21D6F">
      <w:pPr>
        <w:spacing w:line="240" w:lineRule="auto"/>
        <w:rPr>
          <w:rFonts w:ascii="Times New Roman" w:eastAsia="Times New Roman" w:hAnsi="Times New Roman" w:cs="Times New Roman"/>
        </w:rPr>
      </w:pPr>
      <w:r>
        <w:rPr>
          <w:rFonts w:ascii="Times New Roman" w:eastAsia="Times New Roman" w:hAnsi="Times New Roman" w:cs="Times New Roman"/>
          <w:b/>
          <w:bCs/>
        </w:rPr>
        <w:t>On-screen text:</w:t>
      </w:r>
      <w:r>
        <w:rPr>
          <w:rFonts w:ascii="Times New Roman" w:eastAsia="Times New Roman" w:hAnsi="Times New Roman" w:cs="Times New Roman"/>
          <w:b/>
          <w:bCs/>
        </w:rPr>
        <w:br/>
      </w:r>
      <w:sdt>
        <w:sdtPr>
          <w:tag w:val="goog_rdk_12"/>
          <w:id w:val="-1913192421"/>
        </w:sdtPr>
        <w:sdtContent>
          <w:r>
            <w:rPr>
              <w:rFonts w:ascii="Andika" w:eastAsia="Andika" w:hAnsi="Andika" w:cs="Andika"/>
            </w:rPr>
            <w:t xml:space="preserve"> 1️</w:t>
          </w:r>
        </w:sdtContent>
      </w:sdt>
      <w:sdt>
        <w:sdtPr>
          <w:tag w:val="goog_rdk_13"/>
          <w:id w:val="-1860177115"/>
        </w:sdtPr>
        <w:sdtContent>
          <w:r>
            <w:rPr>
              <w:rFonts w:ascii="Arial Unicode MS" w:eastAsia="Arial Unicode MS" w:hAnsi="Arial Unicode MS" w:cs="Arial Unicode MS"/>
            </w:rPr>
            <w:t>⃣</w:t>
          </w:r>
        </w:sdtContent>
      </w:sdt>
      <w:sdt>
        <w:sdtPr>
          <w:tag w:val="goog_rdk_14"/>
          <w:id w:val="356648315"/>
        </w:sdtPr>
        <w:sdtContent>
          <w:r>
            <w:rPr>
              <w:rFonts w:ascii="Andika" w:eastAsia="Andika" w:hAnsi="Andika" w:cs="Andika"/>
            </w:rPr>
            <w:t xml:space="preserve"> Look at the comparison grid with the three Stone Age periods in columns and the four lifestyle categories in rows.</w:t>
          </w:r>
          <w:r>
            <w:rPr>
              <w:rFonts w:ascii="Andika" w:eastAsia="Andika" w:hAnsi="Andika" w:cs="Andika"/>
            </w:rPr>
            <w:br/>
            <w:t xml:space="preserve"> 2️</w:t>
          </w:r>
        </w:sdtContent>
      </w:sdt>
      <w:sdt>
        <w:sdtPr>
          <w:tag w:val="goog_rdk_15"/>
          <w:id w:val="139431657"/>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Tap or click any </w:t>
      </w:r>
      <w:r>
        <w:rPr>
          <w:rFonts w:ascii="Times New Roman" w:eastAsia="Times New Roman" w:hAnsi="Times New Roman" w:cs="Times New Roman"/>
          <w:b/>
          <w:bCs/>
        </w:rPr>
        <w:t>“Click to reveal”</w:t>
      </w:r>
      <w:sdt>
        <w:sdtPr>
          <w:tag w:val="goog_rdk_16"/>
          <w:id w:val="-2095172061"/>
        </w:sdtPr>
        <w:sdtContent>
          <w:r>
            <w:rPr>
              <w:rFonts w:ascii="Andika" w:eastAsia="Andika" w:hAnsi="Andika" w:cs="Andika"/>
            </w:rPr>
            <w:t xml:space="preserve"> cell to uncover how people lived, worked, and believed in that period.</w:t>
          </w:r>
          <w:r>
            <w:rPr>
              <w:rFonts w:ascii="Andika" w:eastAsia="Andika" w:hAnsi="Andika" w:cs="Andika"/>
            </w:rPr>
            <w:br/>
            <w:t xml:space="preserve"> 3️</w:t>
          </w:r>
        </w:sdtContent>
      </w:sdt>
      <w:sdt>
        <w:sdtPr>
          <w:tag w:val="goog_rdk_17"/>
          <w:id w:val="-1541149687"/>
        </w:sdtPr>
        <w:sdtContent>
          <w:r>
            <w:rPr>
              <w:rFonts w:ascii="Arial Unicode MS" w:eastAsia="Arial Unicode MS" w:hAnsi="Arial Unicode MS" w:cs="Arial Unicode MS"/>
            </w:rPr>
            <w:t>⃣</w:t>
          </w:r>
        </w:sdtContent>
      </w:sdt>
      <w:sdt>
        <w:sdtPr>
          <w:tag w:val="goog_rdk_18"/>
          <w:id w:val="1787604406"/>
        </w:sdtPr>
        <w:sdtContent>
          <w:r>
            <w:rPr>
              <w:rFonts w:ascii="Andika" w:eastAsia="Andika" w:hAnsi="Andika" w:cs="Andika"/>
            </w:rPr>
            <w:t xml:space="preserve"> Read the text, and look at the images or animations for each reveal.</w:t>
          </w:r>
          <w:r>
            <w:rPr>
              <w:rFonts w:ascii="Andika" w:eastAsia="Andika" w:hAnsi="Andika" w:cs="Andika"/>
            </w:rPr>
            <w:br/>
            <w:t xml:space="preserve"> 4️</w:t>
          </w:r>
        </w:sdtContent>
      </w:sdt>
      <w:sdt>
        <w:sdtPr>
          <w:tag w:val="goog_rdk_19"/>
          <w:id w:val="970465537"/>
        </w:sdtPr>
        <w:sdtContent>
          <w:r>
            <w:rPr>
              <w:rFonts w:ascii="Arial Unicode MS" w:eastAsia="Arial Unicode MS" w:hAnsi="Arial Unicode MS" w:cs="Arial Unicode MS"/>
            </w:rPr>
            <w:t>⃣</w:t>
          </w:r>
        </w:sdtContent>
      </w:sdt>
      <w:sdt>
        <w:sdtPr>
          <w:tag w:val="goog_rdk_20"/>
          <w:id w:val="-1625654373"/>
        </w:sdtPr>
        <w:sdtContent>
          <w:r>
            <w:rPr>
              <w:rFonts w:ascii="Andika" w:eastAsia="Andika" w:hAnsi="Andika" w:cs="Andika"/>
            </w:rPr>
            <w:t xml:space="preserve"> Compare what you see between different periods, notice how things changed over time.</w:t>
          </w:r>
          <w:r>
            <w:rPr>
              <w:rFonts w:ascii="Andika" w:eastAsia="Andika" w:hAnsi="Andika" w:cs="Andika"/>
            </w:rPr>
            <w:br/>
            <w:t xml:space="preserve"> 5️</w:t>
          </w:r>
        </w:sdtContent>
      </w:sdt>
      <w:sdt>
        <w:sdtPr>
          <w:tag w:val="goog_rdk_21"/>
          <w:id w:val="-713841609"/>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Unlock </w:t>
      </w:r>
      <w:r>
        <w:rPr>
          <w:rFonts w:ascii="Times New Roman" w:eastAsia="Times New Roman" w:hAnsi="Times New Roman" w:cs="Times New Roman"/>
          <w:b/>
          <w:bCs/>
        </w:rPr>
        <w:t>all 12 cells</w:t>
      </w:r>
      <w:sdt>
        <w:sdtPr>
          <w:tag w:val="goog_rdk_22"/>
          <w:id w:val="2139046402"/>
        </w:sdtPr>
        <w:sdtContent>
          <w:r>
            <w:rPr>
              <w:rFonts w:ascii="Andika" w:eastAsia="Andika" w:hAnsi="Andika" w:cs="Andika"/>
            </w:rPr>
            <w:t xml:space="preserve"> to complete your Stone Age comparison chart.</w:t>
          </w:r>
          <w:r>
            <w:rPr>
              <w:rFonts w:ascii="Andika" w:eastAsia="Andika" w:hAnsi="Andika" w:cs="Andika"/>
            </w:rPr>
            <w:br/>
            <w:t xml:space="preserve"> 6️</w:t>
          </w:r>
        </w:sdtContent>
      </w:sdt>
      <w:sdt>
        <w:sdtPr>
          <w:tag w:val="goog_rdk_23"/>
          <w:id w:val="209974674"/>
        </w:sdtPr>
        <w:sdtContent>
          <w:r>
            <w:rPr>
              <w:rFonts w:ascii="Arial Unicode MS" w:eastAsia="Arial Unicode MS" w:hAnsi="Arial Unicode MS" w:cs="Arial Unicode MS"/>
            </w:rPr>
            <w:t>⃣</w:t>
          </w:r>
        </w:sdtContent>
      </w:sdt>
      <w:r>
        <w:rPr>
          <w:rFonts w:ascii="Times New Roman" w:eastAsia="Times New Roman" w:hAnsi="Times New Roman" w:cs="Times New Roman"/>
        </w:rPr>
        <w:t xml:space="preserve"> When all cells are revealed, click </w:t>
      </w:r>
      <w:r>
        <w:rPr>
          <w:rFonts w:ascii="Times New Roman" w:eastAsia="Times New Roman" w:hAnsi="Times New Roman" w:cs="Times New Roman"/>
          <w:b/>
          <w:bCs/>
        </w:rPr>
        <w:t>Finish</w:t>
      </w:r>
      <w:r>
        <w:rPr>
          <w:rFonts w:ascii="Times New Roman" w:eastAsia="Times New Roman" w:hAnsi="Times New Roman" w:cs="Times New Roman"/>
        </w:rPr>
        <w:t xml:space="preserve"> to move to the next activity.</w:t>
      </w:r>
    </w:p>
    <w:p w14:paraId="76045584" w14:textId="77777777" w:rsidR="00E21D6F" w:rsidRDefault="00000000" w:rsidP="00E21D6F">
      <w:pPr>
        <w:spacing w:line="240" w:lineRule="auto"/>
        <w:rPr>
          <w:rFonts w:ascii="Times New Roman" w:eastAsia="Times New Roman" w:hAnsi="Times New Roman" w:cs="Times New Roman"/>
        </w:rPr>
      </w:pPr>
      <w:r>
        <w:pict w14:anchorId="7F8A1D6F">
          <v:rect id="_x0000_i1027" style="width:0;height:1.5pt" o:hralign="center" o:hrstd="t" o:hr="t" fillcolor="#a0a0a0" stroked="f"/>
        </w:pict>
      </w:r>
    </w:p>
    <w:p w14:paraId="1F519EAB" w14:textId="77777777" w:rsidR="00E21D6F" w:rsidRDefault="00E21D6F" w:rsidP="00E21D6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Interactive Feature: Click, to, Reveal Comparison Grid (3 Columns x 4 Rows)</w:t>
      </w:r>
    </w:p>
    <w:p w14:paraId="1940C763" w14:textId="77777777" w:rsidR="00E21D6F" w:rsidRDefault="00E21D6F" w:rsidP="00E21D6F">
      <w:pPr>
        <w:spacing w:line="240" w:lineRule="auto"/>
        <w:rPr>
          <w:rFonts w:ascii="Times New Roman" w:eastAsia="Times New Roman" w:hAnsi="Times New Roman" w:cs="Times New Roman"/>
        </w:rPr>
      </w:pPr>
      <w:r>
        <w:rPr>
          <w:rFonts w:ascii="Times New Roman" w:eastAsia="Times New Roman" w:hAnsi="Times New Roman" w:cs="Times New Roman"/>
          <w:b/>
          <w:bCs/>
        </w:rPr>
        <w:t>Media Suggestion</w:t>
      </w:r>
      <w:r>
        <w:rPr>
          <w:rFonts w:ascii="Times New Roman" w:eastAsia="Times New Roman" w:hAnsi="Times New Roman" w:cs="Times New Roman"/>
        </w:rPr>
        <w:t>: A colourful, icon, enhanced grid or table with a Stone Age, themed background. Each cell reveals information with audio and visual cues upon clicking.</w:t>
      </w:r>
    </w:p>
    <w:tbl>
      <w:tblPr>
        <w:tblW w:w="7603" w:type="dxa"/>
        <w:tblLayout w:type="fixed"/>
        <w:tblLook w:val="0400" w:firstRow="0" w:lastRow="0" w:firstColumn="0" w:lastColumn="0" w:noHBand="0" w:noVBand="1"/>
      </w:tblPr>
      <w:tblGrid>
        <w:gridCol w:w="2038"/>
        <w:gridCol w:w="1772"/>
        <w:gridCol w:w="1988"/>
        <w:gridCol w:w="1805"/>
      </w:tblGrid>
      <w:tr w:rsidR="00E21D6F" w14:paraId="4F123A6F" w14:textId="77777777" w:rsidTr="009C2034">
        <w:trPr>
          <w:tblHeader/>
        </w:trPr>
        <w:tc>
          <w:tcPr>
            <w:tcW w:w="2038" w:type="dxa"/>
            <w:tcBorders>
              <w:bottom w:val="single" w:sz="4" w:space="0" w:color="000000"/>
              <w:right w:val="single" w:sz="4" w:space="0" w:color="000000"/>
            </w:tcBorders>
            <w:vAlign w:val="center"/>
          </w:tcPr>
          <w:p w14:paraId="652DDC75" w14:textId="77777777" w:rsidR="00E21D6F" w:rsidRDefault="00E21D6F" w:rsidP="009C2034">
            <w:pPr>
              <w:spacing w:line="240" w:lineRule="auto"/>
              <w:rPr>
                <w:rFonts w:ascii="Times New Roman" w:eastAsia="Times New Roman" w:hAnsi="Times New Roman" w:cs="Times New Roman"/>
                <w:b/>
                <w:bCs/>
              </w:rPr>
            </w:pPr>
            <w:r>
              <w:rPr>
                <w:rFonts w:ascii="Times New Roman" w:eastAsia="Times New Roman" w:hAnsi="Times New Roman" w:cs="Times New Roman"/>
                <w:b/>
                <w:bCs/>
              </w:rPr>
              <w:t>Theme / Period</w:t>
            </w:r>
          </w:p>
        </w:tc>
        <w:tc>
          <w:tcPr>
            <w:tcW w:w="1772" w:type="dxa"/>
            <w:tcBorders>
              <w:left w:val="single" w:sz="4" w:space="0" w:color="000000"/>
              <w:bottom w:val="single" w:sz="4" w:space="0" w:color="000000"/>
              <w:right w:val="single" w:sz="4" w:space="0" w:color="000000"/>
            </w:tcBorders>
            <w:vAlign w:val="center"/>
          </w:tcPr>
          <w:p w14:paraId="2B6F56E3" w14:textId="77777777" w:rsidR="00E21D6F" w:rsidRDefault="00E21D6F" w:rsidP="009C2034">
            <w:pPr>
              <w:spacing w:line="240" w:lineRule="auto"/>
              <w:rPr>
                <w:rFonts w:ascii="Times New Roman" w:eastAsia="Times New Roman" w:hAnsi="Times New Roman" w:cs="Times New Roman"/>
                <w:b/>
                <w:bCs/>
              </w:rPr>
            </w:pPr>
            <w:r>
              <w:rPr>
                <w:rFonts w:ascii="Times New Roman" w:eastAsia="Times New Roman" w:hAnsi="Times New Roman" w:cs="Times New Roman"/>
                <w:b/>
                <w:bCs/>
              </w:rPr>
              <w:t>🪨 Early Stone Age</w:t>
            </w:r>
          </w:p>
        </w:tc>
        <w:tc>
          <w:tcPr>
            <w:tcW w:w="1988" w:type="dxa"/>
            <w:tcBorders>
              <w:left w:val="single" w:sz="4" w:space="0" w:color="000000"/>
              <w:bottom w:val="single" w:sz="4" w:space="0" w:color="000000"/>
              <w:right w:val="single" w:sz="4" w:space="0" w:color="000000"/>
            </w:tcBorders>
            <w:vAlign w:val="center"/>
          </w:tcPr>
          <w:p w14:paraId="696508E5" w14:textId="77777777" w:rsidR="00E21D6F" w:rsidRDefault="00E21D6F" w:rsidP="009C2034">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Middle Stone Age</w:t>
            </w:r>
          </w:p>
        </w:tc>
        <w:tc>
          <w:tcPr>
            <w:tcW w:w="1805" w:type="dxa"/>
            <w:tcBorders>
              <w:left w:val="single" w:sz="4" w:space="0" w:color="000000"/>
              <w:bottom w:val="single" w:sz="4" w:space="0" w:color="000000"/>
            </w:tcBorders>
            <w:vAlign w:val="center"/>
          </w:tcPr>
          <w:p w14:paraId="64132F80" w14:textId="77777777" w:rsidR="00E21D6F" w:rsidRDefault="00E21D6F" w:rsidP="009C2034">
            <w:pPr>
              <w:spacing w:line="240" w:lineRule="auto"/>
              <w:rPr>
                <w:rFonts w:ascii="Times New Roman" w:eastAsia="Times New Roman" w:hAnsi="Times New Roman" w:cs="Times New Roman"/>
                <w:b/>
                <w:bCs/>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Late Stone Age</w:t>
            </w:r>
          </w:p>
        </w:tc>
      </w:tr>
      <w:tr w:rsidR="00E21D6F" w14:paraId="671B9EDE" w14:textId="77777777" w:rsidTr="009C2034">
        <w:tc>
          <w:tcPr>
            <w:tcW w:w="2038" w:type="dxa"/>
            <w:tcBorders>
              <w:top w:val="single" w:sz="4" w:space="0" w:color="000000"/>
              <w:bottom w:val="single" w:sz="4" w:space="0" w:color="000000"/>
              <w:right w:val="single" w:sz="4" w:space="0" w:color="000000"/>
            </w:tcBorders>
            <w:vAlign w:val="center"/>
          </w:tcPr>
          <w:p w14:paraId="0958949C" w14:textId="77777777" w:rsidR="00E21D6F" w:rsidRDefault="00E21D6F" w:rsidP="009C203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Food &amp; Economy</w:t>
            </w:r>
          </w:p>
        </w:tc>
        <w:tc>
          <w:tcPr>
            <w:tcW w:w="1772" w:type="dxa"/>
            <w:tcBorders>
              <w:top w:val="single" w:sz="4" w:space="0" w:color="000000"/>
              <w:left w:val="single" w:sz="4" w:space="0" w:color="000000"/>
              <w:bottom w:val="single" w:sz="4" w:space="0" w:color="000000"/>
              <w:right w:val="single" w:sz="4" w:space="0" w:color="000000"/>
            </w:tcBorders>
            <w:vAlign w:val="center"/>
          </w:tcPr>
          <w:p w14:paraId="2649E7CF" w14:textId="77777777" w:rsidR="00E21D6F" w:rsidRDefault="00E21D6F" w:rsidP="009C2034">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Click to reveal</w:t>
            </w:r>
          </w:p>
        </w:tc>
        <w:tc>
          <w:tcPr>
            <w:tcW w:w="1988" w:type="dxa"/>
            <w:tcBorders>
              <w:top w:val="single" w:sz="4" w:space="0" w:color="000000"/>
              <w:left w:val="single" w:sz="4" w:space="0" w:color="000000"/>
              <w:bottom w:val="single" w:sz="4" w:space="0" w:color="000000"/>
              <w:right w:val="single" w:sz="4" w:space="0" w:color="000000"/>
            </w:tcBorders>
            <w:vAlign w:val="center"/>
          </w:tcPr>
          <w:p w14:paraId="7C4EC072" w14:textId="77777777" w:rsidR="00E21D6F" w:rsidRDefault="00E21D6F" w:rsidP="009C2034">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Click to reveal</w:t>
            </w:r>
          </w:p>
        </w:tc>
        <w:tc>
          <w:tcPr>
            <w:tcW w:w="1805" w:type="dxa"/>
            <w:tcBorders>
              <w:top w:val="single" w:sz="4" w:space="0" w:color="000000"/>
              <w:left w:val="single" w:sz="4" w:space="0" w:color="000000"/>
              <w:bottom w:val="single" w:sz="4" w:space="0" w:color="000000"/>
            </w:tcBorders>
            <w:vAlign w:val="center"/>
          </w:tcPr>
          <w:p w14:paraId="7439C3DB" w14:textId="77777777" w:rsidR="00E21D6F" w:rsidRDefault="00E21D6F" w:rsidP="009C2034">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Click to reveal</w:t>
            </w:r>
          </w:p>
        </w:tc>
      </w:tr>
      <w:tr w:rsidR="00E21D6F" w14:paraId="0B56BD41" w14:textId="77777777" w:rsidTr="009C2034">
        <w:tc>
          <w:tcPr>
            <w:tcW w:w="2038" w:type="dxa"/>
            <w:tcBorders>
              <w:top w:val="single" w:sz="4" w:space="0" w:color="000000"/>
              <w:bottom w:val="single" w:sz="4" w:space="0" w:color="000000"/>
              <w:right w:val="single" w:sz="4" w:space="0" w:color="000000"/>
            </w:tcBorders>
            <w:vAlign w:val="center"/>
          </w:tcPr>
          <w:p w14:paraId="29AAA3A9" w14:textId="77777777" w:rsidR="00E21D6F" w:rsidRDefault="00E21D6F" w:rsidP="009C2034">
            <w:pPr>
              <w:spacing w:line="240" w:lineRule="auto"/>
              <w:rPr>
                <w:rFonts w:ascii="Times New Roman" w:eastAsia="Times New Roman" w:hAnsi="Times New Roman" w:cs="Times New Roman"/>
              </w:rPr>
            </w:pPr>
            <w:r>
              <w:rPr>
                <w:rFonts w:ascii="Times New Roman" w:eastAsia="Times New Roman" w:hAnsi="Times New Roman" w:cs="Times New Roman"/>
                <w:b/>
                <w:bCs/>
              </w:rPr>
              <w:t>🛖 Shelter &amp; Society</w:t>
            </w:r>
          </w:p>
        </w:tc>
        <w:tc>
          <w:tcPr>
            <w:tcW w:w="1772" w:type="dxa"/>
            <w:tcBorders>
              <w:top w:val="single" w:sz="4" w:space="0" w:color="000000"/>
              <w:left w:val="single" w:sz="4" w:space="0" w:color="000000"/>
              <w:bottom w:val="single" w:sz="4" w:space="0" w:color="000000"/>
              <w:right w:val="single" w:sz="4" w:space="0" w:color="000000"/>
            </w:tcBorders>
            <w:vAlign w:val="center"/>
          </w:tcPr>
          <w:p w14:paraId="12554B49" w14:textId="77777777" w:rsidR="00E21D6F" w:rsidRDefault="00E21D6F" w:rsidP="009C2034">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Click to reveal</w:t>
            </w:r>
          </w:p>
        </w:tc>
        <w:tc>
          <w:tcPr>
            <w:tcW w:w="1988" w:type="dxa"/>
            <w:tcBorders>
              <w:top w:val="single" w:sz="4" w:space="0" w:color="000000"/>
              <w:left w:val="single" w:sz="4" w:space="0" w:color="000000"/>
              <w:bottom w:val="single" w:sz="4" w:space="0" w:color="000000"/>
              <w:right w:val="single" w:sz="4" w:space="0" w:color="000000"/>
            </w:tcBorders>
            <w:vAlign w:val="center"/>
          </w:tcPr>
          <w:p w14:paraId="6D35EE88" w14:textId="77777777" w:rsidR="00E21D6F" w:rsidRDefault="00E21D6F" w:rsidP="009C2034">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Click to reveal</w:t>
            </w:r>
          </w:p>
        </w:tc>
        <w:tc>
          <w:tcPr>
            <w:tcW w:w="1805" w:type="dxa"/>
            <w:tcBorders>
              <w:top w:val="single" w:sz="4" w:space="0" w:color="000000"/>
              <w:left w:val="single" w:sz="4" w:space="0" w:color="000000"/>
              <w:bottom w:val="single" w:sz="4" w:space="0" w:color="000000"/>
            </w:tcBorders>
            <w:vAlign w:val="center"/>
          </w:tcPr>
          <w:p w14:paraId="490CCE64" w14:textId="77777777" w:rsidR="00E21D6F" w:rsidRDefault="00E21D6F" w:rsidP="009C2034">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Click to reveal</w:t>
            </w:r>
          </w:p>
        </w:tc>
      </w:tr>
      <w:tr w:rsidR="00E21D6F" w14:paraId="6E56837B" w14:textId="77777777" w:rsidTr="009C2034">
        <w:tc>
          <w:tcPr>
            <w:tcW w:w="2038" w:type="dxa"/>
            <w:tcBorders>
              <w:top w:val="single" w:sz="4" w:space="0" w:color="000000"/>
              <w:bottom w:val="single" w:sz="4" w:space="0" w:color="000000"/>
              <w:right w:val="single" w:sz="4" w:space="0" w:color="000000"/>
            </w:tcBorders>
            <w:vAlign w:val="center"/>
          </w:tcPr>
          <w:p w14:paraId="19A721CF" w14:textId="77777777" w:rsidR="00E21D6F" w:rsidRDefault="00E21D6F" w:rsidP="009C203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Tools &amp; Skills</w:t>
            </w:r>
          </w:p>
        </w:tc>
        <w:tc>
          <w:tcPr>
            <w:tcW w:w="1772" w:type="dxa"/>
            <w:tcBorders>
              <w:top w:val="single" w:sz="4" w:space="0" w:color="000000"/>
              <w:left w:val="single" w:sz="4" w:space="0" w:color="000000"/>
              <w:bottom w:val="single" w:sz="4" w:space="0" w:color="000000"/>
              <w:right w:val="single" w:sz="4" w:space="0" w:color="000000"/>
            </w:tcBorders>
            <w:vAlign w:val="center"/>
          </w:tcPr>
          <w:p w14:paraId="3BC8C8B5" w14:textId="77777777" w:rsidR="00E21D6F" w:rsidRDefault="00E21D6F" w:rsidP="009C2034">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Click to reveal</w:t>
            </w:r>
          </w:p>
        </w:tc>
        <w:tc>
          <w:tcPr>
            <w:tcW w:w="1988" w:type="dxa"/>
            <w:tcBorders>
              <w:top w:val="single" w:sz="4" w:space="0" w:color="000000"/>
              <w:left w:val="single" w:sz="4" w:space="0" w:color="000000"/>
              <w:bottom w:val="single" w:sz="4" w:space="0" w:color="000000"/>
              <w:right w:val="single" w:sz="4" w:space="0" w:color="000000"/>
            </w:tcBorders>
            <w:vAlign w:val="center"/>
          </w:tcPr>
          <w:p w14:paraId="20C89EAC" w14:textId="77777777" w:rsidR="00E21D6F" w:rsidRDefault="00E21D6F" w:rsidP="009C2034">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Click to reveal</w:t>
            </w:r>
          </w:p>
        </w:tc>
        <w:tc>
          <w:tcPr>
            <w:tcW w:w="1805" w:type="dxa"/>
            <w:tcBorders>
              <w:top w:val="single" w:sz="4" w:space="0" w:color="000000"/>
              <w:left w:val="single" w:sz="4" w:space="0" w:color="000000"/>
              <w:bottom w:val="single" w:sz="4" w:space="0" w:color="000000"/>
            </w:tcBorders>
            <w:vAlign w:val="center"/>
          </w:tcPr>
          <w:p w14:paraId="4B7BFAEF" w14:textId="77777777" w:rsidR="00E21D6F" w:rsidRDefault="00E21D6F" w:rsidP="009C2034">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Click to reveal</w:t>
            </w:r>
          </w:p>
        </w:tc>
      </w:tr>
      <w:tr w:rsidR="00E21D6F" w14:paraId="2C2C4F27" w14:textId="77777777" w:rsidTr="009C2034">
        <w:tc>
          <w:tcPr>
            <w:tcW w:w="2038" w:type="dxa"/>
            <w:tcBorders>
              <w:top w:val="single" w:sz="4" w:space="0" w:color="000000"/>
              <w:right w:val="single" w:sz="4" w:space="0" w:color="000000"/>
            </w:tcBorders>
            <w:vAlign w:val="center"/>
          </w:tcPr>
          <w:p w14:paraId="07FEEBAA" w14:textId="77777777" w:rsidR="00E21D6F" w:rsidRDefault="00E21D6F" w:rsidP="009C2034">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Culture &amp; Beliefs</w:t>
            </w:r>
          </w:p>
        </w:tc>
        <w:tc>
          <w:tcPr>
            <w:tcW w:w="1772" w:type="dxa"/>
            <w:tcBorders>
              <w:top w:val="single" w:sz="4" w:space="0" w:color="000000"/>
              <w:left w:val="single" w:sz="4" w:space="0" w:color="000000"/>
              <w:right w:val="single" w:sz="4" w:space="0" w:color="000000"/>
            </w:tcBorders>
            <w:vAlign w:val="center"/>
          </w:tcPr>
          <w:p w14:paraId="59A39479" w14:textId="77777777" w:rsidR="00E21D6F" w:rsidRDefault="00E21D6F" w:rsidP="009C2034">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Click to reveal</w:t>
            </w:r>
          </w:p>
        </w:tc>
        <w:tc>
          <w:tcPr>
            <w:tcW w:w="1988" w:type="dxa"/>
            <w:tcBorders>
              <w:top w:val="single" w:sz="4" w:space="0" w:color="000000"/>
              <w:left w:val="single" w:sz="4" w:space="0" w:color="000000"/>
              <w:right w:val="single" w:sz="4" w:space="0" w:color="000000"/>
            </w:tcBorders>
            <w:vAlign w:val="center"/>
          </w:tcPr>
          <w:p w14:paraId="7383DD3D" w14:textId="77777777" w:rsidR="00E21D6F" w:rsidRDefault="00E21D6F" w:rsidP="009C2034">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Click to reveal</w:t>
            </w:r>
          </w:p>
        </w:tc>
        <w:tc>
          <w:tcPr>
            <w:tcW w:w="1805" w:type="dxa"/>
            <w:tcBorders>
              <w:top w:val="single" w:sz="4" w:space="0" w:color="000000"/>
              <w:left w:val="single" w:sz="4" w:space="0" w:color="000000"/>
            </w:tcBorders>
            <w:vAlign w:val="center"/>
          </w:tcPr>
          <w:p w14:paraId="24CB73F5" w14:textId="77777777" w:rsidR="00E21D6F" w:rsidRDefault="00E21D6F" w:rsidP="009C2034">
            <w:p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Click to reveal</w:t>
            </w:r>
          </w:p>
        </w:tc>
      </w:tr>
    </w:tbl>
    <w:p w14:paraId="3AE55A25" w14:textId="77777777" w:rsidR="00E21D6F" w:rsidRDefault="00000000" w:rsidP="00E21D6F">
      <w:pPr>
        <w:spacing w:line="240" w:lineRule="auto"/>
        <w:rPr>
          <w:rFonts w:ascii="Times New Roman" w:eastAsia="Times New Roman" w:hAnsi="Times New Roman" w:cs="Times New Roman"/>
        </w:rPr>
      </w:pPr>
      <w:r>
        <w:pict w14:anchorId="70981FD6">
          <v:rect id="_x0000_i1028" style="width:0;height:1.5pt" o:hralign="center" o:hrstd="t" o:hr="t" fillcolor="#a0a0a0" stroked="f"/>
        </w:pict>
      </w:r>
    </w:p>
    <w:p w14:paraId="0BC00227" w14:textId="77777777" w:rsidR="00E21D6F" w:rsidRDefault="00E21D6F" w:rsidP="00E21D6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Example Click, to, Reveal Content (Voiceover + Visual + Text)</w:t>
      </w:r>
    </w:p>
    <w:p w14:paraId="601F5B4C" w14:textId="77777777" w:rsidR="00E21D6F" w:rsidRDefault="00E21D6F" w:rsidP="00E21D6F">
      <w:pPr>
        <w:spacing w:line="240" w:lineRule="auto"/>
        <w:rPr>
          <w:rFonts w:ascii="Times New Roman" w:eastAsia="Times New Roman" w:hAnsi="Times New Roman" w:cs="Times New Roman"/>
        </w:rPr>
      </w:pPr>
      <w:r>
        <w:rPr>
          <w:rFonts w:ascii="Times New Roman" w:eastAsia="Times New Roman" w:hAnsi="Times New Roman" w:cs="Times New Roman"/>
          <w:b/>
          <w:bCs/>
        </w:rPr>
        <w:t>🪨 Early Stone Age</w:t>
      </w:r>
    </w:p>
    <w:p w14:paraId="2DFE573D" w14:textId="77777777" w:rsidR="00E21D6F" w:rsidRDefault="00E21D6F" w:rsidP="00E21D6F">
      <w:pPr>
        <w:numPr>
          <w:ilvl w:val="0"/>
          <w:numId w:val="1"/>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Food &amp; Economy</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"Early humans hunted animals and gathered wild fruits and roots. Men chased prey, while women collected plants and nuts. They used simple hunting methods, such as setting traps, chasing and catching wild animals, or throwing stones or sticks at them."</w:t>
      </w:r>
    </w:p>
    <w:p w14:paraId="116596D4" w14:textId="77777777" w:rsidR="00E21D6F" w:rsidRDefault="00E21D6F" w:rsidP="00E21D6F">
      <w:pPr>
        <w:numPr>
          <w:ilvl w:val="0"/>
          <w:numId w:val="1"/>
        </w:numPr>
        <w:spacing w:line="240" w:lineRule="auto"/>
        <w:rPr>
          <w:rFonts w:ascii="Times New Roman" w:eastAsia="Times New Roman" w:hAnsi="Times New Roman" w:cs="Times New Roman"/>
        </w:rPr>
      </w:pPr>
      <w:r>
        <w:rPr>
          <w:rFonts w:ascii="Times New Roman" w:eastAsia="Times New Roman" w:hAnsi="Times New Roman" w:cs="Times New Roman"/>
        </w:rPr>
        <w:lastRenderedPageBreak/>
        <w:t xml:space="preserve">🛖 </w:t>
      </w:r>
      <w:r>
        <w:rPr>
          <w:rFonts w:ascii="Times New Roman" w:eastAsia="Times New Roman" w:hAnsi="Times New Roman" w:cs="Times New Roman"/>
          <w:b/>
          <w:bCs/>
        </w:rPr>
        <w:t>Shelter &amp; Society</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"They lived in small family groups and found safety in rock shelters or under trees. They moved around often in search of food or in response to weather and climatic changes. They wore no clothing"</w:t>
      </w:r>
    </w:p>
    <w:p w14:paraId="01580A6D" w14:textId="77777777" w:rsidR="00E21D6F" w:rsidRDefault="00E21D6F" w:rsidP="00E21D6F">
      <w:pPr>
        <w:numPr>
          <w:ilvl w:val="0"/>
          <w:numId w:val="1"/>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Tools &amp; Skills</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"They made rough stone tools like </w:t>
      </w:r>
      <w:proofErr w:type="spellStart"/>
      <w:r>
        <w:rPr>
          <w:rFonts w:ascii="Times New Roman" w:eastAsia="Times New Roman" w:hAnsi="Times New Roman" w:cs="Times New Roman"/>
          <w:i/>
          <w:iCs/>
        </w:rPr>
        <w:t>Oldowan</w:t>
      </w:r>
      <w:proofErr w:type="spellEnd"/>
      <w:r>
        <w:rPr>
          <w:rFonts w:ascii="Times New Roman" w:eastAsia="Times New Roman" w:hAnsi="Times New Roman" w:cs="Times New Roman"/>
        </w:rPr>
        <w:t xml:space="preserve"> and </w:t>
      </w:r>
      <w:r>
        <w:rPr>
          <w:rFonts w:ascii="Times New Roman" w:eastAsia="Times New Roman" w:hAnsi="Times New Roman" w:cs="Times New Roman"/>
          <w:i/>
          <w:iCs/>
        </w:rPr>
        <w:t>Acheulian</w:t>
      </w:r>
      <w:r>
        <w:rPr>
          <w:rFonts w:ascii="Times New Roman" w:eastAsia="Times New Roman" w:hAnsi="Times New Roman" w:cs="Times New Roman"/>
        </w:rPr>
        <w:t xml:space="preserve"> hand axes. These helped with hunting and cutting meat."</w:t>
      </w:r>
    </w:p>
    <w:p w14:paraId="2994AF0C" w14:textId="77777777" w:rsidR="00E21D6F" w:rsidRDefault="00E21D6F" w:rsidP="00E21D6F">
      <w:pPr>
        <w:numPr>
          <w:ilvl w:val="0"/>
          <w:numId w:val="1"/>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Culture &amp; Beliefs</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"They had no writing or artwork yet. Life was mostly about survival."</w:t>
      </w:r>
    </w:p>
    <w:p w14:paraId="480C22B9" w14:textId="77777777" w:rsidR="00E21D6F" w:rsidRDefault="00000000" w:rsidP="00E21D6F">
      <w:pPr>
        <w:spacing w:line="240" w:lineRule="auto"/>
        <w:rPr>
          <w:rFonts w:ascii="Times New Roman" w:eastAsia="Times New Roman" w:hAnsi="Times New Roman" w:cs="Times New Roman"/>
        </w:rPr>
      </w:pPr>
      <w:r>
        <w:pict w14:anchorId="170A3FF8">
          <v:rect id="_x0000_i1029" style="width:0;height:1.5pt" o:hralign="center" o:hrstd="t" o:hr="t" fillcolor="#a0a0a0" stroked="f"/>
        </w:pict>
      </w:r>
    </w:p>
    <w:p w14:paraId="149CDD80" w14:textId="77777777" w:rsidR="00E21D6F" w:rsidRDefault="00E21D6F" w:rsidP="00E21D6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Middle Stone Age</w:t>
      </w:r>
    </w:p>
    <w:p w14:paraId="60EA41D4" w14:textId="77777777" w:rsidR="00E21D6F" w:rsidRDefault="00E21D6F" w:rsidP="00E21D6F">
      <w:pPr>
        <w:numPr>
          <w:ilvl w:val="0"/>
          <w:numId w:val="2"/>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Food &amp; Economy</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"Still hunters and gatherers, but smarter. They hunted in teams and used fire to cook food. They also practised fishing"</w:t>
      </w:r>
    </w:p>
    <w:p w14:paraId="15EC430D" w14:textId="77777777" w:rsidR="00E21D6F" w:rsidRDefault="00E21D6F" w:rsidP="00E21D6F">
      <w:pPr>
        <w:numPr>
          <w:ilvl w:val="0"/>
          <w:numId w:val="2"/>
        </w:num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Shelter &amp; Society</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"They stayed longer in caves and organized into small communities.  Fire was used to keep warm, light up caves, and keep away wild animals. The entrances were covered with animal skins to keep the rain and wind out and keep the warmth inside. Language helped them plan together."</w:t>
      </w:r>
    </w:p>
    <w:p w14:paraId="23D505D1" w14:textId="77777777" w:rsidR="00E21D6F" w:rsidRDefault="00E21D6F" w:rsidP="00E21D6F">
      <w:pPr>
        <w:numPr>
          <w:ilvl w:val="0"/>
          <w:numId w:val="2"/>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Tools &amp; Skills</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"Tools became sharper, like scrapers and spears. Fire, making and clothing from animal skins became common."</w:t>
      </w:r>
    </w:p>
    <w:p w14:paraId="3E4CF054" w14:textId="77777777" w:rsidR="00E21D6F" w:rsidRDefault="00E21D6F" w:rsidP="00E21D6F">
      <w:pPr>
        <w:numPr>
          <w:ilvl w:val="0"/>
          <w:numId w:val="2"/>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Culture &amp; Beliefs</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"They painted caves with animals and symbols. This was the start of storytelling! They also made necklaces from seeds and shells."</w:t>
      </w:r>
    </w:p>
    <w:p w14:paraId="28AC9258" w14:textId="77777777" w:rsidR="00E21D6F" w:rsidRDefault="00000000" w:rsidP="00E21D6F">
      <w:pPr>
        <w:spacing w:line="240" w:lineRule="auto"/>
        <w:rPr>
          <w:rFonts w:ascii="Times New Roman" w:eastAsia="Times New Roman" w:hAnsi="Times New Roman" w:cs="Times New Roman"/>
        </w:rPr>
      </w:pPr>
      <w:r>
        <w:pict w14:anchorId="7F44BDDE">
          <v:rect id="_x0000_i1030" style="width:0;height:1.5pt" o:hralign="center" o:hrstd="t" o:hr="t" fillcolor="#a0a0a0" stroked="f"/>
        </w:pict>
      </w:r>
    </w:p>
    <w:p w14:paraId="7F770CE9" w14:textId="77777777" w:rsidR="00E21D6F" w:rsidRDefault="00E21D6F" w:rsidP="00E21D6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Late Stone Age</w:t>
      </w:r>
    </w:p>
    <w:p w14:paraId="153749C6" w14:textId="77777777" w:rsidR="00E21D6F" w:rsidRDefault="00E21D6F" w:rsidP="00E21D6F">
      <w:pPr>
        <w:numPr>
          <w:ilvl w:val="0"/>
          <w:numId w:val="3"/>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Food &amp; Economy</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"Big change! They started farming crops like wheat and barley and kept animals like sheep and goats."</w:t>
      </w:r>
    </w:p>
    <w:p w14:paraId="0515DF9D" w14:textId="77777777" w:rsidR="00E21D6F" w:rsidRDefault="00E21D6F" w:rsidP="00E21D6F">
      <w:pPr>
        <w:numPr>
          <w:ilvl w:val="0"/>
          <w:numId w:val="3"/>
        </w:numPr>
        <w:spacing w:line="240" w:lineRule="auto"/>
        <w:rPr>
          <w:rFonts w:ascii="Times New Roman" w:eastAsia="Times New Roman" w:hAnsi="Times New Roman" w:cs="Times New Roman"/>
        </w:rPr>
      </w:pPr>
      <w:r>
        <w:rPr>
          <w:rFonts w:ascii="Times New Roman" w:eastAsia="Times New Roman" w:hAnsi="Times New Roman" w:cs="Times New Roman"/>
        </w:rPr>
        <w:t xml:space="preserve">🛖 </w:t>
      </w:r>
      <w:r>
        <w:rPr>
          <w:rFonts w:ascii="Times New Roman" w:eastAsia="Times New Roman" w:hAnsi="Times New Roman" w:cs="Times New Roman"/>
          <w:b/>
          <w:bCs/>
        </w:rPr>
        <w:t>Shelter &amp; Society</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"They built huts and lived in villages. Families grew larger and shared work."</w:t>
      </w:r>
    </w:p>
    <w:p w14:paraId="333043BB" w14:textId="77777777" w:rsidR="00E21D6F" w:rsidRDefault="00E21D6F" w:rsidP="00E21D6F">
      <w:pPr>
        <w:numPr>
          <w:ilvl w:val="0"/>
          <w:numId w:val="3"/>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Tools &amp; Skills</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"They made </w:t>
      </w:r>
      <w:r>
        <w:rPr>
          <w:rFonts w:ascii="Times New Roman" w:eastAsia="Times New Roman" w:hAnsi="Times New Roman" w:cs="Times New Roman"/>
          <w:i/>
          <w:iCs/>
        </w:rPr>
        <w:t>microliths</w:t>
      </w:r>
      <w:r>
        <w:rPr>
          <w:rFonts w:ascii="Times New Roman" w:eastAsia="Times New Roman" w:hAnsi="Times New Roman" w:cs="Times New Roman"/>
        </w:rPr>
        <w:t>, tiny, sharp tools, and started crafting pottery, baskets, and clothes. They used natural fibres to make clothes."</w:t>
      </w:r>
    </w:p>
    <w:p w14:paraId="5DA33187" w14:textId="77777777" w:rsidR="00E21D6F" w:rsidRDefault="00E21D6F" w:rsidP="00E21D6F">
      <w:pPr>
        <w:numPr>
          <w:ilvl w:val="0"/>
          <w:numId w:val="3"/>
        </w:numPr>
        <w:spacing w:line="240" w:lineRule="auto"/>
        <w:rPr>
          <w:rFonts w:ascii="Times New Roman" w:eastAsia="Times New Roman" w:hAnsi="Times New Roman" w:cs="Times New Roman"/>
        </w:rPr>
      </w:pPr>
      <w:r>
        <w:rPr>
          <w:rFonts w:ascii="Quattrocento Sans" w:eastAsia="Quattrocento Sans" w:hAnsi="Quattrocento Sans" w:cs="Quattrocento Sans"/>
        </w:rPr>
        <w:t>🎨</w:t>
      </w:r>
      <w:r>
        <w:rPr>
          <w:rFonts w:ascii="Times New Roman" w:eastAsia="Times New Roman" w:hAnsi="Times New Roman" w:cs="Times New Roman"/>
        </w:rPr>
        <w:t xml:space="preserve"> </w:t>
      </w:r>
      <w:r>
        <w:rPr>
          <w:rFonts w:ascii="Times New Roman" w:eastAsia="Times New Roman" w:hAnsi="Times New Roman" w:cs="Times New Roman"/>
          <w:b/>
          <w:bCs/>
        </w:rPr>
        <w:t>Culture &amp; Beliefs</w:t>
      </w:r>
      <w:r>
        <w:rPr>
          <w:rFonts w:ascii="Times New Roman" w:eastAsia="Times New Roman" w:hAnsi="Times New Roman" w:cs="Times New Roman"/>
        </w:rPr>
        <w:br/>
      </w:r>
      <w:r>
        <w:rPr>
          <w:rFonts w:ascii="Quattrocento Sans" w:eastAsia="Quattrocento Sans" w:hAnsi="Quattrocento Sans" w:cs="Quattrocento Sans"/>
        </w:rPr>
        <w:t>🎙️</w:t>
      </w:r>
      <w:r>
        <w:rPr>
          <w:rFonts w:ascii="Times New Roman" w:eastAsia="Times New Roman" w:hAnsi="Times New Roman" w:cs="Times New Roman"/>
        </w:rPr>
        <w:t xml:space="preserve"> "They believed in life after death. People were buried with items. They decorated their bodies and made art often related to activities of animals such as hunting and animal migrations!"</w:t>
      </w:r>
    </w:p>
    <w:p w14:paraId="58AFE4A7" w14:textId="77777777" w:rsidR="00E21D6F" w:rsidRDefault="00000000" w:rsidP="00E21D6F">
      <w:pPr>
        <w:spacing w:line="240" w:lineRule="auto"/>
        <w:rPr>
          <w:rFonts w:ascii="Times New Roman" w:eastAsia="Times New Roman" w:hAnsi="Times New Roman" w:cs="Times New Roman"/>
        </w:rPr>
      </w:pPr>
      <w:r>
        <w:pict w14:anchorId="0B34F75F">
          <v:rect id="_x0000_i1031" style="width:0;height:1.5pt" o:hralign="center" o:hrstd="t" o:hr="t" fillcolor="#a0a0a0" stroked="f"/>
        </w:pict>
      </w:r>
    </w:p>
    <w:p w14:paraId="6EE3C7FC" w14:textId="77777777" w:rsidR="00E21D6F" w:rsidRDefault="00E21D6F" w:rsidP="00E21D6F">
      <w:pPr>
        <w:spacing w:line="240" w:lineRule="auto"/>
        <w:rPr>
          <w:rFonts w:ascii="Times New Roman" w:eastAsia="Times New Roman" w:hAnsi="Times New Roman" w:cs="Times New Roman"/>
        </w:rPr>
      </w:pPr>
      <w:r>
        <w:rPr>
          <w:rFonts w:ascii="Quattrocento Sans" w:eastAsia="Quattrocento Sans" w:hAnsi="Quattrocento Sans" w:cs="Quattrocento Sans"/>
          <w:b/>
          <w:bCs/>
        </w:rPr>
        <w:t>🎬</w:t>
      </w:r>
      <w:r>
        <w:rPr>
          <w:rFonts w:ascii="Times New Roman" w:eastAsia="Times New Roman" w:hAnsi="Times New Roman" w:cs="Times New Roman"/>
          <w:b/>
          <w:bCs/>
        </w:rPr>
        <w:t xml:space="preserve"> Activity Conclusion:</w:t>
      </w:r>
    </w:p>
    <w:p w14:paraId="337C0F46" w14:textId="77777777" w:rsidR="00E21D6F" w:rsidRDefault="00E21D6F" w:rsidP="00E21D6F">
      <w:pPr>
        <w:spacing w:line="240" w:lineRule="auto"/>
        <w:rPr>
          <w:rFonts w:ascii="Times New Roman" w:eastAsia="Times New Roman" w:hAnsi="Times New Roman" w:cs="Times New Roman"/>
        </w:rPr>
      </w:pPr>
      <w:r>
        <w:rPr>
          <w:rFonts w:ascii="Quattrocento Sans" w:eastAsia="Quattrocento Sans" w:hAnsi="Quattrocento Sans" w:cs="Quattrocento Sans"/>
        </w:rPr>
        <w:lastRenderedPageBreak/>
        <w:t>🎙️</w:t>
      </w:r>
      <w:r>
        <w:rPr>
          <w:rFonts w:ascii="Times New Roman" w:eastAsia="Times New Roman" w:hAnsi="Times New Roman" w:cs="Times New Roman"/>
        </w:rPr>
        <w:t xml:space="preserve"> "Awesome work, history detective! </w:t>
      </w:r>
      <w:r>
        <w:rPr>
          <w:rFonts w:ascii="Quattrocento Sans" w:eastAsia="Quattrocento Sans" w:hAnsi="Quattrocento Sans" w:cs="Quattrocento Sans"/>
        </w:rPr>
        <w:t>🕵️</w:t>
      </w:r>
      <w:r>
        <w:rPr>
          <w:rFonts w:ascii="Times New Roman" w:eastAsia="Times New Roman" w:hAnsi="Times New Roman" w:cs="Times New Roman"/>
        </w:rPr>
        <w:t xml:space="preserve"> You have compared how early humans ate, lived, created, and believed across the three Stone Age periods. From simple shelters to farming villages, their journey shows how survival led to society. Now, let us explore the tools they made in detail!"</w:t>
      </w:r>
    </w:p>
    <w:p w14:paraId="3962CCAB" w14:textId="77777777" w:rsidR="00F02E6C" w:rsidRDefault="00000000" w:rsidP="00E21D6F">
      <w:r>
        <w:pict w14:anchorId="0A02A599">
          <v:rect id="_x0000_i1032" style="width:0;height:1.5pt" o:hralign="center" o:hrstd="t" o:hr="t" fillcolor="#a0a0a0" stroked="f"/>
        </w:pict>
      </w:r>
    </w:p>
    <w:sectPr w:rsidR="00F02E6C" w:rsidSect="003C2E69">
      <w:pgSz w:w="11906" w:h="16838"/>
      <w:pgMar w:top="141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Quattrocento Sans">
    <w:charset w:val="00"/>
    <w:family w:val="swiss"/>
    <w:pitch w:val="variable"/>
    <w:sig w:usb0="800000BF" w:usb1="4000005B" w:usb2="00000000" w:usb3="00000000" w:csb0="00000001" w:csb1="00000000"/>
  </w:font>
  <w:font w:name="Andika">
    <w:altName w:val="Calibri"/>
    <w:charset w:val="00"/>
    <w:family w:val="auto"/>
    <w:pitch w:val="default"/>
  </w:font>
  <w:font w:name="Arial Unicode MS">
    <w:altName w:val="Arial"/>
    <w:panose1 w:val="020B0604020202020204"/>
    <w:charset w:val="00"/>
    <w:family w:val="auto"/>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91476A4"/>
    <w:multiLevelType w:val="multilevel"/>
    <w:tmpl w:val="8B3E3F3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 w15:restartNumberingAfterBreak="0">
    <w:nsid w:val="3F170CF9"/>
    <w:multiLevelType w:val="multilevel"/>
    <w:tmpl w:val="E0384D7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 w15:restartNumberingAfterBreak="0">
    <w:nsid w:val="522A4D3A"/>
    <w:multiLevelType w:val="multilevel"/>
    <w:tmpl w:val="BE4608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620453506">
    <w:abstractNumId w:val="2"/>
  </w:num>
  <w:num w:numId="2" w16cid:durableId="1803309680">
    <w:abstractNumId w:val="0"/>
  </w:num>
  <w:num w:numId="3" w16cid:durableId="3553482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1D6F"/>
    <w:rsid w:val="000C7860"/>
    <w:rsid w:val="003C2E69"/>
    <w:rsid w:val="006E77A0"/>
    <w:rsid w:val="00913B40"/>
    <w:rsid w:val="00C65AE0"/>
    <w:rsid w:val="00E21D6F"/>
    <w:rsid w:val="00F02E6C"/>
    <w:rsid w:val="00F57AB0"/>
  </w:rsids>
  <m:mathPr>
    <m:mathFont m:val="Cambria Math"/>
    <m:brkBin m:val="before"/>
    <m:brkBinSub m:val="--"/>
    <m:smallFrac m:val="0"/>
    <m:dispDef/>
    <m:lMargin m:val="0"/>
    <m:rMargin m:val="0"/>
    <m:defJc m:val="centerGroup"/>
    <m:wrapIndent m:val="1440"/>
    <m:intLim m:val="subSup"/>
    <m:naryLim m:val="undOvr"/>
  </m:mathPr>
  <w:themeFontLang w:val="de-DE"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6B3983"/>
  <w15:chartTrackingRefBased/>
  <w15:docId w15:val="{6A66373E-A3A6-41CB-8C0F-81519EFF92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21D6F"/>
    <w:pPr>
      <w:spacing w:line="278" w:lineRule="auto"/>
    </w:pPr>
    <w:rPr>
      <w:rFonts w:ascii="Calibri" w:eastAsia="Calibri" w:hAnsi="Calibri" w:cs="Calibri"/>
      <w:kern w:val="0"/>
      <w:lang w:val="en-KE" w:eastAsia="en-GB"/>
      <w14:ligatures w14:val="none"/>
    </w:rPr>
  </w:style>
  <w:style w:type="paragraph" w:styleId="Heading1">
    <w:name w:val="heading 1"/>
    <w:basedOn w:val="Normal"/>
    <w:next w:val="Normal"/>
    <w:link w:val="Heading1Char"/>
    <w:uiPriority w:val="9"/>
    <w:qFormat/>
    <w:rsid w:val="00E21D6F"/>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21D6F"/>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21D6F"/>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21D6F"/>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21D6F"/>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21D6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1D6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1D6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1D6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1D6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21D6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21D6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21D6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21D6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21D6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1D6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1D6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1D6F"/>
    <w:rPr>
      <w:rFonts w:eastAsiaTheme="majorEastAsia" w:cstheme="majorBidi"/>
      <w:color w:val="272727" w:themeColor="text1" w:themeTint="D8"/>
    </w:rPr>
  </w:style>
  <w:style w:type="paragraph" w:styleId="Title">
    <w:name w:val="Title"/>
    <w:basedOn w:val="Normal"/>
    <w:next w:val="Normal"/>
    <w:link w:val="TitleChar"/>
    <w:uiPriority w:val="10"/>
    <w:qFormat/>
    <w:rsid w:val="00E21D6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1D6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1D6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1D6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1D6F"/>
    <w:pPr>
      <w:spacing w:before="160"/>
      <w:jc w:val="center"/>
    </w:pPr>
    <w:rPr>
      <w:i/>
      <w:iCs/>
      <w:color w:val="404040" w:themeColor="text1" w:themeTint="BF"/>
    </w:rPr>
  </w:style>
  <w:style w:type="character" w:customStyle="1" w:styleId="QuoteChar">
    <w:name w:val="Quote Char"/>
    <w:basedOn w:val="DefaultParagraphFont"/>
    <w:link w:val="Quote"/>
    <w:uiPriority w:val="29"/>
    <w:rsid w:val="00E21D6F"/>
    <w:rPr>
      <w:i/>
      <w:iCs/>
      <w:color w:val="404040" w:themeColor="text1" w:themeTint="BF"/>
    </w:rPr>
  </w:style>
  <w:style w:type="paragraph" w:styleId="ListParagraph">
    <w:name w:val="List Paragraph"/>
    <w:basedOn w:val="Normal"/>
    <w:uiPriority w:val="34"/>
    <w:qFormat/>
    <w:rsid w:val="00E21D6F"/>
    <w:pPr>
      <w:ind w:left="720"/>
      <w:contextualSpacing/>
    </w:pPr>
  </w:style>
  <w:style w:type="character" w:styleId="IntenseEmphasis">
    <w:name w:val="Intense Emphasis"/>
    <w:basedOn w:val="DefaultParagraphFont"/>
    <w:uiPriority w:val="21"/>
    <w:qFormat/>
    <w:rsid w:val="00E21D6F"/>
    <w:rPr>
      <w:i/>
      <w:iCs/>
      <w:color w:val="2F5496" w:themeColor="accent1" w:themeShade="BF"/>
    </w:rPr>
  </w:style>
  <w:style w:type="paragraph" w:styleId="IntenseQuote">
    <w:name w:val="Intense Quote"/>
    <w:basedOn w:val="Normal"/>
    <w:next w:val="Normal"/>
    <w:link w:val="IntenseQuoteChar"/>
    <w:uiPriority w:val="30"/>
    <w:qFormat/>
    <w:rsid w:val="00E21D6F"/>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21D6F"/>
    <w:rPr>
      <w:i/>
      <w:iCs/>
      <w:color w:val="2F5496" w:themeColor="accent1" w:themeShade="BF"/>
    </w:rPr>
  </w:style>
  <w:style w:type="character" w:styleId="IntenseReference">
    <w:name w:val="Intense Reference"/>
    <w:basedOn w:val="DefaultParagraphFont"/>
    <w:uiPriority w:val="32"/>
    <w:qFormat/>
    <w:rsid w:val="00E21D6F"/>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644</Words>
  <Characters>3676</Characters>
  <Application>Microsoft Office Word</Application>
  <DocSecurity>0</DocSecurity>
  <Lines>30</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4312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Antony Githinji</dc:creator>
  <cp:keywords/>
  <dc:description/>
  <cp:lastModifiedBy>Antony Githinji</cp:lastModifiedBy>
  <cp:revision>3</cp:revision>
  <dcterms:created xsi:type="dcterms:W3CDTF">2026-05-18T09:15:00Z</dcterms:created>
  <dcterms:modified xsi:type="dcterms:W3CDTF">2026-05-18T14:30:00Z</dcterms:modified>
</cp:coreProperties>
</file>