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1C5" w:rsidRDefault="005B01C5" w:rsidP="005F36C5">
      <w:pPr>
        <w:spacing w:line="360" w:lineRule="auto"/>
        <w:jc w:val="center"/>
        <w:rPr>
          <w:b/>
          <w:bCs/>
          <w:sz w:val="32"/>
          <w:szCs w:val="32"/>
        </w:rPr>
      </w:pPr>
    </w:p>
    <w:p w:rsidR="005F36C5" w:rsidRDefault="005F36C5" w:rsidP="0085085C">
      <w:pPr>
        <w:spacing w:line="360" w:lineRule="auto"/>
        <w:jc w:val="center"/>
        <w:rPr>
          <w:b/>
          <w:bCs/>
          <w:sz w:val="32"/>
          <w:szCs w:val="32"/>
        </w:rPr>
      </w:pPr>
      <w:r w:rsidRPr="007F7323">
        <w:rPr>
          <w:b/>
          <w:bCs/>
          <w:sz w:val="32"/>
          <w:szCs w:val="32"/>
        </w:rPr>
        <w:t>E-LEARNING SYSTEM</w:t>
      </w:r>
    </w:p>
    <w:p w:rsidR="0085085C" w:rsidRPr="0085085C" w:rsidRDefault="0085085C" w:rsidP="0085085C">
      <w:pPr>
        <w:spacing w:line="360" w:lineRule="auto"/>
        <w:jc w:val="center"/>
        <w:rPr>
          <w:b/>
          <w:bCs/>
          <w:sz w:val="32"/>
          <w:szCs w:val="32"/>
        </w:rPr>
      </w:pPr>
    </w:p>
    <w:p w:rsidR="005F36C5" w:rsidRPr="005B01C5" w:rsidRDefault="005F36C5" w:rsidP="005F36C5">
      <w:pPr>
        <w:tabs>
          <w:tab w:val="left" w:pos="0"/>
          <w:tab w:val="left" w:pos="3375"/>
        </w:tabs>
        <w:spacing w:line="360" w:lineRule="auto"/>
        <w:jc w:val="center"/>
        <w:rPr>
          <w:b/>
          <w:sz w:val="32"/>
          <w:szCs w:val="32"/>
          <w:u w:val="single"/>
        </w:rPr>
      </w:pPr>
      <w:r w:rsidRPr="005B01C5">
        <w:rPr>
          <w:b/>
          <w:sz w:val="32"/>
          <w:szCs w:val="32"/>
          <w:u w:val="single"/>
        </w:rPr>
        <w:t>MODULE DESCRIPTION</w:t>
      </w:r>
    </w:p>
    <w:p w:rsidR="005F36C5" w:rsidRDefault="005F36C5" w:rsidP="005F36C5">
      <w:pPr>
        <w:pStyle w:val="BodyText"/>
        <w:rPr>
          <w:rFonts w:ascii="Times New Roman" w:hAnsi="Times New Roman"/>
          <w:sz w:val="24"/>
        </w:rPr>
      </w:pPr>
      <w:r>
        <w:rPr>
          <w:rFonts w:ascii="Times New Roman" w:hAnsi="Times New Roman"/>
          <w:sz w:val="24"/>
        </w:rPr>
        <w:t>There are 4 modules. They are:-</w:t>
      </w:r>
    </w:p>
    <w:p w:rsidR="005F36C5" w:rsidRPr="00936E03" w:rsidRDefault="005F36C5" w:rsidP="005F36C5">
      <w:pPr>
        <w:pStyle w:val="BodyText"/>
        <w:rPr>
          <w:rFonts w:ascii="Times New Roman" w:hAnsi="Times New Roman"/>
          <w:b/>
          <w:sz w:val="24"/>
        </w:rPr>
      </w:pPr>
    </w:p>
    <w:p w:rsidR="005F36C5" w:rsidRPr="00936E03" w:rsidRDefault="005F36C5" w:rsidP="005F36C5">
      <w:pPr>
        <w:numPr>
          <w:ilvl w:val="0"/>
          <w:numId w:val="1"/>
        </w:numPr>
        <w:suppressAutoHyphens w:val="0"/>
        <w:spacing w:line="360" w:lineRule="auto"/>
        <w:jc w:val="both"/>
        <w:rPr>
          <w:b/>
          <w:sz w:val="28"/>
          <w:szCs w:val="28"/>
        </w:rPr>
      </w:pPr>
      <w:r>
        <w:rPr>
          <w:b/>
          <w:sz w:val="28"/>
          <w:szCs w:val="28"/>
        </w:rPr>
        <w:t>Registration Module</w:t>
      </w:r>
    </w:p>
    <w:p w:rsidR="005F36C5" w:rsidRPr="00936E03" w:rsidRDefault="005F36C5" w:rsidP="005F36C5">
      <w:pPr>
        <w:numPr>
          <w:ilvl w:val="0"/>
          <w:numId w:val="1"/>
        </w:numPr>
        <w:suppressAutoHyphens w:val="0"/>
        <w:spacing w:line="360" w:lineRule="auto"/>
        <w:jc w:val="both"/>
        <w:rPr>
          <w:b/>
          <w:sz w:val="28"/>
          <w:szCs w:val="28"/>
        </w:rPr>
      </w:pPr>
      <w:r>
        <w:rPr>
          <w:b/>
          <w:sz w:val="28"/>
          <w:szCs w:val="28"/>
        </w:rPr>
        <w:t>Participant  Module</w:t>
      </w:r>
    </w:p>
    <w:p w:rsidR="005F36C5" w:rsidRPr="00936E03" w:rsidRDefault="005F36C5" w:rsidP="005F36C5">
      <w:pPr>
        <w:numPr>
          <w:ilvl w:val="0"/>
          <w:numId w:val="1"/>
        </w:numPr>
        <w:suppressAutoHyphens w:val="0"/>
        <w:spacing w:line="360" w:lineRule="auto"/>
        <w:jc w:val="both"/>
        <w:rPr>
          <w:b/>
          <w:sz w:val="28"/>
          <w:szCs w:val="28"/>
        </w:rPr>
      </w:pPr>
      <w:r>
        <w:rPr>
          <w:b/>
          <w:sz w:val="28"/>
          <w:szCs w:val="28"/>
        </w:rPr>
        <w:t>Guide Module</w:t>
      </w:r>
    </w:p>
    <w:p w:rsidR="005F36C5" w:rsidRDefault="005F36C5" w:rsidP="005F36C5">
      <w:pPr>
        <w:numPr>
          <w:ilvl w:val="0"/>
          <w:numId w:val="1"/>
        </w:numPr>
        <w:suppressAutoHyphens w:val="0"/>
        <w:spacing w:line="360" w:lineRule="auto"/>
        <w:jc w:val="both"/>
        <w:rPr>
          <w:b/>
          <w:sz w:val="28"/>
          <w:szCs w:val="28"/>
        </w:rPr>
      </w:pPr>
      <w:r>
        <w:rPr>
          <w:b/>
          <w:sz w:val="28"/>
          <w:szCs w:val="28"/>
        </w:rPr>
        <w:t>Online Exam</w:t>
      </w:r>
    </w:p>
    <w:p w:rsidR="005F36C5" w:rsidRDefault="005F36C5" w:rsidP="005F36C5">
      <w:pPr>
        <w:pStyle w:val="BodyText"/>
        <w:tabs>
          <w:tab w:val="left" w:pos="540"/>
        </w:tabs>
        <w:rPr>
          <w:rFonts w:ascii="Times New Roman" w:hAnsi="Times New Roman"/>
          <w:b/>
          <w:bCs/>
          <w:u w:val="single"/>
        </w:rPr>
      </w:pPr>
    </w:p>
    <w:p w:rsidR="005F36C5" w:rsidRDefault="005F36C5" w:rsidP="005F36C5">
      <w:pPr>
        <w:pStyle w:val="BodyText"/>
        <w:tabs>
          <w:tab w:val="left" w:pos="540"/>
        </w:tabs>
        <w:rPr>
          <w:rFonts w:ascii="Times New Roman" w:hAnsi="Times New Roman"/>
          <w:b/>
          <w:bCs/>
          <w:sz w:val="24"/>
          <w:u w:val="single"/>
        </w:rPr>
      </w:pPr>
      <w:r>
        <w:rPr>
          <w:rFonts w:ascii="Times New Roman" w:hAnsi="Times New Roman"/>
          <w:b/>
          <w:bCs/>
          <w:u w:val="single"/>
        </w:rPr>
        <w:t>1.</w:t>
      </w:r>
      <w:r w:rsidRPr="00B77BA6">
        <w:rPr>
          <w:rFonts w:ascii="Times New Roman" w:hAnsi="Times New Roman"/>
          <w:b/>
          <w:bCs/>
          <w:u w:val="single"/>
        </w:rPr>
        <w:t>Registration</w:t>
      </w:r>
      <w:r>
        <w:rPr>
          <w:rFonts w:ascii="Times New Roman" w:hAnsi="Times New Roman"/>
          <w:b/>
          <w:bCs/>
          <w:u w:val="single"/>
        </w:rPr>
        <w:t xml:space="preserve"> Module</w:t>
      </w:r>
      <w:r w:rsidRPr="00B77BA6">
        <w:rPr>
          <w:rFonts w:ascii="Times New Roman" w:hAnsi="Times New Roman"/>
          <w:b/>
          <w:bCs/>
          <w:sz w:val="24"/>
          <w:u w:val="single"/>
        </w:rPr>
        <w:t>:</w:t>
      </w:r>
    </w:p>
    <w:p w:rsidR="005F36C5" w:rsidRPr="009B740F" w:rsidRDefault="005F36C5" w:rsidP="005F36C5">
      <w:pPr>
        <w:pStyle w:val="BodyText"/>
        <w:tabs>
          <w:tab w:val="left" w:pos="540"/>
        </w:tabs>
        <w:rPr>
          <w:rFonts w:ascii="Times New Roman" w:hAnsi="Times New Roman"/>
          <w:b/>
          <w:bCs/>
          <w:sz w:val="24"/>
          <w:u w:val="single"/>
        </w:rPr>
      </w:pPr>
      <w:r>
        <w:rPr>
          <w:rFonts w:ascii="Times New Roman" w:hAnsi="Times New Roman"/>
          <w:sz w:val="24"/>
        </w:rPr>
        <w:t xml:space="preserve"> </w:t>
      </w:r>
      <w:r>
        <w:rPr>
          <w:rFonts w:ascii="Times New Roman" w:hAnsi="Times New Roman"/>
          <w:sz w:val="24"/>
        </w:rPr>
        <w:tab/>
      </w:r>
      <w:r w:rsidRPr="00090EB9">
        <w:rPr>
          <w:rFonts w:ascii="Times New Roman" w:hAnsi="Times New Roman"/>
          <w:sz w:val="24"/>
        </w:rPr>
        <w:t xml:space="preserve">This module consist of registering the participant details inorder to login.The exsisting   parcipant can directly login along with userid and password and view the </w:t>
      </w:r>
      <w:r>
        <w:rPr>
          <w:rFonts w:ascii="Times New Roman" w:hAnsi="Times New Roman"/>
          <w:sz w:val="24"/>
        </w:rPr>
        <w:t xml:space="preserve">course </w:t>
      </w:r>
      <w:r w:rsidRPr="00090EB9">
        <w:rPr>
          <w:rFonts w:ascii="Times New Roman" w:hAnsi="Times New Roman"/>
          <w:sz w:val="24"/>
        </w:rPr>
        <w:t>details.If it is new participant they should register their details with userid and password.The details of participant will be maintained by the database.</w:t>
      </w:r>
      <w:r>
        <w:rPr>
          <w:rFonts w:ascii="Times New Roman" w:hAnsi="Times New Roman"/>
          <w:sz w:val="24"/>
        </w:rPr>
        <w:t xml:space="preserve"> Admin will select the tutor and provide username and password for them. Tutor can login and accessing this system through username and password .</w:t>
      </w:r>
      <w:r w:rsidRPr="00090EB9">
        <w:rPr>
          <w:rFonts w:ascii="Times New Roman" w:hAnsi="Times New Roman"/>
          <w:sz w:val="24"/>
        </w:rPr>
        <w:t xml:space="preserve"> </w:t>
      </w:r>
      <w:r>
        <w:rPr>
          <w:rFonts w:ascii="Times New Roman" w:hAnsi="Times New Roman"/>
          <w:sz w:val="24"/>
        </w:rPr>
        <w:t>The details of tutor</w:t>
      </w:r>
      <w:r w:rsidRPr="00090EB9">
        <w:rPr>
          <w:rFonts w:ascii="Times New Roman" w:hAnsi="Times New Roman"/>
          <w:sz w:val="24"/>
        </w:rPr>
        <w:t xml:space="preserve"> will be maintained by the database.</w:t>
      </w:r>
    </w:p>
    <w:p w:rsidR="005F36C5" w:rsidRDefault="005F36C5" w:rsidP="005F36C5">
      <w:pPr>
        <w:pStyle w:val="BodyText"/>
        <w:tabs>
          <w:tab w:val="left" w:pos="540"/>
        </w:tabs>
        <w:rPr>
          <w:rFonts w:ascii="Times New Roman" w:hAnsi="Times New Roman"/>
          <w:b/>
          <w:bCs/>
          <w:u w:val="single"/>
        </w:rPr>
      </w:pPr>
    </w:p>
    <w:p w:rsidR="005F36C5" w:rsidRDefault="005F36C5" w:rsidP="005F36C5">
      <w:pPr>
        <w:pStyle w:val="BodyText"/>
        <w:tabs>
          <w:tab w:val="left" w:pos="540"/>
        </w:tabs>
        <w:rPr>
          <w:rFonts w:ascii="Times New Roman" w:hAnsi="Times New Roman"/>
          <w:b/>
          <w:bCs/>
          <w:sz w:val="24"/>
          <w:u w:val="single"/>
        </w:rPr>
      </w:pPr>
      <w:r>
        <w:rPr>
          <w:rFonts w:ascii="Times New Roman" w:hAnsi="Times New Roman"/>
          <w:b/>
          <w:bCs/>
          <w:u w:val="single"/>
        </w:rPr>
        <w:t>2.Participant Module</w:t>
      </w:r>
      <w:r w:rsidRPr="00B77BA6">
        <w:rPr>
          <w:rFonts w:ascii="Times New Roman" w:hAnsi="Times New Roman"/>
          <w:b/>
          <w:bCs/>
          <w:sz w:val="24"/>
          <w:u w:val="single"/>
        </w:rPr>
        <w:t>:</w:t>
      </w:r>
    </w:p>
    <w:p w:rsidR="005F36C5" w:rsidRPr="009B740F" w:rsidRDefault="005F36C5" w:rsidP="005F36C5">
      <w:pPr>
        <w:pStyle w:val="BodyText"/>
        <w:tabs>
          <w:tab w:val="left" w:pos="540"/>
        </w:tabs>
        <w:rPr>
          <w:rFonts w:ascii="Times New Roman" w:hAnsi="Times New Roman"/>
          <w:b/>
          <w:bCs/>
          <w:sz w:val="24"/>
          <w:u w:val="single"/>
        </w:rPr>
      </w:pPr>
      <w:r>
        <w:rPr>
          <w:rFonts w:ascii="Times New Roman" w:hAnsi="Times New Roman"/>
          <w:sz w:val="24"/>
        </w:rPr>
        <w:tab/>
      </w:r>
      <w:r w:rsidRPr="00090EB9">
        <w:rPr>
          <w:rFonts w:ascii="Times New Roman" w:hAnsi="Times New Roman"/>
          <w:sz w:val="24"/>
        </w:rPr>
        <w:t>In this module, participants from different locations interact with the instructor simultaneously through online mode in real time.After registration they can login and view the course details inorder to buid their carrier.They can select any course and enrolled the course by registering  their details.The Course enrolled can be viewed by the participant and they can edit.Participant can view the course material and learn through  online and appear for exam. The results of the exams are also declared just after taking the test.</w:t>
      </w:r>
    </w:p>
    <w:p w:rsidR="005F36C5" w:rsidRDefault="005F36C5" w:rsidP="005F36C5">
      <w:pPr>
        <w:pStyle w:val="BodyText"/>
        <w:tabs>
          <w:tab w:val="left" w:pos="540"/>
        </w:tabs>
      </w:pPr>
    </w:p>
    <w:p w:rsidR="005F36C5" w:rsidRDefault="005F36C5" w:rsidP="005F36C5">
      <w:pPr>
        <w:pStyle w:val="BodyText"/>
        <w:tabs>
          <w:tab w:val="left" w:pos="540"/>
        </w:tabs>
        <w:rPr>
          <w:rFonts w:ascii="Times New Roman" w:hAnsi="Times New Roman"/>
          <w:b/>
          <w:bCs/>
          <w:sz w:val="24"/>
          <w:u w:val="single"/>
        </w:rPr>
      </w:pPr>
      <w:r>
        <w:t xml:space="preserve"> </w:t>
      </w:r>
      <w:r>
        <w:rPr>
          <w:rFonts w:ascii="Times New Roman" w:hAnsi="Times New Roman"/>
          <w:b/>
          <w:bCs/>
          <w:u w:val="single"/>
        </w:rPr>
        <w:t>3.Guide Module</w:t>
      </w:r>
      <w:r w:rsidRPr="00B77BA6">
        <w:rPr>
          <w:rFonts w:ascii="Times New Roman" w:hAnsi="Times New Roman"/>
          <w:b/>
          <w:bCs/>
          <w:sz w:val="24"/>
          <w:u w:val="single"/>
        </w:rPr>
        <w:t>:</w:t>
      </w:r>
    </w:p>
    <w:p w:rsidR="005F36C5" w:rsidRDefault="005F36C5" w:rsidP="005F36C5">
      <w:pPr>
        <w:pStyle w:val="BodyText"/>
        <w:tabs>
          <w:tab w:val="left" w:pos="540"/>
        </w:tabs>
        <w:rPr>
          <w:rFonts w:ascii="Times New Roman" w:hAnsi="Times New Roman"/>
          <w:b/>
          <w:bCs/>
          <w:sz w:val="24"/>
          <w:u w:val="single"/>
        </w:rPr>
      </w:pPr>
      <w:r w:rsidRPr="00090EB9">
        <w:rPr>
          <w:rFonts w:ascii="Times New Roman" w:hAnsi="Times New Roman"/>
        </w:rPr>
        <w:t xml:space="preserve"> </w:t>
      </w:r>
      <w:r>
        <w:rPr>
          <w:rFonts w:ascii="Times New Roman" w:hAnsi="Times New Roman"/>
        </w:rPr>
        <w:tab/>
      </w:r>
      <w:r w:rsidRPr="00090EB9">
        <w:rPr>
          <w:rFonts w:ascii="Times New Roman" w:hAnsi="Times New Roman"/>
          <w:sz w:val="24"/>
        </w:rPr>
        <w:t xml:space="preserve">In this module, guide view the participant registration, course enrolled status and participant doubts. The participant can clear the doubts by choosing the domain and entering the question. The </w:t>
      </w:r>
      <w:r>
        <w:rPr>
          <w:rFonts w:ascii="Times New Roman" w:hAnsi="Times New Roman"/>
          <w:sz w:val="24"/>
        </w:rPr>
        <w:t>guide view</w:t>
      </w:r>
      <w:r w:rsidRPr="00090EB9">
        <w:rPr>
          <w:rFonts w:ascii="Times New Roman" w:hAnsi="Times New Roman"/>
          <w:sz w:val="24"/>
        </w:rPr>
        <w:t xml:space="preserve"> the participant doubt and sends reply according to the queries. </w:t>
      </w:r>
      <w:r w:rsidRPr="00090EB9">
        <w:rPr>
          <w:rFonts w:ascii="Times New Roman" w:hAnsi="Times New Roman"/>
          <w:sz w:val="24"/>
        </w:rPr>
        <w:lastRenderedPageBreak/>
        <w:t>The Questions will be hosted for the participant inorder to take exams. Guide will host question paper according to the domain</w:t>
      </w:r>
      <w:r>
        <w:rPr>
          <w:rFonts w:ascii="Times New Roman" w:hAnsi="Times New Roman"/>
          <w:sz w:val="24"/>
        </w:rPr>
        <w:t xml:space="preserve"> and </w:t>
      </w:r>
      <w:r w:rsidRPr="00090EB9">
        <w:rPr>
          <w:rFonts w:ascii="Times New Roman" w:hAnsi="Times New Roman"/>
          <w:sz w:val="24"/>
        </w:rPr>
        <w:t xml:space="preserve"> send to the participant.</w:t>
      </w:r>
    </w:p>
    <w:p w:rsidR="005F36C5" w:rsidRDefault="005F36C5" w:rsidP="005F36C5">
      <w:pPr>
        <w:pStyle w:val="BodyText"/>
        <w:tabs>
          <w:tab w:val="left" w:pos="540"/>
        </w:tabs>
        <w:rPr>
          <w:rFonts w:ascii="Times New Roman" w:hAnsi="Times New Roman"/>
          <w:b/>
          <w:bCs/>
          <w:u w:val="single"/>
        </w:rPr>
      </w:pPr>
    </w:p>
    <w:p w:rsidR="005F36C5" w:rsidRDefault="005F36C5" w:rsidP="005F36C5">
      <w:pPr>
        <w:pStyle w:val="BodyText"/>
        <w:tabs>
          <w:tab w:val="left" w:pos="540"/>
        </w:tabs>
        <w:rPr>
          <w:rFonts w:ascii="Times New Roman" w:hAnsi="Times New Roman"/>
          <w:b/>
          <w:bCs/>
          <w:u w:val="single"/>
        </w:rPr>
      </w:pPr>
    </w:p>
    <w:p w:rsidR="005F36C5" w:rsidRDefault="005F36C5" w:rsidP="005F36C5">
      <w:pPr>
        <w:pStyle w:val="BodyText"/>
        <w:tabs>
          <w:tab w:val="left" w:pos="540"/>
        </w:tabs>
        <w:rPr>
          <w:rFonts w:ascii="Times New Roman" w:hAnsi="Times New Roman"/>
          <w:b/>
          <w:bCs/>
          <w:sz w:val="24"/>
          <w:u w:val="single"/>
        </w:rPr>
      </w:pPr>
      <w:r>
        <w:rPr>
          <w:rFonts w:ascii="Times New Roman" w:hAnsi="Times New Roman"/>
          <w:b/>
          <w:bCs/>
          <w:u w:val="single"/>
        </w:rPr>
        <w:t>4.OnlineExam Module</w:t>
      </w:r>
      <w:r w:rsidRPr="00B77BA6">
        <w:rPr>
          <w:rFonts w:ascii="Times New Roman" w:hAnsi="Times New Roman"/>
          <w:b/>
          <w:bCs/>
          <w:sz w:val="24"/>
          <w:u w:val="single"/>
        </w:rPr>
        <w:t>:</w:t>
      </w:r>
    </w:p>
    <w:p w:rsidR="005F36C5" w:rsidRPr="009A46E0" w:rsidRDefault="005F36C5" w:rsidP="005F36C5">
      <w:pPr>
        <w:spacing w:line="360" w:lineRule="auto"/>
        <w:ind w:firstLine="720"/>
        <w:jc w:val="both"/>
      </w:pPr>
      <w:r>
        <w:t>In this module,parcitipant will appear for taking exam according to the course would they enrolled.The participant should clearly read the instruction once before they appear for exam.</w:t>
      </w:r>
      <w:r>
        <w:rPr>
          <w:color w:val="000000"/>
        </w:rPr>
        <w:t>Click on start exam</w:t>
      </w:r>
      <w:r w:rsidRPr="009A46E0">
        <w:t xml:space="preserve"> </w:t>
      </w:r>
      <w:r w:rsidRPr="009A46E0">
        <w:rPr>
          <w:color w:val="000000"/>
        </w:rPr>
        <w:t>button to start the exam.Questions are basically of Multiple choice type i.e., only one answ</w:t>
      </w:r>
      <w:r>
        <w:rPr>
          <w:color w:val="000000"/>
        </w:rPr>
        <w:t>er is correct, these answers  </w:t>
      </w:r>
      <w:r w:rsidRPr="009A46E0">
        <w:rPr>
          <w:color w:val="000000"/>
        </w:rPr>
        <w:t>are represented by four Radio Buttons.</w:t>
      </w:r>
      <w:r>
        <w:rPr>
          <w:color w:val="000000"/>
        </w:rPr>
        <w:t>After clicking start exam button time would count simultaneously.Once the participant completed their exam they should enter the particular details what they given.Then the result will be viewed along your particular details.</w:t>
      </w: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Default="005F36C5" w:rsidP="005F36C5">
      <w:pPr>
        <w:spacing w:line="360" w:lineRule="auto"/>
        <w:jc w:val="both"/>
      </w:pPr>
    </w:p>
    <w:p w:rsidR="005F36C5" w:rsidRPr="005B01C5" w:rsidRDefault="005F36C5" w:rsidP="005F36C5">
      <w:pPr>
        <w:spacing w:line="360" w:lineRule="auto"/>
        <w:jc w:val="center"/>
        <w:rPr>
          <w:b/>
          <w:bCs/>
          <w:sz w:val="32"/>
          <w:szCs w:val="32"/>
          <w:u w:val="single"/>
        </w:rPr>
      </w:pPr>
      <w:r w:rsidRPr="005B01C5">
        <w:rPr>
          <w:b/>
          <w:bCs/>
          <w:sz w:val="32"/>
          <w:szCs w:val="32"/>
          <w:u w:val="single"/>
        </w:rPr>
        <w:t>DATA FLOW DIAGRAMS</w:t>
      </w:r>
    </w:p>
    <w:p w:rsidR="005F36C5" w:rsidRDefault="005F36C5" w:rsidP="005F36C5">
      <w:pPr>
        <w:spacing w:line="360" w:lineRule="auto"/>
        <w:jc w:val="center"/>
        <w:rPr>
          <w:b/>
          <w:bCs/>
        </w:rPr>
      </w:pPr>
    </w:p>
    <w:p w:rsidR="005F36C5" w:rsidRDefault="005F36C5" w:rsidP="005F36C5">
      <w:pPr>
        <w:spacing w:line="360" w:lineRule="auto"/>
        <w:rPr>
          <w:b/>
          <w:bCs/>
        </w:rPr>
      </w:pPr>
      <w:r w:rsidRPr="00ED754B">
        <w:rPr>
          <w:b/>
          <w:bCs/>
        </w:rPr>
        <w:t>Context level DFD for E-Learning system</w:t>
      </w:r>
    </w:p>
    <w:p w:rsidR="005F36C5" w:rsidRPr="00ED754B" w:rsidRDefault="005F36C5" w:rsidP="005F36C5">
      <w:pPr>
        <w:spacing w:line="360" w:lineRule="auto"/>
        <w:rPr>
          <w:b/>
          <w:bCs/>
        </w:rPr>
      </w:pPr>
    </w:p>
    <w:p w:rsidR="005F36C5" w:rsidRDefault="005F36C5" w:rsidP="005F36C5">
      <w:pPr>
        <w:spacing w:line="360" w:lineRule="auto"/>
      </w:pPr>
    </w:p>
    <w:p w:rsidR="005F36C5" w:rsidRDefault="007E1BB6" w:rsidP="005F36C5">
      <w:pPr>
        <w:spacing w:line="360" w:lineRule="auto"/>
      </w:pPr>
      <w:r>
        <w:object w:dxaOrig="9164" w:dyaOrig="1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96.3pt" o:ole="">
            <v:imagedata r:id="rId7" o:title=""/>
          </v:shape>
          <o:OLEObject Type="Embed" ProgID="Visio.Drawing.11" ShapeID="_x0000_i1025" DrawAspect="Content" ObjectID="_1503677218" r:id="rId8"/>
        </w:object>
      </w:r>
    </w:p>
    <w:p w:rsidR="005F36C5" w:rsidRPr="000F12D1" w:rsidRDefault="005F36C5" w:rsidP="005F36C5"/>
    <w:p w:rsidR="005F36C5" w:rsidRDefault="005F36C5" w:rsidP="005F36C5"/>
    <w:p w:rsidR="005F36C5" w:rsidRDefault="005F36C5" w:rsidP="005F36C5">
      <w:pPr>
        <w:tabs>
          <w:tab w:val="left" w:pos="6285"/>
        </w:tabs>
      </w:pPr>
      <w:r>
        <w:tab/>
      </w:r>
    </w:p>
    <w:p w:rsidR="005F36C5" w:rsidRPr="00ED754B" w:rsidRDefault="005F36C5" w:rsidP="005F36C5">
      <w:pPr>
        <w:tabs>
          <w:tab w:val="left" w:pos="6285"/>
        </w:tabs>
        <w:rPr>
          <w:b/>
          <w:bCs/>
        </w:rPr>
      </w:pPr>
      <w:r w:rsidRPr="00ED754B">
        <w:rPr>
          <w:b/>
          <w:bCs/>
        </w:rPr>
        <w:t>First level DFD for E-Learning system</w:t>
      </w:r>
    </w:p>
    <w:p w:rsidR="005F36C5" w:rsidRDefault="005F36C5" w:rsidP="005F36C5">
      <w:pPr>
        <w:tabs>
          <w:tab w:val="left" w:pos="6285"/>
        </w:tabs>
      </w:pPr>
    </w:p>
    <w:p w:rsidR="005F36C5" w:rsidRDefault="005F36C5" w:rsidP="005F36C5">
      <w:pPr>
        <w:tabs>
          <w:tab w:val="left" w:pos="6285"/>
        </w:tabs>
      </w:pPr>
    </w:p>
    <w:p w:rsidR="005F36C5" w:rsidRDefault="007E1BB6" w:rsidP="005F36C5">
      <w:pPr>
        <w:tabs>
          <w:tab w:val="left" w:pos="6285"/>
        </w:tabs>
      </w:pPr>
      <w:r>
        <w:object w:dxaOrig="10298" w:dyaOrig="7965">
          <v:shape id="_x0000_i1026" type="#_x0000_t75" style="width:451.25pt;height:349.1pt" o:ole="">
            <v:imagedata r:id="rId9" o:title=""/>
          </v:shape>
          <o:OLEObject Type="Embed" ProgID="Visio.Drawing.11" ShapeID="_x0000_i1026" DrawAspect="Content" ObjectID="_1503677219" r:id="rId10"/>
        </w:object>
      </w:r>
    </w:p>
    <w:p w:rsidR="005F36C5" w:rsidRDefault="005F36C5" w:rsidP="005F36C5">
      <w:pPr>
        <w:tabs>
          <w:tab w:val="left" w:pos="6285"/>
        </w:tabs>
      </w:pPr>
    </w:p>
    <w:p w:rsidR="005F36C5" w:rsidRDefault="005F36C5" w:rsidP="005F36C5">
      <w:pPr>
        <w:tabs>
          <w:tab w:val="left" w:pos="6285"/>
        </w:tabs>
      </w:pPr>
    </w:p>
    <w:p w:rsidR="005F36C5" w:rsidRDefault="005F36C5" w:rsidP="005F36C5">
      <w:pPr>
        <w:tabs>
          <w:tab w:val="left" w:pos="6285"/>
        </w:tabs>
        <w:rPr>
          <w:b/>
          <w:bCs/>
        </w:rPr>
      </w:pPr>
    </w:p>
    <w:p w:rsidR="005F36C5" w:rsidRPr="00ED754B" w:rsidRDefault="005F36C5" w:rsidP="005F36C5">
      <w:pPr>
        <w:tabs>
          <w:tab w:val="left" w:pos="6285"/>
        </w:tabs>
        <w:rPr>
          <w:b/>
          <w:bCs/>
        </w:rPr>
      </w:pPr>
      <w:r w:rsidRPr="00ED754B">
        <w:rPr>
          <w:b/>
          <w:bCs/>
        </w:rPr>
        <w:t>Second Level DFD for registration</w:t>
      </w:r>
    </w:p>
    <w:p w:rsidR="005F36C5" w:rsidRDefault="005F36C5" w:rsidP="005F36C5">
      <w:pPr>
        <w:tabs>
          <w:tab w:val="left" w:pos="6285"/>
        </w:tabs>
      </w:pPr>
    </w:p>
    <w:p w:rsidR="005F36C5" w:rsidRDefault="005F36C5" w:rsidP="005F36C5">
      <w:pPr>
        <w:tabs>
          <w:tab w:val="left" w:pos="6285"/>
        </w:tabs>
      </w:pPr>
    </w:p>
    <w:p w:rsidR="005F36C5" w:rsidRDefault="005F36C5" w:rsidP="005F36C5">
      <w:pPr>
        <w:tabs>
          <w:tab w:val="left" w:pos="6285"/>
        </w:tabs>
      </w:pPr>
    </w:p>
    <w:p w:rsidR="005F36C5" w:rsidRDefault="005F36C5" w:rsidP="005F36C5">
      <w:pPr>
        <w:tabs>
          <w:tab w:val="left" w:pos="6285"/>
        </w:tabs>
      </w:pPr>
    </w:p>
    <w:p w:rsidR="005F36C5" w:rsidRDefault="005F36C5" w:rsidP="005F36C5">
      <w:pPr>
        <w:tabs>
          <w:tab w:val="left" w:pos="6285"/>
        </w:tabs>
      </w:pPr>
    </w:p>
    <w:p w:rsidR="005F36C5" w:rsidRDefault="005F36C5" w:rsidP="005F36C5">
      <w:pPr>
        <w:tabs>
          <w:tab w:val="left" w:pos="6285"/>
        </w:tabs>
      </w:pPr>
    </w:p>
    <w:p w:rsidR="005F36C5" w:rsidRDefault="005F36C5" w:rsidP="005F36C5">
      <w:pPr>
        <w:tabs>
          <w:tab w:val="left" w:pos="6285"/>
        </w:tabs>
      </w:pPr>
    </w:p>
    <w:p w:rsidR="005F36C5" w:rsidRDefault="007E1BB6" w:rsidP="00C65819">
      <w:pPr>
        <w:tabs>
          <w:tab w:val="left" w:pos="6285"/>
        </w:tabs>
      </w:pPr>
      <w:r>
        <w:object w:dxaOrig="8275" w:dyaOrig="6613">
          <v:shape id="_x0000_i1027" type="#_x0000_t75" style="width:413.6pt;height:330.7pt" o:ole="">
            <v:imagedata r:id="rId11" o:title=""/>
          </v:shape>
          <o:OLEObject Type="Embed" ProgID="Visio.Drawing.11" ShapeID="_x0000_i1027" DrawAspect="Content" ObjectID="_1503677220" r:id="rId12"/>
        </w:object>
      </w:r>
    </w:p>
    <w:p w:rsidR="005F36C5" w:rsidRPr="00ED754B" w:rsidRDefault="005F36C5" w:rsidP="005F36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Default="00C65819" w:rsidP="00AF09C5">
      <w:pPr>
        <w:tabs>
          <w:tab w:val="left" w:pos="6285"/>
        </w:tabs>
        <w:rPr>
          <w:b/>
          <w:bCs/>
        </w:rPr>
      </w:pPr>
    </w:p>
    <w:p w:rsidR="00C65819" w:rsidRPr="00AF09C5" w:rsidRDefault="005F36C5" w:rsidP="00D41E0E">
      <w:pPr>
        <w:tabs>
          <w:tab w:val="left" w:pos="6285"/>
        </w:tabs>
        <w:rPr>
          <w:b/>
          <w:bCs/>
        </w:rPr>
      </w:pPr>
      <w:r w:rsidRPr="00ED754B">
        <w:rPr>
          <w:b/>
          <w:bCs/>
        </w:rPr>
        <w:lastRenderedPageBreak/>
        <w:t>Second level DFD for Participants module</w:t>
      </w:r>
      <w:r w:rsidR="00D41E0E">
        <w:object w:dxaOrig="8795" w:dyaOrig="16373">
          <v:shape id="_x0000_i1029" type="#_x0000_t75" style="width:358.35pt;height:665.6pt" o:ole="">
            <v:imagedata r:id="rId13" o:title=""/>
          </v:shape>
          <o:OLEObject Type="Embed" ProgID="Visio.Drawing.11" ShapeID="_x0000_i1029" DrawAspect="Content" ObjectID="_1503677221" r:id="rId14"/>
        </w:object>
      </w:r>
    </w:p>
    <w:p w:rsidR="005F36C5" w:rsidRDefault="00155535" w:rsidP="00C65819">
      <w:pPr>
        <w:tabs>
          <w:tab w:val="left" w:pos="6285"/>
        </w:tabs>
      </w:pPr>
      <w:r>
        <w:tab/>
      </w:r>
      <w:r>
        <w:tab/>
      </w:r>
    </w:p>
    <w:p w:rsidR="005F36C5" w:rsidRDefault="005F36C5" w:rsidP="00C65819">
      <w:pPr>
        <w:tabs>
          <w:tab w:val="left" w:pos="6285"/>
        </w:tabs>
        <w:rPr>
          <w:b/>
          <w:bCs/>
        </w:rPr>
      </w:pPr>
      <w:r w:rsidRPr="00ED754B">
        <w:rPr>
          <w:b/>
          <w:bCs/>
        </w:rPr>
        <w:lastRenderedPageBreak/>
        <w:t>Second level DFD for Guide module</w:t>
      </w:r>
    </w:p>
    <w:p w:rsidR="00C65819" w:rsidRPr="00C65819" w:rsidRDefault="00C65819" w:rsidP="00C65819">
      <w:pPr>
        <w:tabs>
          <w:tab w:val="left" w:pos="6285"/>
        </w:tabs>
        <w:rPr>
          <w:b/>
          <w:bCs/>
        </w:rPr>
      </w:pPr>
      <w:r>
        <w:object w:dxaOrig="8771" w:dyaOrig="14003">
          <v:shape id="_x0000_i1028" type="#_x0000_t75" style="width:420.3pt;height:669.75pt" o:ole="">
            <v:imagedata r:id="rId15" o:title=""/>
          </v:shape>
          <o:OLEObject Type="Embed" ProgID="Visio.Drawing.11" ShapeID="_x0000_i1028" DrawAspect="Content" ObjectID="_1503677222" r:id="rId16"/>
        </w:object>
      </w:r>
    </w:p>
    <w:p w:rsidR="005F36C5" w:rsidRDefault="005F36C5" w:rsidP="005F36C5">
      <w:pPr>
        <w:tabs>
          <w:tab w:val="left" w:pos="6285"/>
        </w:tabs>
      </w:pPr>
    </w:p>
    <w:p w:rsidR="005F36C5" w:rsidRDefault="005F36C5" w:rsidP="005F36C5">
      <w:pPr>
        <w:tabs>
          <w:tab w:val="left" w:pos="6285"/>
        </w:tabs>
        <w:rPr>
          <w:b/>
          <w:bCs/>
        </w:rPr>
      </w:pPr>
      <w:r w:rsidRPr="00ED754B">
        <w:rPr>
          <w:b/>
          <w:bCs/>
        </w:rPr>
        <w:lastRenderedPageBreak/>
        <w:t>Second level DFD for online exam</w:t>
      </w:r>
    </w:p>
    <w:p w:rsidR="00D41E0E" w:rsidRDefault="00D41E0E" w:rsidP="005F36C5">
      <w:pPr>
        <w:tabs>
          <w:tab w:val="left" w:pos="6285"/>
        </w:tabs>
        <w:rPr>
          <w:b/>
          <w:bCs/>
        </w:rPr>
      </w:pPr>
    </w:p>
    <w:p w:rsidR="00D41E0E" w:rsidRDefault="00D41E0E" w:rsidP="005F36C5">
      <w:pPr>
        <w:tabs>
          <w:tab w:val="left" w:pos="6285"/>
        </w:tabs>
        <w:rPr>
          <w:b/>
          <w:bCs/>
        </w:rPr>
      </w:pPr>
    </w:p>
    <w:p w:rsidR="00D41E0E" w:rsidRDefault="00D41E0E" w:rsidP="005F36C5">
      <w:pPr>
        <w:tabs>
          <w:tab w:val="left" w:pos="6285"/>
        </w:tabs>
        <w:rPr>
          <w:b/>
          <w:bCs/>
        </w:rPr>
      </w:pPr>
    </w:p>
    <w:p w:rsidR="00C65819" w:rsidRPr="00ED754B" w:rsidRDefault="00D41E0E" w:rsidP="005F36C5">
      <w:pPr>
        <w:tabs>
          <w:tab w:val="left" w:pos="6285"/>
        </w:tabs>
        <w:rPr>
          <w:b/>
          <w:bCs/>
        </w:rPr>
      </w:pPr>
      <w:r>
        <w:object w:dxaOrig="8031" w:dyaOrig="7413">
          <v:shape id="_x0000_i1030" type="#_x0000_t75" style="width:401.85pt;height:370.9pt" o:ole="">
            <v:imagedata r:id="rId17" o:title=""/>
          </v:shape>
          <o:OLEObject Type="Embed" ProgID="Visio.Drawing.11" ShapeID="_x0000_i1030" DrawAspect="Content" ObjectID="_1503677223" r:id="rId18"/>
        </w:object>
      </w:r>
    </w:p>
    <w:sectPr w:rsidR="00C65819" w:rsidRPr="00ED754B" w:rsidSect="005B01C5">
      <w:headerReference w:type="default" r:id="rId19"/>
      <w:footerReference w:type="default" r:id="rId20"/>
      <w:pgSz w:w="11906" w:h="16838" w:code="9"/>
      <w:pgMar w:top="1440" w:right="1440" w:bottom="1440" w:left="1440" w:header="709" w:footer="709" w:gutter="0"/>
      <w:pgBorders>
        <w:top w:val="thinThickSmallGap" w:sz="24" w:space="1" w:color="auto"/>
        <w:bottom w:val="thickThinSmallGap" w:sz="24" w:space="1"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4CF" w:rsidRDefault="005914CF" w:rsidP="00905FC6">
      <w:r>
        <w:separator/>
      </w:r>
    </w:p>
  </w:endnote>
  <w:endnote w:type="continuationSeparator" w:id="0">
    <w:p w:rsidR="005914CF" w:rsidRDefault="005914CF" w:rsidP="00905F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17F" w:rsidRDefault="00DA117F" w:rsidP="00905FC6">
    <w:pPr>
      <w:pStyle w:val="Footer"/>
      <w:pBdr>
        <w:top w:val="thinThickSmallGap" w:sz="24" w:space="1" w:color="622423" w:themeColor="accent2" w:themeShade="7F"/>
      </w:pBdr>
      <w:rPr>
        <w:rFonts w:asciiTheme="majorHAnsi" w:hAnsiTheme="majorHAnsi"/>
      </w:rPr>
    </w:pPr>
    <w:r>
      <w:rPr>
        <w:rFonts w:asciiTheme="majorHAnsi" w:hAnsiTheme="majorHAnsi"/>
      </w:rPr>
      <w:t>Santhigiri college of computer sciences</w:t>
    </w:r>
    <w:r>
      <w:rPr>
        <w:rFonts w:asciiTheme="majorHAnsi" w:hAnsiTheme="majorHAnsi"/>
      </w:rPr>
      <w:ptab w:relativeTo="margin" w:alignment="right" w:leader="none"/>
    </w:r>
    <w:r>
      <w:rPr>
        <w:rFonts w:asciiTheme="majorHAnsi" w:hAnsiTheme="majorHAnsi"/>
      </w:rPr>
      <w:t xml:space="preserve">Page </w:t>
    </w:r>
    <w:fldSimple w:instr=" PAGE   \* MERGEFORMAT ">
      <w:r w:rsidR="00D41E0E" w:rsidRPr="00D41E0E">
        <w:rPr>
          <w:rFonts w:asciiTheme="majorHAnsi" w:hAnsiTheme="majorHAnsi"/>
          <w:noProof/>
        </w:rPr>
        <w:t>7</w:t>
      </w:r>
    </w:fldSimple>
  </w:p>
  <w:p w:rsidR="00DA117F" w:rsidRDefault="00DA11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4CF" w:rsidRDefault="005914CF" w:rsidP="00905FC6">
      <w:r>
        <w:separator/>
      </w:r>
    </w:p>
  </w:footnote>
  <w:footnote w:type="continuationSeparator" w:id="0">
    <w:p w:rsidR="005914CF" w:rsidRDefault="005914CF" w:rsidP="00905F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17F" w:rsidRDefault="00DA117F">
    <w:pPr>
      <w:pStyle w:val="Header"/>
    </w:pPr>
    <w:r>
      <w:t>E-Learning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4C00"/>
    <w:multiLevelType w:val="hybridMultilevel"/>
    <w:tmpl w:val="E6D8A7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125F71"/>
    <w:multiLevelType w:val="hybridMultilevel"/>
    <w:tmpl w:val="795EA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footnotePr>
    <w:footnote w:id="-1"/>
    <w:footnote w:id="0"/>
  </w:footnotePr>
  <w:endnotePr>
    <w:endnote w:id="-1"/>
    <w:endnote w:id="0"/>
  </w:endnotePr>
  <w:compat/>
  <w:rsids>
    <w:rsidRoot w:val="005F36C5"/>
    <w:rsid w:val="0000023B"/>
    <w:rsid w:val="00037A18"/>
    <w:rsid w:val="00045711"/>
    <w:rsid w:val="00045B69"/>
    <w:rsid w:val="000D6DEE"/>
    <w:rsid w:val="00155535"/>
    <w:rsid w:val="00380258"/>
    <w:rsid w:val="00386EC8"/>
    <w:rsid w:val="00411C46"/>
    <w:rsid w:val="00421DE1"/>
    <w:rsid w:val="00435D7B"/>
    <w:rsid w:val="00503E00"/>
    <w:rsid w:val="0054290B"/>
    <w:rsid w:val="005914CF"/>
    <w:rsid w:val="005B01C5"/>
    <w:rsid w:val="005F36C5"/>
    <w:rsid w:val="00606362"/>
    <w:rsid w:val="0066448B"/>
    <w:rsid w:val="00780B08"/>
    <w:rsid w:val="007854CC"/>
    <w:rsid w:val="007E1BB6"/>
    <w:rsid w:val="007F2359"/>
    <w:rsid w:val="0085085C"/>
    <w:rsid w:val="00905FC6"/>
    <w:rsid w:val="009E6D33"/>
    <w:rsid w:val="00AF09C5"/>
    <w:rsid w:val="00C65819"/>
    <w:rsid w:val="00D21922"/>
    <w:rsid w:val="00D41E0E"/>
    <w:rsid w:val="00DA117F"/>
    <w:rsid w:val="00DD1D1D"/>
    <w:rsid w:val="00E42DAE"/>
    <w:rsid w:val="00FC72CE"/>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C5"/>
    <w:pPr>
      <w:suppressAutoHyphens/>
      <w:spacing w:after="0" w:line="240" w:lineRule="auto"/>
    </w:pPr>
    <w:rPr>
      <w:rFonts w:ascii="Times New Roman" w:eastAsia="Times New Roman" w:hAnsi="Times New Roman" w:cs="Times New Roman"/>
      <w:sz w:val="24"/>
      <w:szCs w:val="24"/>
      <w:lang w:val="en-US" w:eastAsia="ar-SA"/>
    </w:rPr>
  </w:style>
  <w:style w:type="paragraph" w:styleId="Heading3">
    <w:name w:val="heading 3"/>
    <w:basedOn w:val="Normal"/>
    <w:next w:val="Normal"/>
    <w:link w:val="Heading3Char"/>
    <w:uiPriority w:val="9"/>
    <w:semiHidden/>
    <w:unhideWhenUsed/>
    <w:qFormat/>
    <w:rsid w:val="005F36C5"/>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5F36C5"/>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F36C5"/>
    <w:rPr>
      <w:rFonts w:ascii="Cambria" w:eastAsia="Times New Roman" w:hAnsi="Cambria" w:cs="Times New Roman"/>
      <w:b/>
      <w:bCs/>
      <w:sz w:val="26"/>
      <w:szCs w:val="26"/>
      <w:lang w:val="en-US" w:eastAsia="ar-SA"/>
    </w:rPr>
  </w:style>
  <w:style w:type="character" w:customStyle="1" w:styleId="Heading6Char">
    <w:name w:val="Heading 6 Char"/>
    <w:basedOn w:val="DefaultParagraphFont"/>
    <w:link w:val="Heading6"/>
    <w:uiPriority w:val="9"/>
    <w:semiHidden/>
    <w:rsid w:val="005F36C5"/>
    <w:rPr>
      <w:rFonts w:ascii="Calibri" w:eastAsia="Times New Roman" w:hAnsi="Calibri" w:cs="Times New Roman"/>
      <w:b/>
      <w:bCs/>
      <w:lang w:val="en-US" w:eastAsia="ar-SA"/>
    </w:rPr>
  </w:style>
  <w:style w:type="paragraph" w:customStyle="1" w:styleId="Normal1">
    <w:name w:val="Normal1"/>
    <w:rsid w:val="005F36C5"/>
    <w:pPr>
      <w:spacing w:after="0" w:line="240" w:lineRule="auto"/>
    </w:pPr>
    <w:rPr>
      <w:rFonts w:ascii="Times New Roman" w:eastAsia="Times New Roman" w:hAnsi="Times New Roman" w:cs="Times New Roman"/>
      <w:color w:val="000000"/>
      <w:sz w:val="24"/>
      <w:lang w:eastAsia="en-IN"/>
    </w:rPr>
  </w:style>
  <w:style w:type="paragraph" w:styleId="NormalWeb">
    <w:name w:val="Normal (Web)"/>
    <w:basedOn w:val="Normal"/>
    <w:rsid w:val="005F36C5"/>
    <w:pPr>
      <w:suppressAutoHyphens w:val="0"/>
      <w:spacing w:before="100" w:beforeAutospacing="1" w:after="100" w:afterAutospacing="1"/>
    </w:pPr>
    <w:rPr>
      <w:rFonts w:eastAsia="MS Mincho"/>
      <w:lang w:eastAsia="ja-JP"/>
    </w:rPr>
  </w:style>
  <w:style w:type="paragraph" w:styleId="BodyText">
    <w:name w:val="Body Text"/>
    <w:basedOn w:val="Normal"/>
    <w:link w:val="BodyTextChar"/>
    <w:rsid w:val="005F36C5"/>
    <w:pPr>
      <w:suppressAutoHyphens w:val="0"/>
      <w:spacing w:line="360" w:lineRule="auto"/>
      <w:jc w:val="both"/>
    </w:pPr>
    <w:rPr>
      <w:rFonts w:ascii="Arial" w:hAnsi="Arial"/>
      <w:sz w:val="26"/>
      <w:lang w:eastAsia="en-US"/>
    </w:rPr>
  </w:style>
  <w:style w:type="character" w:customStyle="1" w:styleId="BodyTextChar">
    <w:name w:val="Body Text Char"/>
    <w:basedOn w:val="DefaultParagraphFont"/>
    <w:link w:val="BodyText"/>
    <w:rsid w:val="005F36C5"/>
    <w:rPr>
      <w:rFonts w:ascii="Arial" w:eastAsia="Times New Roman" w:hAnsi="Arial" w:cs="Times New Roman"/>
      <w:sz w:val="26"/>
      <w:szCs w:val="24"/>
      <w:lang w:val="en-US"/>
    </w:rPr>
  </w:style>
  <w:style w:type="paragraph" w:styleId="ListParagraph">
    <w:name w:val="List Paragraph"/>
    <w:basedOn w:val="Normal"/>
    <w:uiPriority w:val="34"/>
    <w:qFormat/>
    <w:rsid w:val="005F36C5"/>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5F36C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05FC6"/>
    <w:pPr>
      <w:tabs>
        <w:tab w:val="center" w:pos="4513"/>
        <w:tab w:val="right" w:pos="9026"/>
      </w:tabs>
    </w:pPr>
  </w:style>
  <w:style w:type="character" w:customStyle="1" w:styleId="HeaderChar">
    <w:name w:val="Header Char"/>
    <w:basedOn w:val="DefaultParagraphFont"/>
    <w:link w:val="Header"/>
    <w:uiPriority w:val="99"/>
    <w:semiHidden/>
    <w:rsid w:val="00905FC6"/>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905FC6"/>
    <w:pPr>
      <w:tabs>
        <w:tab w:val="center" w:pos="4513"/>
        <w:tab w:val="right" w:pos="9026"/>
      </w:tabs>
    </w:pPr>
  </w:style>
  <w:style w:type="character" w:customStyle="1" w:styleId="FooterChar">
    <w:name w:val="Footer Char"/>
    <w:basedOn w:val="DefaultParagraphFont"/>
    <w:link w:val="Footer"/>
    <w:uiPriority w:val="99"/>
    <w:rsid w:val="00905FC6"/>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905FC6"/>
    <w:rPr>
      <w:rFonts w:ascii="Tahoma" w:hAnsi="Tahoma" w:cs="Tahoma"/>
      <w:sz w:val="16"/>
      <w:szCs w:val="16"/>
    </w:rPr>
  </w:style>
  <w:style w:type="character" w:customStyle="1" w:styleId="BalloonTextChar">
    <w:name w:val="Balloon Text Char"/>
    <w:basedOn w:val="DefaultParagraphFont"/>
    <w:link w:val="BalloonText"/>
    <w:uiPriority w:val="99"/>
    <w:semiHidden/>
    <w:rsid w:val="00905FC6"/>
    <w:rPr>
      <w:rFonts w:ascii="Tahoma" w:eastAsia="Times New Roman"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divs>
    <w:div w:id="169947723">
      <w:bodyDiv w:val="1"/>
      <w:marLeft w:val="0"/>
      <w:marRight w:val="0"/>
      <w:marTop w:val="0"/>
      <w:marBottom w:val="0"/>
      <w:divBdr>
        <w:top w:val="none" w:sz="0" w:space="0" w:color="auto"/>
        <w:left w:val="none" w:sz="0" w:space="0" w:color="auto"/>
        <w:bottom w:val="none" w:sz="0" w:space="0" w:color="auto"/>
        <w:right w:val="none" w:sz="0" w:space="0" w:color="auto"/>
      </w:divBdr>
    </w:div>
    <w:div w:id="198401062">
      <w:bodyDiv w:val="1"/>
      <w:marLeft w:val="0"/>
      <w:marRight w:val="0"/>
      <w:marTop w:val="0"/>
      <w:marBottom w:val="0"/>
      <w:divBdr>
        <w:top w:val="none" w:sz="0" w:space="0" w:color="auto"/>
        <w:left w:val="none" w:sz="0" w:space="0" w:color="auto"/>
        <w:bottom w:val="none" w:sz="0" w:space="0" w:color="auto"/>
        <w:right w:val="none" w:sz="0" w:space="0" w:color="auto"/>
      </w:divBdr>
    </w:div>
    <w:div w:id="767580500">
      <w:bodyDiv w:val="1"/>
      <w:marLeft w:val="0"/>
      <w:marRight w:val="0"/>
      <w:marTop w:val="0"/>
      <w:marBottom w:val="0"/>
      <w:divBdr>
        <w:top w:val="none" w:sz="0" w:space="0" w:color="auto"/>
        <w:left w:val="none" w:sz="0" w:space="0" w:color="auto"/>
        <w:bottom w:val="none" w:sz="0" w:space="0" w:color="auto"/>
        <w:right w:val="none" w:sz="0" w:space="0" w:color="auto"/>
      </w:divBdr>
    </w:div>
    <w:div w:id="124106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2015-08-02T10:33:00Z</dcterms:created>
  <dcterms:modified xsi:type="dcterms:W3CDTF">2015-09-13T13:50:00Z</dcterms:modified>
</cp:coreProperties>
</file>