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DA260" w14:textId="77777777" w:rsidR="00DA565F" w:rsidRDefault="00DA565F" w:rsidP="00DA565F">
      <w:pPr>
        <w:jc w:val="center"/>
        <w:rPr>
          <w:lang w:val="en-GB"/>
        </w:rPr>
      </w:pPr>
      <w:r>
        <w:rPr>
          <w:noProof/>
          <w:lang w:val="en-GB"/>
        </w:rPr>
        <w:drawing>
          <wp:inline distT="0" distB="0" distL="0" distR="0" wp14:anchorId="4055EC2A" wp14:editId="3B51D9AE">
            <wp:extent cx="5943600" cy="2057400"/>
            <wp:effectExtent l="0" t="0" r="0" b="0"/>
            <wp:docPr id="1" name="Picture 1" descr="f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u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14:paraId="5A0B22C7" w14:textId="77777777" w:rsidR="00DA565F" w:rsidRDefault="00DA565F" w:rsidP="00DA565F">
      <w:pPr>
        <w:jc w:val="center"/>
        <w:rPr>
          <w:lang w:val="en-GB"/>
        </w:rPr>
      </w:pPr>
    </w:p>
    <w:p w14:paraId="78420754" w14:textId="77777777" w:rsidR="00DA565F" w:rsidRDefault="00DA565F" w:rsidP="00DA565F">
      <w:pPr>
        <w:jc w:val="center"/>
        <w:rPr>
          <w:b/>
          <w:i/>
          <w:sz w:val="40"/>
          <w:szCs w:val="40"/>
          <w:lang w:val="en-GB"/>
        </w:rPr>
      </w:pPr>
      <w:r>
        <w:rPr>
          <w:b/>
          <w:i/>
          <w:sz w:val="40"/>
          <w:szCs w:val="40"/>
          <w:lang w:val="en-GB"/>
        </w:rPr>
        <w:t xml:space="preserve">Investment Agents for The Technological Market </w:t>
      </w:r>
    </w:p>
    <w:p w14:paraId="182015F5" w14:textId="77777777" w:rsidR="00DA565F" w:rsidRDefault="00DA565F" w:rsidP="00DA565F">
      <w:pPr>
        <w:jc w:val="center"/>
        <w:rPr>
          <w:lang w:val="en-GB"/>
        </w:rPr>
      </w:pPr>
    </w:p>
    <w:p w14:paraId="21F715F9" w14:textId="77777777" w:rsidR="00DA565F" w:rsidRDefault="00DA565F" w:rsidP="00DA565F">
      <w:pPr>
        <w:jc w:val="center"/>
        <w:rPr>
          <w:sz w:val="28"/>
          <w:szCs w:val="28"/>
        </w:rPr>
      </w:pPr>
      <w:proofErr w:type="gramStart"/>
      <w:r>
        <w:rPr>
          <w:sz w:val="28"/>
          <w:szCs w:val="28"/>
        </w:rPr>
        <w:t>Agentes e Inteligência Artificial</w:t>
      </w:r>
      <w:proofErr w:type="gramEnd"/>
      <w:r>
        <w:rPr>
          <w:sz w:val="28"/>
          <w:szCs w:val="28"/>
        </w:rPr>
        <w:t xml:space="preserve"> Distribuída</w:t>
      </w:r>
    </w:p>
    <w:p w14:paraId="1F12AD41" w14:textId="77777777" w:rsidR="00DA565F" w:rsidRDefault="00DA565F" w:rsidP="00DA565F">
      <w:pPr>
        <w:jc w:val="center"/>
        <w:rPr>
          <w:sz w:val="28"/>
          <w:szCs w:val="28"/>
        </w:rPr>
      </w:pPr>
      <w:r>
        <w:rPr>
          <w:sz w:val="28"/>
          <w:szCs w:val="28"/>
        </w:rPr>
        <w:t>2018/2019 – 1º Semestre</w:t>
      </w:r>
    </w:p>
    <w:p w14:paraId="2A8D4824" w14:textId="77777777" w:rsidR="00DA565F" w:rsidRDefault="00DA565F" w:rsidP="00DA565F">
      <w:pPr>
        <w:jc w:val="center"/>
        <w:rPr>
          <w:sz w:val="28"/>
          <w:szCs w:val="28"/>
          <w:lang w:val="en-US"/>
        </w:rPr>
      </w:pPr>
      <w:r>
        <w:rPr>
          <w:sz w:val="28"/>
          <w:szCs w:val="28"/>
          <w:lang w:val="en-US"/>
        </w:rPr>
        <w:t xml:space="preserve">MIEIC 4º </w:t>
      </w:r>
      <w:proofErr w:type="spellStart"/>
      <w:r>
        <w:rPr>
          <w:sz w:val="28"/>
          <w:szCs w:val="28"/>
          <w:lang w:val="en-US"/>
        </w:rPr>
        <w:t>Ano</w:t>
      </w:r>
      <w:proofErr w:type="spellEnd"/>
    </w:p>
    <w:p w14:paraId="09156965" w14:textId="77777777" w:rsidR="00DA565F" w:rsidRDefault="00DA565F" w:rsidP="00DA565F">
      <w:pPr>
        <w:jc w:val="center"/>
        <w:rPr>
          <w:sz w:val="28"/>
          <w:szCs w:val="28"/>
          <w:lang w:val="en-US"/>
        </w:rPr>
      </w:pPr>
    </w:p>
    <w:p w14:paraId="1578F2C7" w14:textId="77777777" w:rsidR="00DA565F" w:rsidRDefault="00DA565F" w:rsidP="00DA565F">
      <w:pPr>
        <w:jc w:val="center"/>
        <w:rPr>
          <w:sz w:val="28"/>
          <w:szCs w:val="28"/>
          <w:lang w:val="en-US"/>
        </w:rPr>
      </w:pPr>
      <w:proofErr w:type="spellStart"/>
      <w:r>
        <w:rPr>
          <w:sz w:val="28"/>
          <w:szCs w:val="28"/>
          <w:lang w:val="en-US"/>
        </w:rPr>
        <w:t>Autores</w:t>
      </w:r>
      <w:proofErr w:type="spellEnd"/>
      <w:r>
        <w:rPr>
          <w:sz w:val="28"/>
          <w:szCs w:val="28"/>
          <w:lang w:val="en-US"/>
        </w:rPr>
        <w:t>:</w:t>
      </w:r>
    </w:p>
    <w:p w14:paraId="5C0680C7" w14:textId="77777777" w:rsidR="00DA565F" w:rsidRDefault="00DA565F" w:rsidP="00DA565F">
      <w:pPr>
        <w:jc w:val="center"/>
        <w:rPr>
          <w:sz w:val="28"/>
          <w:szCs w:val="28"/>
          <w:lang w:val="en-US"/>
        </w:rPr>
      </w:pPr>
      <w:r>
        <w:rPr>
          <w:sz w:val="28"/>
          <w:szCs w:val="28"/>
          <w:lang w:val="en-US"/>
        </w:rPr>
        <w:t xml:space="preserve">Arthur </w:t>
      </w:r>
      <w:proofErr w:type="spellStart"/>
      <w:r>
        <w:rPr>
          <w:sz w:val="28"/>
          <w:szCs w:val="28"/>
          <w:lang w:val="en-US"/>
        </w:rPr>
        <w:t>Johas</w:t>
      </w:r>
      <w:proofErr w:type="spellEnd"/>
      <w:r>
        <w:rPr>
          <w:sz w:val="28"/>
          <w:szCs w:val="28"/>
          <w:lang w:val="en-US"/>
        </w:rPr>
        <w:t xml:space="preserve"> Matta – up201609953</w:t>
      </w:r>
    </w:p>
    <w:p w14:paraId="00872CE3" w14:textId="77777777" w:rsidR="00DA565F" w:rsidRDefault="00DA565F" w:rsidP="00DA565F">
      <w:pPr>
        <w:jc w:val="center"/>
        <w:rPr>
          <w:sz w:val="28"/>
          <w:szCs w:val="28"/>
        </w:rPr>
      </w:pPr>
      <w:r>
        <w:rPr>
          <w:sz w:val="28"/>
          <w:szCs w:val="28"/>
        </w:rPr>
        <w:t xml:space="preserve">Diogo Afonso Duarte Reis – up201505472 </w:t>
      </w:r>
    </w:p>
    <w:p w14:paraId="5CD1A4BB" w14:textId="77777777" w:rsidR="00DA565F" w:rsidRDefault="00DA565F" w:rsidP="00DA565F">
      <w:pPr>
        <w:jc w:val="center"/>
        <w:rPr>
          <w:sz w:val="28"/>
          <w:szCs w:val="28"/>
        </w:rPr>
      </w:pPr>
      <w:r>
        <w:rPr>
          <w:sz w:val="28"/>
          <w:szCs w:val="28"/>
        </w:rPr>
        <w:t xml:space="preserve">Tiago </w:t>
      </w:r>
      <w:proofErr w:type="spellStart"/>
      <w:r>
        <w:rPr>
          <w:sz w:val="28"/>
          <w:szCs w:val="28"/>
        </w:rPr>
        <w:t>Jose</w:t>
      </w:r>
      <w:proofErr w:type="spellEnd"/>
      <w:r>
        <w:rPr>
          <w:sz w:val="28"/>
          <w:szCs w:val="28"/>
        </w:rPr>
        <w:t xml:space="preserve"> Sousa Magalhães – up201607931</w:t>
      </w:r>
    </w:p>
    <w:p w14:paraId="71A97079" w14:textId="77777777" w:rsidR="00DA565F" w:rsidRDefault="00DA565F" w:rsidP="00DA565F">
      <w:r>
        <w:br w:type="page"/>
      </w:r>
    </w:p>
    <w:p w14:paraId="275699C5" w14:textId="499AA18B" w:rsidR="005401FB" w:rsidRDefault="00DA565F" w:rsidP="00DA565F">
      <w:pPr>
        <w:pStyle w:val="ListParagraph"/>
        <w:jc w:val="both"/>
        <w:rPr>
          <w:lang w:val="en-GB"/>
        </w:rPr>
      </w:pPr>
      <w:r>
        <w:rPr>
          <w:lang w:val="en-GB"/>
        </w:rPr>
        <w:lastRenderedPageBreak/>
        <w:t>Up to this point we have created a simulation of the technological stock market, where companies have products and managers, these managers can do certain things that affect future company value, products bring a constant revenue stream to the companies.</w:t>
      </w:r>
    </w:p>
    <w:p w14:paraId="4C341E26" w14:textId="331A979A" w:rsidR="00E02050" w:rsidRDefault="00776B86" w:rsidP="00DA565F">
      <w:pPr>
        <w:pStyle w:val="ListParagraph"/>
        <w:jc w:val="both"/>
        <w:rPr>
          <w:lang w:val="en-GB"/>
        </w:rPr>
      </w:pPr>
      <w:r>
        <w:rPr>
          <w:lang w:val="en-GB"/>
        </w:rPr>
        <w:t xml:space="preserve">Outside of the companies we have the investors that can buy stock directly from each other and from </w:t>
      </w:r>
      <w:r w:rsidR="001427A1">
        <w:rPr>
          <w:lang w:val="en-GB"/>
        </w:rPr>
        <w:t>companies</w:t>
      </w:r>
      <w:r>
        <w:rPr>
          <w:lang w:val="en-GB"/>
        </w:rPr>
        <w:t>.</w:t>
      </w:r>
    </w:p>
    <w:p w14:paraId="1154A769" w14:textId="4F77702A" w:rsidR="0099134A" w:rsidRDefault="001427A1" w:rsidP="0099134A">
      <w:pPr>
        <w:pStyle w:val="ListParagraph"/>
        <w:jc w:val="both"/>
        <w:rPr>
          <w:lang w:val="en-GB"/>
        </w:rPr>
      </w:pPr>
      <w:r>
        <w:rPr>
          <w:lang w:val="en-GB"/>
        </w:rPr>
        <w:t>The factor that determines the actions of an investors actions is its risk bias factor, this is how averse the investor is to risk, as such we now want to find the risk bias that gives the best return of investment for an investor after a given time period</w:t>
      </w:r>
      <w:r w:rsidR="0099134A">
        <w:rPr>
          <w:lang w:val="en-GB"/>
        </w:rPr>
        <w:t>, this is obviously a regression problem.</w:t>
      </w:r>
    </w:p>
    <w:p w14:paraId="3416D865" w14:textId="6B786C10" w:rsidR="00A57376" w:rsidRDefault="00A57376" w:rsidP="0099134A">
      <w:pPr>
        <w:pStyle w:val="ListParagraph"/>
        <w:jc w:val="both"/>
        <w:rPr>
          <w:lang w:val="en-GB"/>
        </w:rPr>
      </w:pPr>
    </w:p>
    <w:p w14:paraId="2C893A4F" w14:textId="1E61975B" w:rsidR="00A57376" w:rsidRDefault="00A57376" w:rsidP="00A57376">
      <w:pPr>
        <w:pStyle w:val="ListParagraph"/>
        <w:jc w:val="both"/>
        <w:rPr>
          <w:lang w:val="en-GB"/>
        </w:rPr>
      </w:pPr>
      <w:r>
        <w:rPr>
          <w:lang w:val="en-GB"/>
        </w:rPr>
        <w:t>As such we plan to have only one dependent variable:</w:t>
      </w:r>
    </w:p>
    <w:p w14:paraId="20F83176" w14:textId="764BB757" w:rsidR="00A57376" w:rsidRDefault="00A57376" w:rsidP="00A57376">
      <w:pPr>
        <w:pStyle w:val="ListParagraph"/>
        <w:numPr>
          <w:ilvl w:val="0"/>
          <w:numId w:val="3"/>
        </w:numPr>
        <w:jc w:val="both"/>
        <w:rPr>
          <w:lang w:val="en-GB"/>
        </w:rPr>
      </w:pPr>
      <w:r>
        <w:rPr>
          <w:lang w:val="en-GB"/>
        </w:rPr>
        <w:t>The investor risk bias factor</w:t>
      </w:r>
    </w:p>
    <w:p w14:paraId="51C58CC0" w14:textId="568E03BD" w:rsidR="00A57376" w:rsidRDefault="00A57376" w:rsidP="00A57376">
      <w:pPr>
        <w:jc w:val="both"/>
        <w:rPr>
          <w:lang w:val="en-GB"/>
        </w:rPr>
      </w:pPr>
    </w:p>
    <w:p w14:paraId="21324D64" w14:textId="68960AAA" w:rsidR="00A57376" w:rsidRDefault="00A57376" w:rsidP="00A57376">
      <w:pPr>
        <w:ind w:left="708"/>
        <w:jc w:val="both"/>
        <w:rPr>
          <w:lang w:val="en-GB"/>
        </w:rPr>
      </w:pPr>
      <w:r>
        <w:rPr>
          <w:lang w:val="en-GB"/>
        </w:rPr>
        <w:t>As for independent variables we plan to have:</w:t>
      </w:r>
    </w:p>
    <w:p w14:paraId="5F24094D" w14:textId="55F5B45D" w:rsidR="00A57376" w:rsidRDefault="00A57376" w:rsidP="00A57376">
      <w:pPr>
        <w:pStyle w:val="ListParagraph"/>
        <w:numPr>
          <w:ilvl w:val="0"/>
          <w:numId w:val="3"/>
        </w:numPr>
        <w:jc w:val="both"/>
        <w:rPr>
          <w:lang w:val="en-GB"/>
        </w:rPr>
      </w:pPr>
      <w:r>
        <w:rPr>
          <w:lang w:val="en-GB"/>
        </w:rPr>
        <w:t>The duration of the investment period</w:t>
      </w:r>
    </w:p>
    <w:p w14:paraId="4E1542FA" w14:textId="587C8D21" w:rsidR="00A57376" w:rsidRDefault="00A57376" w:rsidP="00A57376">
      <w:pPr>
        <w:pStyle w:val="ListParagraph"/>
        <w:numPr>
          <w:ilvl w:val="0"/>
          <w:numId w:val="3"/>
        </w:numPr>
        <w:jc w:val="both"/>
        <w:rPr>
          <w:lang w:val="en-GB"/>
        </w:rPr>
      </w:pPr>
      <w:r>
        <w:rPr>
          <w:lang w:val="en-GB"/>
        </w:rPr>
        <w:t>The number of companies</w:t>
      </w:r>
    </w:p>
    <w:p w14:paraId="3D3F1709" w14:textId="698A8305" w:rsidR="00A57376" w:rsidRDefault="00A57376" w:rsidP="00A57376">
      <w:pPr>
        <w:pStyle w:val="ListParagraph"/>
        <w:numPr>
          <w:ilvl w:val="0"/>
          <w:numId w:val="3"/>
        </w:numPr>
        <w:jc w:val="both"/>
        <w:rPr>
          <w:lang w:val="en-GB"/>
        </w:rPr>
      </w:pPr>
      <w:r>
        <w:rPr>
          <w:lang w:val="en-GB"/>
        </w:rPr>
        <w:t>The intelligence/stupidity factor of the company managers</w:t>
      </w:r>
    </w:p>
    <w:p w14:paraId="01D13DC6" w14:textId="6C643442" w:rsidR="00A57376" w:rsidRDefault="00A57376" w:rsidP="00A57376">
      <w:pPr>
        <w:pStyle w:val="ListParagraph"/>
        <w:numPr>
          <w:ilvl w:val="0"/>
          <w:numId w:val="3"/>
        </w:numPr>
        <w:jc w:val="both"/>
        <w:rPr>
          <w:lang w:val="en-GB"/>
        </w:rPr>
      </w:pPr>
      <w:r>
        <w:rPr>
          <w:lang w:val="en-GB"/>
        </w:rPr>
        <w:t>The starting capital of the agents</w:t>
      </w:r>
    </w:p>
    <w:p w14:paraId="1063BF27" w14:textId="54D31AC3" w:rsidR="0021625A" w:rsidRPr="0021625A" w:rsidRDefault="007065B5" w:rsidP="0021625A">
      <w:pPr>
        <w:pStyle w:val="ListParagraph"/>
        <w:numPr>
          <w:ilvl w:val="0"/>
          <w:numId w:val="3"/>
        </w:numPr>
        <w:jc w:val="both"/>
        <w:rPr>
          <w:lang w:val="en-GB"/>
        </w:rPr>
      </w:pPr>
      <w:r>
        <w:rPr>
          <w:lang w:val="en-GB"/>
        </w:rPr>
        <w:t>The quality bias of the company</w:t>
      </w:r>
      <w:bookmarkStart w:id="0" w:name="_GoBack"/>
      <w:bookmarkEnd w:id="0"/>
    </w:p>
    <w:sectPr w:rsidR="0021625A" w:rsidRPr="0021625A" w:rsidSect="00867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21F17"/>
    <w:multiLevelType w:val="hybridMultilevel"/>
    <w:tmpl w:val="59881B00"/>
    <w:lvl w:ilvl="0" w:tplc="72F20DDE">
      <w:numFmt w:val="bullet"/>
      <w:lvlText w:val="-"/>
      <w:lvlJc w:val="left"/>
      <w:pPr>
        <w:ind w:left="720" w:hanging="360"/>
      </w:pPr>
      <w:rPr>
        <w:rFonts w:ascii="Calibri" w:eastAsiaTheme="minorHAnsi"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 w15:restartNumberingAfterBreak="0">
    <w:nsid w:val="45D2552C"/>
    <w:multiLevelType w:val="hybridMultilevel"/>
    <w:tmpl w:val="19A2E1C0"/>
    <w:lvl w:ilvl="0" w:tplc="10C4B346">
      <w:numFmt w:val="bullet"/>
      <w:lvlText w:val="-"/>
      <w:lvlJc w:val="left"/>
      <w:pPr>
        <w:ind w:left="1125" w:hanging="360"/>
      </w:pPr>
      <w:rPr>
        <w:rFonts w:ascii="Calibri" w:eastAsiaTheme="minorHAnsi" w:hAnsi="Calibri" w:cs="Calibri" w:hint="default"/>
      </w:rPr>
    </w:lvl>
    <w:lvl w:ilvl="1" w:tplc="08160003" w:tentative="1">
      <w:start w:val="1"/>
      <w:numFmt w:val="bullet"/>
      <w:lvlText w:val="o"/>
      <w:lvlJc w:val="left"/>
      <w:pPr>
        <w:ind w:left="1845" w:hanging="360"/>
      </w:pPr>
      <w:rPr>
        <w:rFonts w:ascii="Courier New" w:hAnsi="Courier New" w:cs="Courier New" w:hint="default"/>
      </w:rPr>
    </w:lvl>
    <w:lvl w:ilvl="2" w:tplc="08160005" w:tentative="1">
      <w:start w:val="1"/>
      <w:numFmt w:val="bullet"/>
      <w:lvlText w:val=""/>
      <w:lvlJc w:val="left"/>
      <w:pPr>
        <w:ind w:left="2565" w:hanging="360"/>
      </w:pPr>
      <w:rPr>
        <w:rFonts w:ascii="Wingdings" w:hAnsi="Wingdings" w:hint="default"/>
      </w:rPr>
    </w:lvl>
    <w:lvl w:ilvl="3" w:tplc="08160001" w:tentative="1">
      <w:start w:val="1"/>
      <w:numFmt w:val="bullet"/>
      <w:lvlText w:val=""/>
      <w:lvlJc w:val="left"/>
      <w:pPr>
        <w:ind w:left="3285" w:hanging="360"/>
      </w:pPr>
      <w:rPr>
        <w:rFonts w:ascii="Symbol" w:hAnsi="Symbol" w:hint="default"/>
      </w:rPr>
    </w:lvl>
    <w:lvl w:ilvl="4" w:tplc="08160003" w:tentative="1">
      <w:start w:val="1"/>
      <w:numFmt w:val="bullet"/>
      <w:lvlText w:val="o"/>
      <w:lvlJc w:val="left"/>
      <w:pPr>
        <w:ind w:left="4005" w:hanging="360"/>
      </w:pPr>
      <w:rPr>
        <w:rFonts w:ascii="Courier New" w:hAnsi="Courier New" w:cs="Courier New" w:hint="default"/>
      </w:rPr>
    </w:lvl>
    <w:lvl w:ilvl="5" w:tplc="08160005" w:tentative="1">
      <w:start w:val="1"/>
      <w:numFmt w:val="bullet"/>
      <w:lvlText w:val=""/>
      <w:lvlJc w:val="left"/>
      <w:pPr>
        <w:ind w:left="4725" w:hanging="360"/>
      </w:pPr>
      <w:rPr>
        <w:rFonts w:ascii="Wingdings" w:hAnsi="Wingdings" w:hint="default"/>
      </w:rPr>
    </w:lvl>
    <w:lvl w:ilvl="6" w:tplc="08160001" w:tentative="1">
      <w:start w:val="1"/>
      <w:numFmt w:val="bullet"/>
      <w:lvlText w:val=""/>
      <w:lvlJc w:val="left"/>
      <w:pPr>
        <w:ind w:left="5445" w:hanging="360"/>
      </w:pPr>
      <w:rPr>
        <w:rFonts w:ascii="Symbol" w:hAnsi="Symbol" w:hint="default"/>
      </w:rPr>
    </w:lvl>
    <w:lvl w:ilvl="7" w:tplc="08160003" w:tentative="1">
      <w:start w:val="1"/>
      <w:numFmt w:val="bullet"/>
      <w:lvlText w:val="o"/>
      <w:lvlJc w:val="left"/>
      <w:pPr>
        <w:ind w:left="6165" w:hanging="360"/>
      </w:pPr>
      <w:rPr>
        <w:rFonts w:ascii="Courier New" w:hAnsi="Courier New" w:cs="Courier New" w:hint="default"/>
      </w:rPr>
    </w:lvl>
    <w:lvl w:ilvl="8" w:tplc="08160005" w:tentative="1">
      <w:start w:val="1"/>
      <w:numFmt w:val="bullet"/>
      <w:lvlText w:val=""/>
      <w:lvlJc w:val="left"/>
      <w:pPr>
        <w:ind w:left="6885" w:hanging="360"/>
      </w:pPr>
      <w:rPr>
        <w:rFonts w:ascii="Wingdings" w:hAnsi="Wingdings" w:hint="default"/>
      </w:rPr>
    </w:lvl>
  </w:abstractNum>
  <w:abstractNum w:abstractNumId="2" w15:restartNumberingAfterBreak="0">
    <w:nsid w:val="53397966"/>
    <w:multiLevelType w:val="hybridMultilevel"/>
    <w:tmpl w:val="B33CA166"/>
    <w:lvl w:ilvl="0" w:tplc="930231BE">
      <w:numFmt w:val="bullet"/>
      <w:lvlText w:val="-"/>
      <w:lvlJc w:val="left"/>
      <w:pPr>
        <w:ind w:left="1770" w:hanging="360"/>
      </w:pPr>
      <w:rPr>
        <w:rFonts w:ascii="Calibri" w:eastAsiaTheme="minorHAnsi" w:hAnsi="Calibri" w:cs="Calibri" w:hint="default"/>
      </w:rPr>
    </w:lvl>
    <w:lvl w:ilvl="1" w:tplc="08160003" w:tentative="1">
      <w:start w:val="1"/>
      <w:numFmt w:val="bullet"/>
      <w:lvlText w:val="o"/>
      <w:lvlJc w:val="left"/>
      <w:pPr>
        <w:ind w:left="2490" w:hanging="360"/>
      </w:pPr>
      <w:rPr>
        <w:rFonts w:ascii="Courier New" w:hAnsi="Courier New" w:cs="Courier New" w:hint="default"/>
      </w:rPr>
    </w:lvl>
    <w:lvl w:ilvl="2" w:tplc="08160005" w:tentative="1">
      <w:start w:val="1"/>
      <w:numFmt w:val="bullet"/>
      <w:lvlText w:val=""/>
      <w:lvlJc w:val="left"/>
      <w:pPr>
        <w:ind w:left="3210" w:hanging="360"/>
      </w:pPr>
      <w:rPr>
        <w:rFonts w:ascii="Wingdings" w:hAnsi="Wingdings" w:hint="default"/>
      </w:rPr>
    </w:lvl>
    <w:lvl w:ilvl="3" w:tplc="08160001" w:tentative="1">
      <w:start w:val="1"/>
      <w:numFmt w:val="bullet"/>
      <w:lvlText w:val=""/>
      <w:lvlJc w:val="left"/>
      <w:pPr>
        <w:ind w:left="3930" w:hanging="360"/>
      </w:pPr>
      <w:rPr>
        <w:rFonts w:ascii="Symbol" w:hAnsi="Symbol" w:hint="default"/>
      </w:rPr>
    </w:lvl>
    <w:lvl w:ilvl="4" w:tplc="08160003" w:tentative="1">
      <w:start w:val="1"/>
      <w:numFmt w:val="bullet"/>
      <w:lvlText w:val="o"/>
      <w:lvlJc w:val="left"/>
      <w:pPr>
        <w:ind w:left="4650" w:hanging="360"/>
      </w:pPr>
      <w:rPr>
        <w:rFonts w:ascii="Courier New" w:hAnsi="Courier New" w:cs="Courier New" w:hint="default"/>
      </w:rPr>
    </w:lvl>
    <w:lvl w:ilvl="5" w:tplc="08160005" w:tentative="1">
      <w:start w:val="1"/>
      <w:numFmt w:val="bullet"/>
      <w:lvlText w:val=""/>
      <w:lvlJc w:val="left"/>
      <w:pPr>
        <w:ind w:left="5370" w:hanging="360"/>
      </w:pPr>
      <w:rPr>
        <w:rFonts w:ascii="Wingdings" w:hAnsi="Wingdings" w:hint="default"/>
      </w:rPr>
    </w:lvl>
    <w:lvl w:ilvl="6" w:tplc="08160001" w:tentative="1">
      <w:start w:val="1"/>
      <w:numFmt w:val="bullet"/>
      <w:lvlText w:val=""/>
      <w:lvlJc w:val="left"/>
      <w:pPr>
        <w:ind w:left="6090" w:hanging="360"/>
      </w:pPr>
      <w:rPr>
        <w:rFonts w:ascii="Symbol" w:hAnsi="Symbol" w:hint="default"/>
      </w:rPr>
    </w:lvl>
    <w:lvl w:ilvl="7" w:tplc="08160003" w:tentative="1">
      <w:start w:val="1"/>
      <w:numFmt w:val="bullet"/>
      <w:lvlText w:val="o"/>
      <w:lvlJc w:val="left"/>
      <w:pPr>
        <w:ind w:left="6810" w:hanging="360"/>
      </w:pPr>
      <w:rPr>
        <w:rFonts w:ascii="Courier New" w:hAnsi="Courier New" w:cs="Courier New" w:hint="default"/>
      </w:rPr>
    </w:lvl>
    <w:lvl w:ilvl="8" w:tplc="08160005" w:tentative="1">
      <w:start w:val="1"/>
      <w:numFmt w:val="bullet"/>
      <w:lvlText w:val=""/>
      <w:lvlJc w:val="left"/>
      <w:pPr>
        <w:ind w:left="753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65F"/>
    <w:rsid w:val="001427A1"/>
    <w:rsid w:val="0021625A"/>
    <w:rsid w:val="002C0429"/>
    <w:rsid w:val="005401FB"/>
    <w:rsid w:val="007065B5"/>
    <w:rsid w:val="007217A3"/>
    <w:rsid w:val="00776B86"/>
    <w:rsid w:val="00867B78"/>
    <w:rsid w:val="0099134A"/>
    <w:rsid w:val="00A57376"/>
    <w:rsid w:val="00CA0F8B"/>
    <w:rsid w:val="00DA565F"/>
    <w:rsid w:val="00E02050"/>
  </w:rsids>
  <m:mathPr>
    <m:mathFont m:val="Cambria Math"/>
    <m:brkBin m:val="before"/>
    <m:brkBinSub m:val="--"/>
    <m:smallFrac m:val="0"/>
    <m:dispDef/>
    <m:lMargin m:val="0"/>
    <m:rMargin m:val="0"/>
    <m:defJc m:val="centerGroup"/>
    <m:wrapIndent m:val="1440"/>
    <m:intLim m:val="subSup"/>
    <m:naryLim m:val="undOvr"/>
  </m:mathPr>
  <w:themeFontLang w:val="en-US"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10B7"/>
  <w15:chartTrackingRefBased/>
  <w15:docId w15:val="{B557AB57-1A8F-4361-94F3-5FF55516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65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6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194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Magalhães (1150628)</dc:creator>
  <cp:keywords/>
  <dc:description/>
  <cp:lastModifiedBy>Tiago Magalhães (1150628)</cp:lastModifiedBy>
  <cp:revision>8</cp:revision>
  <dcterms:created xsi:type="dcterms:W3CDTF">2018-11-25T20:03:00Z</dcterms:created>
  <dcterms:modified xsi:type="dcterms:W3CDTF">2018-11-25T20:13:00Z</dcterms:modified>
</cp:coreProperties>
</file>