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597" w:rsidRDefault="006C7597" w:rsidP="006C7597">
      <w:pPr>
        <w:pStyle w:val="Tytu"/>
        <w:rPr>
          <w:sz w:val="36"/>
        </w:rPr>
      </w:pPr>
      <w:r>
        <w:rPr>
          <w:sz w:val="36"/>
        </w:rPr>
        <w:t>PTTP</w:t>
      </w:r>
    </w:p>
    <w:p w:rsidR="006C7597" w:rsidRDefault="006C7597" w:rsidP="006C7597">
      <w:pPr>
        <w:pStyle w:val="Tytu"/>
      </w:pPr>
      <w:r>
        <w:br/>
        <w:t>Use-Case: Przygotowanie Zasobów Magazynów</w:t>
      </w:r>
    </w:p>
    <w:p w:rsidR="006C7597" w:rsidRDefault="006C7597" w:rsidP="006C7597"/>
    <w:p w:rsidR="006C7597" w:rsidRDefault="006C7597" w:rsidP="006C7597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Krótki opis</w:t>
      </w:r>
    </w:p>
    <w:p w:rsidR="006C7597" w:rsidRDefault="006C7597" w:rsidP="006C7597">
      <w:pPr>
        <w:keepLines/>
        <w:widowControl w:val="0"/>
        <w:spacing w:after="120"/>
        <w:ind w:left="720"/>
        <w:rPr>
          <w:sz w:val="20"/>
        </w:rPr>
      </w:pPr>
      <w:r>
        <w:rPr>
          <w:sz w:val="20"/>
        </w:rPr>
        <w:t xml:space="preserve">Przygotowanie głównego zasobu magazynów przez administratora. </w:t>
      </w:r>
    </w:p>
    <w:p w:rsidR="006C7597" w:rsidRDefault="006C7597" w:rsidP="006C7597">
      <w:pPr>
        <w:tabs>
          <w:tab w:val="left" w:pos="3852"/>
          <w:tab w:val="left" w:pos="4339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Krótki opis aktorów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6C7597" w:rsidRDefault="006C7597" w:rsidP="006C7597">
      <w:pPr>
        <w:numPr>
          <w:ilvl w:val="0"/>
          <w:numId w:val="2"/>
        </w:numPr>
        <w:contextualSpacing/>
      </w:pPr>
      <w:r>
        <w:t>Główny aktor: Administrator</w:t>
      </w:r>
    </w:p>
    <w:p w:rsidR="006C7597" w:rsidRDefault="006C7597" w:rsidP="006C7597">
      <w:pPr>
        <w:tabs>
          <w:tab w:val="center" w:pos="4320"/>
          <w:tab w:val="right" w:pos="8640"/>
        </w:tabs>
      </w:pPr>
    </w:p>
    <w:p w:rsidR="006C7597" w:rsidRDefault="006C7597" w:rsidP="006C7597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Warunki wstępne</w:t>
      </w:r>
    </w:p>
    <w:p w:rsidR="006C7597" w:rsidRDefault="006C7597" w:rsidP="006C7597">
      <w:pPr>
        <w:ind w:firstLine="720"/>
      </w:pPr>
      <w:r>
        <w:t>Istnieje przynajmniej jedna osoba wyrażająca chęć zakupu niedostępnej w magazynie książki, która wyraziła ją poprzez kliknięcie „Dodaj do oczekiwanych”.</w:t>
      </w:r>
    </w:p>
    <w:p w:rsidR="006C7597" w:rsidRDefault="006C7597" w:rsidP="006C7597">
      <w:pPr>
        <w:ind w:firstLine="720"/>
        <w:jc w:val="center"/>
      </w:pPr>
    </w:p>
    <w:p w:rsidR="006C7597" w:rsidRDefault="006C7597" w:rsidP="006C7597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Scenariusz główny (ścieżka podstawowa) </w:t>
      </w:r>
    </w:p>
    <w:p w:rsidR="006C7597" w:rsidRDefault="006C7597" w:rsidP="006C7597">
      <w:pPr>
        <w:numPr>
          <w:ilvl w:val="0"/>
          <w:numId w:val="3"/>
        </w:numPr>
        <w:contextualSpacing/>
      </w:pPr>
      <w:r>
        <w:t>Administrator loguje się do systemu.</w:t>
      </w:r>
    </w:p>
    <w:p w:rsidR="006C7597" w:rsidRDefault="006C7597" w:rsidP="006C7597">
      <w:pPr>
        <w:numPr>
          <w:ilvl w:val="0"/>
          <w:numId w:val="3"/>
        </w:numPr>
        <w:contextualSpacing/>
      </w:pPr>
      <w:r>
        <w:t>Administrator nadaje nazwę zamówieniu, rodzaj (horror, komedia), książki.</w:t>
      </w:r>
    </w:p>
    <w:p w:rsidR="006C7597" w:rsidRDefault="006C7597" w:rsidP="006C7597">
      <w:pPr>
        <w:numPr>
          <w:ilvl w:val="0"/>
          <w:numId w:val="3"/>
        </w:numPr>
        <w:contextualSpacing/>
      </w:pPr>
      <w:r>
        <w:t>Administrator ustala okres w którym ma odbywać się zamówienie.</w:t>
      </w:r>
    </w:p>
    <w:p w:rsidR="006C7597" w:rsidRDefault="006C7597" w:rsidP="006C7597">
      <w:pPr>
        <w:numPr>
          <w:ilvl w:val="0"/>
          <w:numId w:val="3"/>
        </w:numPr>
        <w:contextualSpacing/>
      </w:pPr>
      <w:r>
        <w:t>Administrator dodaje użytkownikowi w bazie dostęp do danego zamówienia.</w:t>
      </w:r>
    </w:p>
    <w:p w:rsidR="006C7597" w:rsidRDefault="006C7597" w:rsidP="006C7597">
      <w:pPr>
        <w:numPr>
          <w:ilvl w:val="0"/>
          <w:numId w:val="3"/>
        </w:numPr>
        <w:contextualSpacing/>
      </w:pPr>
      <w:r>
        <w:t>Administrator zatwierdza zakończenie się fazy przygotowania zamówienia.</w:t>
      </w:r>
    </w:p>
    <w:p w:rsidR="006C7597" w:rsidRDefault="006C7597" w:rsidP="006C7597">
      <w:pPr>
        <w:numPr>
          <w:ilvl w:val="0"/>
          <w:numId w:val="3"/>
        </w:numPr>
        <w:contextualSpacing/>
      </w:pPr>
      <w:r>
        <w:t>System na podstawie wyników fazy przygotowania zamówienia dodaje użytkownika do fazy końcowej zamówienia.</w:t>
      </w:r>
    </w:p>
    <w:p w:rsidR="006C7597" w:rsidRDefault="006C7597" w:rsidP="006C7597">
      <w:pPr>
        <w:tabs>
          <w:tab w:val="left" w:pos="7518"/>
        </w:tabs>
      </w:pPr>
      <w:r>
        <w:tab/>
      </w:r>
    </w:p>
    <w:p w:rsidR="006C7597" w:rsidRDefault="006C7597" w:rsidP="006C7597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Scenariusz poboczny (ścieżka alternatywna)</w:t>
      </w:r>
    </w:p>
    <w:p w:rsidR="006C7597" w:rsidRDefault="006C7597" w:rsidP="006C7597">
      <w:pPr>
        <w:tabs>
          <w:tab w:val="center" w:pos="4320"/>
          <w:tab w:val="right" w:pos="8640"/>
        </w:tabs>
      </w:pPr>
    </w:p>
    <w:p w:rsidR="006C7597" w:rsidRDefault="006C7597" w:rsidP="006C7597">
      <w:r>
        <w:t>4a.</w:t>
      </w:r>
      <w:r>
        <w:tab/>
        <w:t>Administrator dodaje do bazy oczekujących nowych, jeśli zainteresowani jeszcze w niej nie istnieją.</w:t>
      </w:r>
    </w:p>
    <w:p w:rsidR="006C7597" w:rsidRDefault="006C7597" w:rsidP="006C7597"/>
    <w:p w:rsidR="006C7597" w:rsidRDefault="006C7597" w:rsidP="006C7597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 Points</w:t>
      </w:r>
    </w:p>
    <w:p w:rsidR="006C7597" w:rsidRDefault="006C7597" w:rsidP="006C7597">
      <w:pPr>
        <w:rPr>
          <w:i/>
        </w:rPr>
      </w:pPr>
      <w:r>
        <w:rPr>
          <w:i/>
        </w:rPr>
        <w:lastRenderedPageBreak/>
        <w:t>Rozszerzenie punktu 1</w:t>
      </w:r>
    </w:p>
    <w:p w:rsidR="006C7597" w:rsidRDefault="006C7597" w:rsidP="006C7597">
      <w:r>
        <w:t>Wywoływane jest use-case</w:t>
      </w:r>
    </w:p>
    <w:p w:rsidR="006C7597" w:rsidRDefault="006C7597" w:rsidP="006C7597">
      <w:pPr>
        <w:numPr>
          <w:ilvl w:val="0"/>
          <w:numId w:val="1"/>
        </w:numPr>
        <w:contextualSpacing/>
      </w:pPr>
      <w:r>
        <w:t>„Logowanie Administratora”</w:t>
      </w:r>
    </w:p>
    <w:p w:rsidR="006C7597" w:rsidRDefault="006C7597" w:rsidP="006C7597">
      <w:pPr>
        <w:tabs>
          <w:tab w:val="left" w:pos="2712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:rsidR="006C7597" w:rsidRDefault="006C7597" w:rsidP="006C7597">
      <w:pPr>
        <w:rPr>
          <w:i/>
        </w:rPr>
      </w:pPr>
      <w:r>
        <w:rPr>
          <w:i/>
        </w:rPr>
        <w:t>Rozszerzenie punktu 4a</w:t>
      </w:r>
    </w:p>
    <w:p w:rsidR="006C7597" w:rsidRDefault="006C7597" w:rsidP="006C7597">
      <w:r>
        <w:t>Wywoływane jest use-case</w:t>
      </w:r>
    </w:p>
    <w:p w:rsidR="006C7597" w:rsidRDefault="006C7597" w:rsidP="006C7597">
      <w:pPr>
        <w:numPr>
          <w:ilvl w:val="0"/>
          <w:numId w:val="1"/>
        </w:numPr>
        <w:contextualSpacing/>
      </w:pPr>
      <w:r>
        <w:t>„Dodanie użytkowników do zamówienia”</w:t>
      </w:r>
    </w:p>
    <w:p w:rsidR="006C7597" w:rsidRDefault="006C7597" w:rsidP="006C7597">
      <w:pPr>
        <w:tabs>
          <w:tab w:val="left" w:pos="2824"/>
        </w:tabs>
        <w:contextualSpacing/>
      </w:pPr>
      <w:r>
        <w:tab/>
      </w:r>
    </w:p>
    <w:p w:rsidR="006C7597" w:rsidRDefault="006C7597" w:rsidP="006C7597">
      <w:pPr>
        <w:rPr>
          <w:i/>
        </w:rPr>
      </w:pPr>
      <w:r>
        <w:rPr>
          <w:i/>
        </w:rPr>
        <w:t>Rozszerzenie punktu 4</w:t>
      </w:r>
    </w:p>
    <w:p w:rsidR="006C7597" w:rsidRDefault="006C7597" w:rsidP="006C7597">
      <w:r>
        <w:t>Wywoływane jest use-case</w:t>
      </w:r>
    </w:p>
    <w:p w:rsidR="006C7597" w:rsidRDefault="006C7597" w:rsidP="006C7597">
      <w:pPr>
        <w:numPr>
          <w:ilvl w:val="0"/>
          <w:numId w:val="1"/>
        </w:numPr>
        <w:contextualSpacing/>
      </w:pPr>
      <w:r>
        <w:t>„Faza przygotowania zamówienia”</w:t>
      </w:r>
    </w:p>
    <w:p w:rsidR="006C7597" w:rsidRDefault="006C7597" w:rsidP="006C7597">
      <w:pPr>
        <w:contextualSpacing/>
      </w:pPr>
    </w:p>
    <w:p w:rsidR="006C7597" w:rsidRDefault="006C7597" w:rsidP="006C7597">
      <w:pPr>
        <w:rPr>
          <w:i/>
        </w:rPr>
      </w:pPr>
      <w:r>
        <w:rPr>
          <w:i/>
        </w:rPr>
        <w:t>Rozszerzenie punktu 6</w:t>
      </w:r>
    </w:p>
    <w:p w:rsidR="006C7597" w:rsidRDefault="006C7597" w:rsidP="006C7597">
      <w:r>
        <w:t>Wywoływane jest use-case</w:t>
      </w:r>
    </w:p>
    <w:p w:rsidR="006C7597" w:rsidRDefault="006C7597" w:rsidP="006C7597">
      <w:pPr>
        <w:numPr>
          <w:ilvl w:val="0"/>
          <w:numId w:val="1"/>
        </w:numPr>
        <w:contextualSpacing/>
      </w:pPr>
      <w:r>
        <w:t>„Faza końcowa”</w:t>
      </w:r>
    </w:p>
    <w:p w:rsidR="006C7597" w:rsidRDefault="006C7597" w:rsidP="006C7597">
      <w:pPr>
        <w:contextualSpacing/>
      </w:pPr>
    </w:p>
    <w:p w:rsidR="006C7597" w:rsidRDefault="006C7597" w:rsidP="006C7597">
      <w:pPr>
        <w:contextualSpacing/>
      </w:pPr>
    </w:p>
    <w:p w:rsidR="00A94F64" w:rsidRPr="006C7597" w:rsidRDefault="006C7597" w:rsidP="006C7597">
      <w:bookmarkStart w:id="0" w:name="_GoBack"/>
      <w:bookmarkEnd w:id="0"/>
    </w:p>
    <w:sectPr w:rsidR="00A94F64" w:rsidRPr="006C7597">
      <w:headerReference w:type="default" r:id="rId5"/>
      <w:footerReference w:type="default" r:id="rId6"/>
      <w:pgSz w:w="12240" w:h="15840"/>
      <w:pgMar w:top="1440" w:right="1800" w:bottom="1440" w:left="1800" w:header="720" w:footer="720" w:gutter="0"/>
      <w:pgNumType w:start="1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9E0" w:rsidRDefault="006C7597">
    <w:pPr>
      <w:widowControl w:val="0"/>
      <w:spacing w:line="276" w:lineRule="auto"/>
    </w:pPr>
  </w:p>
  <w:tbl>
    <w:tblPr>
      <w:tblStyle w:val="TableNormal"/>
      <w:tblW w:w="0" w:type="auto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115" w:type="dxa"/>
        <w:right w:w="108" w:type="dxa"/>
      </w:tblCellMar>
      <w:tblLook w:val="04A0" w:firstRow="1" w:lastRow="0" w:firstColumn="1" w:lastColumn="0" w:noHBand="0" w:noVBand="1"/>
    </w:tblPr>
    <w:tblGrid>
      <w:gridCol w:w="3158"/>
      <w:gridCol w:w="3162"/>
      <w:gridCol w:w="2428"/>
    </w:tblGrid>
    <w:tr w:rsidR="002E49E0">
      <w:tc>
        <w:tcPr>
          <w:tcW w:w="315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2E49E0" w:rsidRDefault="006C7597">
          <w:pPr>
            <w:spacing w:after="708"/>
            <w:ind w:right="360"/>
            <w:rPr>
              <w:sz w:val="20"/>
            </w:rPr>
          </w:pPr>
          <w:r>
            <w:rPr>
              <w:sz w:val="20"/>
            </w:rPr>
            <w:t>TAJNE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2E49E0" w:rsidRDefault="006C7597" w:rsidP="00A579D4">
          <w:pPr>
            <w:spacing w:after="708"/>
            <w:jc w:val="center"/>
            <w:rPr>
              <w:sz w:val="20"/>
            </w:rPr>
          </w:pPr>
          <w:r>
            <w:rPr>
              <w:sz w:val="20"/>
            </w:rPr>
            <w:t>©</w:t>
          </w:r>
          <w:r>
            <w:rPr>
              <w:sz w:val="20"/>
            </w:rPr>
            <w:t>PTTP</w:t>
          </w:r>
          <w:r>
            <w:rPr>
              <w:sz w:val="20"/>
            </w:rPr>
            <w:t>, 2016</w:t>
          </w:r>
        </w:p>
      </w:tc>
      <w:tc>
        <w:tcPr>
          <w:tcW w:w="242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2E49E0" w:rsidRDefault="006C7597">
          <w:pPr>
            <w:spacing w:after="708"/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:rsidR="002E49E0" w:rsidRDefault="006C7597">
    <w:pPr>
      <w:tabs>
        <w:tab w:val="center" w:pos="4320"/>
        <w:tab w:val="right" w:pos="8640"/>
      </w:tabs>
      <w:spacing w:after="708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9E0" w:rsidRDefault="006C7597">
    <w:pPr>
      <w:widowControl w:val="0"/>
      <w:spacing w:line="276" w:lineRule="auto"/>
    </w:pPr>
  </w:p>
  <w:tbl>
    <w:tblPr>
      <w:tblStyle w:val="TableNormal"/>
      <w:tblW w:w="0" w:type="auto"/>
      <w:tblInd w:w="-139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left w:w="83" w:type="dxa"/>
        <w:right w:w="108" w:type="dxa"/>
      </w:tblCellMar>
      <w:tblLook w:val="04A0" w:firstRow="1" w:lastRow="0" w:firstColumn="1" w:lastColumn="0" w:noHBand="0" w:noVBand="1"/>
    </w:tblPr>
    <w:tblGrid>
      <w:gridCol w:w="6376"/>
      <w:gridCol w:w="2369"/>
    </w:tblGrid>
    <w:tr w:rsidR="002E49E0">
      <w:tc>
        <w:tcPr>
          <w:tcW w:w="6376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2E49E0" w:rsidRDefault="006C7597">
          <w:pPr>
            <w:spacing w:before="708"/>
            <w:jc w:val="center"/>
            <w:rPr>
              <w:sz w:val="30"/>
            </w:rPr>
          </w:pPr>
          <w:r>
            <w:rPr>
              <w:sz w:val="30"/>
            </w:rPr>
            <w:t>PTTP</w:t>
          </w:r>
        </w:p>
      </w:tc>
      <w:tc>
        <w:tcPr>
          <w:tcW w:w="236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2E49E0" w:rsidRDefault="006C7597">
          <w:pPr>
            <w:tabs>
              <w:tab w:val="left" w:pos="1135"/>
            </w:tabs>
            <w:spacing w:before="708"/>
            <w:ind w:right="68"/>
          </w:pPr>
        </w:p>
      </w:tc>
    </w:tr>
    <w:tr w:rsidR="002E49E0">
      <w:tc>
        <w:tcPr>
          <w:tcW w:w="6376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2E49E0" w:rsidRPr="00541319" w:rsidRDefault="006C7597">
          <w:pPr>
            <w:spacing w:before="708"/>
            <w:rPr>
              <w:sz w:val="20"/>
              <w:lang w:val="en-US"/>
            </w:rPr>
          </w:pPr>
          <w:r w:rsidRPr="00541319">
            <w:rPr>
              <w:sz w:val="20"/>
              <w:lang w:val="en-US"/>
            </w:rPr>
            <w:t xml:space="preserve">Use-case Specification: &lt;use-case name&gt; </w:t>
          </w:r>
        </w:p>
      </w:tc>
      <w:tc>
        <w:tcPr>
          <w:tcW w:w="236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2E49E0" w:rsidRDefault="006C7597">
          <w:pPr>
            <w:spacing w:before="708"/>
            <w:rPr>
              <w:sz w:val="20"/>
            </w:rPr>
          </w:pPr>
          <w:r w:rsidRPr="00541319">
            <w:rPr>
              <w:sz w:val="20"/>
              <w:lang w:val="en-US"/>
            </w:rPr>
            <w:t xml:space="preserve">  </w:t>
          </w:r>
          <w:r>
            <w:rPr>
              <w:sz w:val="20"/>
            </w:rPr>
            <w:t>Data: 02.11.2016r.</w:t>
          </w:r>
        </w:p>
      </w:tc>
    </w:tr>
  </w:tbl>
  <w:p w:rsidR="00541319" w:rsidRDefault="006C7597">
    <w:pPr>
      <w:tabs>
        <w:tab w:val="center" w:pos="4320"/>
        <w:tab w:val="right" w:pos="8640"/>
      </w:tabs>
      <w:spacing w:befor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148"/>
    <w:multiLevelType w:val="multilevel"/>
    <w:tmpl w:val="AC6E6FB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5F25575A"/>
    <w:multiLevelType w:val="multilevel"/>
    <w:tmpl w:val="B29209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7BA40A48"/>
    <w:multiLevelType w:val="multilevel"/>
    <w:tmpl w:val="4112DBA4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1D"/>
    <w:rsid w:val="00267B65"/>
    <w:rsid w:val="006C7597"/>
    <w:rsid w:val="008C061D"/>
    <w:rsid w:val="0091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FF167-BF88-466C-96C2-7AF96EDC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rsid w:val="006C7597"/>
    <w:pPr>
      <w:keepNext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rsid w:val="006C7597"/>
    <w:pPr>
      <w:keepLines/>
      <w:spacing w:before="240" w:after="60"/>
      <w:jc w:val="center"/>
    </w:pPr>
    <w:rPr>
      <w:rFonts w:ascii="Arial" w:eastAsia="Arial" w:hAnsi="Arial" w:cs="Arial"/>
      <w:b/>
      <w:sz w:val="32"/>
    </w:rPr>
  </w:style>
  <w:style w:type="character" w:customStyle="1" w:styleId="TytuZnak">
    <w:name w:val="Tytuł Znak"/>
    <w:basedOn w:val="Domylnaczcionkaakapitu"/>
    <w:link w:val="Tytu"/>
    <w:rsid w:val="006C7597"/>
    <w:rPr>
      <w:rFonts w:ascii="Arial" w:eastAsia="Arial" w:hAnsi="Arial" w:cs="Arial"/>
      <w:b/>
      <w:color w:val="000000"/>
      <w:sz w:val="32"/>
      <w:szCs w:val="20"/>
      <w:lang w:eastAsia="zh-CN" w:bidi="hi-IN"/>
    </w:rPr>
  </w:style>
  <w:style w:type="table" w:customStyle="1" w:styleId="TableNormal">
    <w:name w:val="Table Normal"/>
    <w:rsid w:val="006C759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Pereć</dc:creator>
  <cp:keywords/>
  <dc:description/>
  <cp:lastModifiedBy>Artur Pereć</cp:lastModifiedBy>
  <cp:revision>2</cp:revision>
  <dcterms:created xsi:type="dcterms:W3CDTF">2016-11-08T12:45:00Z</dcterms:created>
  <dcterms:modified xsi:type="dcterms:W3CDTF">2016-11-08T12:45:00Z</dcterms:modified>
</cp:coreProperties>
</file>