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3C4B" w:rsidRDefault="00B50CC9" w:rsidP="00B50CC9">
      <w:pPr>
        <w:jc w:val="center"/>
        <w:rPr>
          <w:b/>
        </w:rPr>
      </w:pPr>
      <w:r w:rsidRPr="00B50CC9">
        <w:rPr>
          <w:b/>
        </w:rPr>
        <w:t>ADABOOST</w:t>
      </w:r>
    </w:p>
    <w:p w:rsidR="00422AF1" w:rsidRPr="00422AF1" w:rsidRDefault="00422AF1" w:rsidP="00422A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22AF1">
        <w:rPr>
          <w:rFonts w:ascii="Times New Roman" w:eastAsia="Times New Roman" w:hAnsi="Times New Roman" w:cs="Times New Roman"/>
          <w:b/>
          <w:bCs/>
          <w:sz w:val="24"/>
          <w:szCs w:val="24"/>
        </w:rPr>
        <w:t>AdaBoost</w:t>
      </w:r>
      <w:proofErr w:type="spellEnd"/>
      <w:r w:rsidRPr="00422AF1">
        <w:rPr>
          <w:rFonts w:ascii="Times New Roman" w:eastAsia="Times New Roman" w:hAnsi="Times New Roman" w:cs="Times New Roman"/>
          <w:sz w:val="24"/>
          <w:szCs w:val="24"/>
        </w:rPr>
        <w:t xml:space="preserve"> (short for </w:t>
      </w:r>
      <w:r w:rsidRPr="00422AF1">
        <w:rPr>
          <w:rFonts w:ascii="Times New Roman" w:eastAsia="Times New Roman" w:hAnsi="Times New Roman" w:cs="Times New Roman"/>
          <w:b/>
          <w:bCs/>
          <w:sz w:val="24"/>
          <w:szCs w:val="24"/>
        </w:rPr>
        <w:t>Adaptive Boosting</w:t>
      </w:r>
      <w:r w:rsidRPr="00422AF1">
        <w:rPr>
          <w:rFonts w:ascii="Times New Roman" w:eastAsia="Times New Roman" w:hAnsi="Times New Roman" w:cs="Times New Roman"/>
          <w:sz w:val="24"/>
          <w:szCs w:val="24"/>
        </w:rPr>
        <w:t xml:space="preserve">) is a boosting algorithm that combines </w:t>
      </w:r>
      <w:r w:rsidRPr="00422AF1">
        <w:rPr>
          <w:rFonts w:ascii="Times New Roman" w:eastAsia="Times New Roman" w:hAnsi="Times New Roman" w:cs="Times New Roman"/>
          <w:b/>
          <w:bCs/>
          <w:sz w:val="24"/>
          <w:szCs w:val="24"/>
        </w:rPr>
        <w:t>many weak learners</w:t>
      </w:r>
      <w:r w:rsidRPr="00422AF1">
        <w:rPr>
          <w:rFonts w:ascii="Times New Roman" w:eastAsia="Times New Roman" w:hAnsi="Times New Roman" w:cs="Times New Roman"/>
          <w:sz w:val="24"/>
          <w:szCs w:val="24"/>
        </w:rPr>
        <w:t xml:space="preserve"> (usually small decision trees called </w:t>
      </w:r>
      <w:r w:rsidRPr="00422AF1">
        <w:rPr>
          <w:rFonts w:ascii="Times New Roman" w:eastAsia="Times New Roman" w:hAnsi="Times New Roman" w:cs="Times New Roman"/>
          <w:i/>
          <w:iCs/>
          <w:sz w:val="24"/>
          <w:szCs w:val="24"/>
        </w:rPr>
        <w:t>decision stumps</w:t>
      </w:r>
      <w:r w:rsidRPr="00422AF1">
        <w:rPr>
          <w:rFonts w:ascii="Times New Roman" w:eastAsia="Times New Roman" w:hAnsi="Times New Roman" w:cs="Times New Roman"/>
          <w:sz w:val="24"/>
          <w:szCs w:val="24"/>
        </w:rPr>
        <w:t xml:space="preserve">) into a </w:t>
      </w:r>
      <w:r w:rsidRPr="00422AF1">
        <w:rPr>
          <w:rFonts w:ascii="Times New Roman" w:eastAsia="Times New Roman" w:hAnsi="Times New Roman" w:cs="Times New Roman"/>
          <w:b/>
          <w:bCs/>
          <w:sz w:val="24"/>
          <w:szCs w:val="24"/>
        </w:rPr>
        <w:t>strong classifier</w:t>
      </w:r>
      <w:r w:rsidRPr="00422AF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22AF1" w:rsidRPr="00422AF1" w:rsidRDefault="00422AF1" w:rsidP="00422A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AF1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422AF1" w:rsidRPr="00422AF1" w:rsidRDefault="00422AF1" w:rsidP="00422AF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22AF1">
        <w:rPr>
          <w:rFonts w:ascii="Segoe UI Symbol" w:eastAsia="Times New Roman" w:hAnsi="Segoe UI Symbol" w:cs="Segoe UI Symbol"/>
          <w:b/>
          <w:bCs/>
          <w:sz w:val="27"/>
          <w:szCs w:val="27"/>
        </w:rPr>
        <w:t>⚙️</w:t>
      </w:r>
      <w:r w:rsidRPr="00422AF1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How It Works (Simplified):</w:t>
      </w:r>
    </w:p>
    <w:p w:rsidR="00422AF1" w:rsidRPr="00422AF1" w:rsidRDefault="00422AF1" w:rsidP="00422AF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AF1">
        <w:rPr>
          <w:rFonts w:ascii="Times New Roman" w:eastAsia="Times New Roman" w:hAnsi="Times New Roman" w:cs="Times New Roman"/>
          <w:sz w:val="24"/>
          <w:szCs w:val="24"/>
        </w:rPr>
        <w:t>Train a weak model (e.g., a small tree) on the training data.</w:t>
      </w:r>
    </w:p>
    <w:p w:rsidR="00422AF1" w:rsidRPr="00422AF1" w:rsidRDefault="00422AF1" w:rsidP="00422AF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AF1">
        <w:rPr>
          <w:rFonts w:ascii="Times New Roman" w:eastAsia="Times New Roman" w:hAnsi="Times New Roman" w:cs="Times New Roman"/>
          <w:sz w:val="24"/>
          <w:szCs w:val="24"/>
        </w:rPr>
        <w:t>Identify which samples were misclassified.</w:t>
      </w:r>
    </w:p>
    <w:p w:rsidR="00422AF1" w:rsidRPr="00422AF1" w:rsidRDefault="00422AF1" w:rsidP="00422AF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AF1">
        <w:rPr>
          <w:rFonts w:ascii="Times New Roman" w:eastAsia="Times New Roman" w:hAnsi="Times New Roman" w:cs="Times New Roman"/>
          <w:b/>
          <w:bCs/>
          <w:sz w:val="24"/>
          <w:szCs w:val="24"/>
        </w:rPr>
        <w:t>Increase the weight</w:t>
      </w:r>
      <w:r w:rsidRPr="00422AF1">
        <w:rPr>
          <w:rFonts w:ascii="Times New Roman" w:eastAsia="Times New Roman" w:hAnsi="Times New Roman" w:cs="Times New Roman"/>
          <w:sz w:val="24"/>
          <w:szCs w:val="24"/>
        </w:rPr>
        <w:t xml:space="preserve"> of those misclassified samples so the next model focuses more on them.</w:t>
      </w:r>
    </w:p>
    <w:p w:rsidR="00422AF1" w:rsidRPr="00422AF1" w:rsidRDefault="00422AF1" w:rsidP="00422AF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AF1">
        <w:rPr>
          <w:rFonts w:ascii="Times New Roman" w:eastAsia="Times New Roman" w:hAnsi="Times New Roman" w:cs="Times New Roman"/>
          <w:sz w:val="24"/>
          <w:szCs w:val="24"/>
        </w:rPr>
        <w:t>Train another weak model on the updated weights.</w:t>
      </w:r>
    </w:p>
    <w:p w:rsidR="00422AF1" w:rsidRPr="00422AF1" w:rsidRDefault="00422AF1" w:rsidP="00422AF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AF1">
        <w:rPr>
          <w:rFonts w:ascii="Times New Roman" w:eastAsia="Times New Roman" w:hAnsi="Times New Roman" w:cs="Times New Roman"/>
          <w:sz w:val="24"/>
          <w:szCs w:val="24"/>
        </w:rPr>
        <w:t>Repeat the process.</w:t>
      </w:r>
    </w:p>
    <w:p w:rsidR="00422AF1" w:rsidRPr="00422AF1" w:rsidRDefault="00422AF1" w:rsidP="00422AF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AF1">
        <w:rPr>
          <w:rFonts w:ascii="Times New Roman" w:eastAsia="Times New Roman" w:hAnsi="Times New Roman" w:cs="Times New Roman"/>
          <w:sz w:val="24"/>
          <w:szCs w:val="24"/>
        </w:rPr>
        <w:t xml:space="preserve">Combine all weak learners using a </w:t>
      </w:r>
      <w:r w:rsidRPr="00422AF1">
        <w:rPr>
          <w:rFonts w:ascii="Times New Roman" w:eastAsia="Times New Roman" w:hAnsi="Times New Roman" w:cs="Times New Roman"/>
          <w:b/>
          <w:bCs/>
          <w:sz w:val="24"/>
          <w:szCs w:val="24"/>
        </w:rPr>
        <w:t>weighted vote</w:t>
      </w:r>
      <w:r w:rsidRPr="00422AF1">
        <w:rPr>
          <w:rFonts w:ascii="Times New Roman" w:eastAsia="Times New Roman" w:hAnsi="Times New Roman" w:cs="Times New Roman"/>
          <w:sz w:val="24"/>
          <w:szCs w:val="24"/>
        </w:rPr>
        <w:t xml:space="preserve"> based on their accuracy.</w:t>
      </w:r>
    </w:p>
    <w:p w:rsidR="00B50CC9" w:rsidRDefault="0056619A" w:rsidP="0056619A">
      <w:pPr>
        <w:rPr>
          <w:b/>
        </w:rPr>
      </w:pPr>
      <w:r>
        <w:rPr>
          <w:b/>
        </w:rPr>
        <w:t>=========================================</w:t>
      </w:r>
      <w:bookmarkStart w:id="0" w:name="_GoBack"/>
      <w:bookmarkEnd w:id="0"/>
    </w:p>
    <w:p w:rsidR="00CF0901" w:rsidRDefault="00CF0901" w:rsidP="00B50CC9">
      <w:pPr>
        <w:rPr>
          <w:b/>
        </w:rPr>
      </w:pPr>
      <w:r>
        <w:rPr>
          <w:b/>
        </w:rPr>
        <w:t>Weight = 1</w:t>
      </w:r>
      <w:proofErr w:type="gramStart"/>
      <w:r>
        <w:rPr>
          <w:b/>
        </w:rPr>
        <w:t>/(</w:t>
      </w:r>
      <w:proofErr w:type="gramEnd"/>
      <w:r>
        <w:rPr>
          <w:b/>
        </w:rPr>
        <w:t>tot no of rows)</w:t>
      </w:r>
    </w:p>
    <w:p w:rsidR="00B50CC9" w:rsidRDefault="00CF0901" w:rsidP="00B50CC9">
      <w:pPr>
        <w:rPr>
          <w:b/>
        </w:rPr>
      </w:pPr>
      <w:r>
        <w:rPr>
          <w:b/>
        </w:rPr>
        <w:t>Decision stump (one root node, children nodes, 1level) week learner.</w:t>
      </w:r>
    </w:p>
    <w:p w:rsidR="00CF0901" w:rsidRDefault="00CF0901" w:rsidP="00B50CC9">
      <w:pPr>
        <w:rPr>
          <w:b/>
        </w:rPr>
      </w:pPr>
      <w:r>
        <w:rPr>
          <w:b/>
        </w:rPr>
        <w:t>1</w:t>
      </w:r>
      <w:r w:rsidRPr="00CF0901">
        <w:rPr>
          <w:b/>
          <w:vertAlign w:val="superscript"/>
        </w:rPr>
        <w:t>st</w:t>
      </w:r>
      <w:r>
        <w:rPr>
          <w:b/>
        </w:rPr>
        <w:t xml:space="preserve"> decision stump, the result</w:t>
      </w:r>
    </w:p>
    <w:p w:rsidR="00CF0901" w:rsidRDefault="00CF0901" w:rsidP="00B50CC9">
      <w:pPr>
        <w:rPr>
          <w:b/>
        </w:rPr>
      </w:pPr>
      <w:r w:rsidRPr="00CF0901">
        <w:rPr>
          <w:b/>
        </w:rPr>
        <w:drawing>
          <wp:inline distT="0" distB="0" distL="0" distR="0" wp14:anchorId="07E2CD8D" wp14:editId="600CF133">
            <wp:extent cx="4251278" cy="31839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3107" cy="318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01" w:rsidRDefault="00CF0901" w:rsidP="00B50CC9">
      <w:pPr>
        <w:rPr>
          <w:b/>
        </w:rPr>
      </w:pPr>
      <w:r w:rsidRPr="00CF0901">
        <w:rPr>
          <w:b/>
        </w:rPr>
        <w:lastRenderedPageBreak/>
        <w:drawing>
          <wp:inline distT="0" distB="0" distL="0" distR="0" wp14:anchorId="2EFE32DA" wp14:editId="7E796F17">
            <wp:extent cx="4559607" cy="8393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2576" cy="84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01" w:rsidRDefault="00CF0901" w:rsidP="00B50CC9">
      <w:pPr>
        <w:rPr>
          <w:b/>
        </w:rPr>
      </w:pPr>
      <w:r w:rsidRPr="00CF0901">
        <w:rPr>
          <w:b/>
        </w:rPr>
        <w:drawing>
          <wp:inline distT="0" distB="0" distL="0" distR="0" wp14:anchorId="0BC8E40D" wp14:editId="1E8F50F8">
            <wp:extent cx="5943600" cy="1910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013" w:rsidRDefault="00D83013" w:rsidP="00B50CC9">
      <w:pPr>
        <w:rPr>
          <w:b/>
        </w:rPr>
      </w:pPr>
    </w:p>
    <w:p w:rsidR="00D83013" w:rsidRDefault="00D83013" w:rsidP="00B50CC9">
      <w:pPr>
        <w:rPr>
          <w:b/>
        </w:rPr>
      </w:pPr>
    </w:p>
    <w:p w:rsidR="00CF0901" w:rsidRDefault="00CF0901" w:rsidP="00B50CC9">
      <w:pPr>
        <w:rPr>
          <w:b/>
        </w:rPr>
      </w:pPr>
      <w:r>
        <w:rPr>
          <w:b/>
        </w:rPr>
        <w:t>2</w:t>
      </w:r>
      <w:r w:rsidRPr="00CF0901">
        <w:rPr>
          <w:b/>
          <w:vertAlign w:val="superscript"/>
        </w:rPr>
        <w:t>nd</w:t>
      </w:r>
      <w:r>
        <w:rPr>
          <w:b/>
        </w:rPr>
        <w:t xml:space="preserve"> decision stump</w:t>
      </w:r>
    </w:p>
    <w:p w:rsidR="00D83013" w:rsidRDefault="00D83013" w:rsidP="00B50CC9">
      <w:pPr>
        <w:rPr>
          <w:b/>
        </w:rPr>
      </w:pPr>
      <w:r>
        <w:rPr>
          <w:b/>
        </w:rPr>
        <w:t>In the entropy/</w:t>
      </w:r>
      <w:proofErr w:type="spellStart"/>
      <w:r>
        <w:rPr>
          <w:b/>
        </w:rPr>
        <w:t>gini</w:t>
      </w:r>
      <w:proofErr w:type="spellEnd"/>
      <w:r>
        <w:rPr>
          <w:b/>
        </w:rPr>
        <w:t xml:space="preserve"> calculation, normalized weights are also used.</w:t>
      </w:r>
    </w:p>
    <w:p w:rsidR="00D83013" w:rsidRDefault="00D83013" w:rsidP="00B50CC9">
      <w:pPr>
        <w:rPr>
          <w:b/>
        </w:rPr>
      </w:pPr>
      <w:r w:rsidRPr="00D83013">
        <w:rPr>
          <w:b/>
        </w:rPr>
        <w:drawing>
          <wp:inline distT="0" distB="0" distL="0" distR="0" wp14:anchorId="207D250C" wp14:editId="2D0FE0A1">
            <wp:extent cx="3009331" cy="2136432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984" cy="213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013" w:rsidRDefault="00D83013" w:rsidP="00B50CC9">
      <w:pPr>
        <w:rPr>
          <w:b/>
        </w:rPr>
      </w:pPr>
      <w:r w:rsidRPr="00D83013">
        <w:rPr>
          <w:b/>
        </w:rPr>
        <w:lastRenderedPageBreak/>
        <w:drawing>
          <wp:inline distT="0" distB="0" distL="0" distR="0" wp14:anchorId="1F6B6681" wp14:editId="4C01879B">
            <wp:extent cx="5943600" cy="2674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013" w:rsidRDefault="00E82672" w:rsidP="00B50CC9">
      <w:pPr>
        <w:rPr>
          <w:b/>
        </w:rPr>
      </w:pPr>
      <w:r w:rsidRPr="00E82672">
        <w:rPr>
          <w:b/>
        </w:rPr>
        <w:drawing>
          <wp:inline distT="0" distB="0" distL="0" distR="0" wp14:anchorId="0AC1886A" wp14:editId="04F4FF0E">
            <wp:extent cx="5943600" cy="28441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013" w:rsidRDefault="00D83013" w:rsidP="00B50CC9">
      <w:pPr>
        <w:rPr>
          <w:b/>
        </w:rPr>
      </w:pPr>
    </w:p>
    <w:p w:rsidR="00D83013" w:rsidRDefault="00D83013" w:rsidP="00B50CC9">
      <w:pPr>
        <w:rPr>
          <w:b/>
        </w:rPr>
      </w:pPr>
    </w:p>
    <w:p w:rsidR="00D83013" w:rsidRPr="00B50CC9" w:rsidRDefault="00D83013" w:rsidP="00B50CC9">
      <w:pPr>
        <w:rPr>
          <w:b/>
        </w:rPr>
      </w:pPr>
    </w:p>
    <w:sectPr w:rsidR="00D83013" w:rsidRPr="00B50C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B403F"/>
    <w:multiLevelType w:val="multilevel"/>
    <w:tmpl w:val="CBAAC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371"/>
    <w:rsid w:val="00422AF1"/>
    <w:rsid w:val="004A24D6"/>
    <w:rsid w:val="0056619A"/>
    <w:rsid w:val="00B50CC9"/>
    <w:rsid w:val="00C03C4B"/>
    <w:rsid w:val="00CF0901"/>
    <w:rsid w:val="00D83013"/>
    <w:rsid w:val="00E23371"/>
    <w:rsid w:val="00E82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AD667"/>
  <w15:chartTrackingRefBased/>
  <w15:docId w15:val="{0BDBE008-5801-43B0-867D-75D8AA7F7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22AF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22AF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422AF1"/>
    <w:rPr>
      <w:b/>
      <w:bCs/>
    </w:rPr>
  </w:style>
  <w:style w:type="character" w:styleId="Emphasis">
    <w:name w:val="Emphasis"/>
    <w:basedOn w:val="DefaultParagraphFont"/>
    <w:uiPriority w:val="20"/>
    <w:qFormat/>
    <w:rsid w:val="00422AF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7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3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2025-04-14T09:47:00Z</dcterms:created>
  <dcterms:modified xsi:type="dcterms:W3CDTF">2025-04-14T12:29:00Z</dcterms:modified>
</cp:coreProperties>
</file>