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71DBE" w14:textId="77777777" w:rsidR="00811DEF" w:rsidRDefault="00811DEF" w:rsidP="00811DEF">
      <w:pPr>
        <w:pStyle w:val="Title"/>
      </w:pPr>
      <w:bookmarkStart w:id="0" w:name="_Toc504282523"/>
      <w:r w:rsidRPr="00811DEF">
        <w:rPr>
          <w:noProof/>
        </w:rPr>
        <w:drawing>
          <wp:anchor distT="0" distB="0" distL="114300" distR="114300" simplePos="0" relativeHeight="251659264" behindDoc="0" locked="0" layoutInCell="1" allowOverlap="1" wp14:anchorId="7E0F8831" wp14:editId="4D81A43E">
            <wp:simplePos x="0" y="0"/>
            <wp:positionH relativeFrom="column">
              <wp:posOffset>-447675</wp:posOffset>
            </wp:positionH>
            <wp:positionV relativeFrom="paragraph">
              <wp:posOffset>-447675</wp:posOffset>
            </wp:positionV>
            <wp:extent cx="7477125" cy="714375"/>
            <wp:effectExtent l="0" t="0" r="9525" b="9525"/>
            <wp:wrapNone/>
            <wp:docPr id="4" name="Picture 3" descr="A close up of a logo&#10;&#10;Description automatically generated">
              <a:extLst xmlns:a="http://schemas.openxmlformats.org/drawingml/2006/main">
                <a:ext uri="{FF2B5EF4-FFF2-40B4-BE49-F238E27FC236}">
                  <a16:creationId xmlns:a16="http://schemas.microsoft.com/office/drawing/2014/main" id="{2F5E5B53-A082-AA4F-892A-26137DE7A873}"/>
                </a:ext>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4" name="Picture 3" descr="A close up of a logo&#10;&#10;Description automatically generated">
                      <a:extLst>
                        <a:ext uri="{FF2B5EF4-FFF2-40B4-BE49-F238E27FC236}">
                          <a16:creationId xmlns:a16="http://schemas.microsoft.com/office/drawing/2014/main" id="{2F5E5B53-A082-AA4F-892A-26137DE7A873}"/>
                        </a:ex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477125" cy="714375"/>
                    </a:xfrm>
                    <a:prstGeom prst="rect">
                      <a:avLst/>
                    </a:prstGeom>
                  </pic:spPr>
                </pic:pic>
              </a:graphicData>
            </a:graphic>
            <wp14:sizeRelH relativeFrom="margin">
              <wp14:pctWidth>0</wp14:pctWidth>
            </wp14:sizeRelH>
            <wp14:sizeRelV relativeFrom="margin">
              <wp14:pctHeight>0</wp14:pctHeight>
            </wp14:sizeRelV>
          </wp:anchor>
        </w:drawing>
      </w:r>
    </w:p>
    <w:p w14:paraId="3C5D76A0" w14:textId="77777777" w:rsidR="00811DEF" w:rsidRDefault="00811DEF" w:rsidP="00811DEF">
      <w:pPr>
        <w:pStyle w:val="Title"/>
      </w:pPr>
    </w:p>
    <w:p w14:paraId="07D8C674" w14:textId="77777777" w:rsidR="008E2F80" w:rsidRDefault="008E2F80" w:rsidP="00811DEF">
      <w:pPr>
        <w:pStyle w:val="Title"/>
        <w:rPr>
          <w:rFonts w:ascii="Arial" w:hAnsi="Arial"/>
          <w:sz w:val="56"/>
          <w:szCs w:val="56"/>
        </w:rPr>
      </w:pPr>
    </w:p>
    <w:p w14:paraId="59FED128" w14:textId="77777777" w:rsidR="008E2F80" w:rsidRDefault="008E2F80" w:rsidP="00811DEF">
      <w:pPr>
        <w:pStyle w:val="Title"/>
        <w:rPr>
          <w:rFonts w:ascii="Arial" w:hAnsi="Arial"/>
          <w:sz w:val="56"/>
          <w:szCs w:val="56"/>
        </w:rPr>
      </w:pPr>
    </w:p>
    <w:p w14:paraId="74D8A563" w14:textId="77777777" w:rsidR="008E2F80" w:rsidRDefault="008E2F80" w:rsidP="00811DEF">
      <w:pPr>
        <w:pStyle w:val="Title"/>
        <w:rPr>
          <w:rFonts w:ascii="Arial" w:hAnsi="Arial"/>
          <w:sz w:val="56"/>
          <w:szCs w:val="56"/>
        </w:rPr>
      </w:pPr>
    </w:p>
    <w:p w14:paraId="61B344CC" w14:textId="77777777" w:rsidR="008E2F80" w:rsidRDefault="008E2F80" w:rsidP="00811DEF">
      <w:pPr>
        <w:pStyle w:val="Title"/>
        <w:rPr>
          <w:rFonts w:ascii="Arial" w:hAnsi="Arial"/>
          <w:sz w:val="56"/>
          <w:szCs w:val="56"/>
        </w:rPr>
      </w:pPr>
    </w:p>
    <w:p w14:paraId="38125056" w14:textId="77777777" w:rsidR="008E2F80" w:rsidRDefault="008E2F80" w:rsidP="00811DEF">
      <w:pPr>
        <w:pStyle w:val="Title"/>
        <w:rPr>
          <w:rFonts w:ascii="Arial" w:hAnsi="Arial"/>
          <w:sz w:val="56"/>
          <w:szCs w:val="56"/>
        </w:rPr>
      </w:pPr>
    </w:p>
    <w:p w14:paraId="6A8068A5" w14:textId="40150E42" w:rsidR="0016147A" w:rsidRDefault="00811DEF" w:rsidP="00811DEF">
      <w:pPr>
        <w:pStyle w:val="Title"/>
        <w:rPr>
          <w:rFonts w:ascii="Arial" w:hAnsi="Arial"/>
          <w:sz w:val="56"/>
          <w:szCs w:val="56"/>
        </w:rPr>
      </w:pPr>
      <w:r w:rsidRPr="00B25902">
        <w:rPr>
          <w:rFonts w:ascii="Arial" w:hAnsi="Arial"/>
          <w:sz w:val="56"/>
          <w:szCs w:val="56"/>
        </w:rPr>
        <w:t xml:space="preserve">Direct </w:t>
      </w:r>
      <w:r w:rsidR="000A1FDF">
        <w:rPr>
          <w:rFonts w:ascii="Arial" w:hAnsi="Arial"/>
          <w:sz w:val="56"/>
          <w:szCs w:val="56"/>
        </w:rPr>
        <w:t xml:space="preserve">Medical </w:t>
      </w:r>
      <w:r w:rsidRPr="00B25902">
        <w:rPr>
          <w:rFonts w:ascii="Arial" w:hAnsi="Arial"/>
          <w:sz w:val="56"/>
          <w:szCs w:val="56"/>
        </w:rPr>
        <w:t>Billing Process Automation</w:t>
      </w:r>
    </w:p>
    <w:p w14:paraId="000B1A43" w14:textId="2BBD95D0" w:rsidR="008E2F80" w:rsidRPr="00C50887" w:rsidRDefault="008E2F80" w:rsidP="00811DEF">
      <w:pPr>
        <w:pStyle w:val="Title"/>
        <w:rPr>
          <w:rFonts w:ascii="Arial" w:hAnsi="Arial"/>
          <w:sz w:val="28"/>
          <w:szCs w:val="28"/>
        </w:rPr>
      </w:pPr>
      <w:r w:rsidRPr="00C50887">
        <w:rPr>
          <w:rFonts w:ascii="Arial" w:hAnsi="Arial"/>
          <w:sz w:val="28"/>
          <w:szCs w:val="28"/>
        </w:rPr>
        <w:tab/>
        <w:t>(Scope and Proposal)</w:t>
      </w:r>
    </w:p>
    <w:p w14:paraId="5B3B764E" w14:textId="3E0912E3" w:rsidR="0016147A" w:rsidRDefault="0016147A" w:rsidP="0016147A"/>
    <w:p w14:paraId="13366B8D" w14:textId="7E21B1EB" w:rsidR="0016147A" w:rsidRDefault="0016147A" w:rsidP="0016147A"/>
    <w:p w14:paraId="29C8B234" w14:textId="6F30AE42" w:rsidR="0016147A" w:rsidRDefault="0016147A" w:rsidP="0016147A"/>
    <w:p w14:paraId="13692E4A" w14:textId="0DEDA47B" w:rsidR="0016147A" w:rsidRDefault="0016147A" w:rsidP="0016147A">
      <w:pPr>
        <w:pStyle w:val="DocDetails"/>
      </w:pPr>
      <w:r w:rsidRPr="005D6355">
        <w:t xml:space="preserve">Author: </w:t>
      </w:r>
      <w:r w:rsidRPr="005D6355">
        <w:tab/>
      </w:r>
      <w:r w:rsidR="00811DEF">
        <w:t>Gangadhar Wali</w:t>
      </w:r>
    </w:p>
    <w:p w14:paraId="70CBB70E" w14:textId="4A937C2E" w:rsidR="004661F6" w:rsidRDefault="004661F6" w:rsidP="004661F6">
      <w:pPr>
        <w:pStyle w:val="DocDetails"/>
      </w:pPr>
      <w:r>
        <w:t>Designation: COO</w:t>
      </w:r>
    </w:p>
    <w:p w14:paraId="170FD87D" w14:textId="7A6D504D" w:rsidR="004661F6" w:rsidRPr="004661F6" w:rsidRDefault="004661F6" w:rsidP="004661F6">
      <w:pPr>
        <w:pStyle w:val="DocDetails"/>
      </w:pPr>
      <w:r>
        <w:t>Organisation: InVibes (Idu Nammada Lab Private Limited)</w:t>
      </w:r>
    </w:p>
    <w:p w14:paraId="3AE6A002" w14:textId="48B4F0F3" w:rsidR="004661F6" w:rsidRDefault="004661F6" w:rsidP="004661F6">
      <w:pPr>
        <w:pStyle w:val="DocDetails"/>
      </w:pPr>
      <w:r>
        <w:t xml:space="preserve">Email: </w:t>
      </w:r>
      <w:hyperlink r:id="rId9" w:history="1">
        <w:r w:rsidRPr="00E334AE">
          <w:rPr>
            <w:rStyle w:val="Hyperlink"/>
          </w:rPr>
          <w:t xml:space="preserve">g.wali@invibes.in </w:t>
        </w:r>
      </w:hyperlink>
    </w:p>
    <w:p w14:paraId="0911B691" w14:textId="3984E72C" w:rsidR="004661F6" w:rsidRPr="004661F6" w:rsidRDefault="004661F6" w:rsidP="004661F6">
      <w:pPr>
        <w:pStyle w:val="DocDetails"/>
      </w:pPr>
      <w:r>
        <w:t>Phone: +91 9972344799</w:t>
      </w:r>
    </w:p>
    <w:p w14:paraId="4521859B" w14:textId="3AEA0B6A" w:rsidR="0016147A" w:rsidRPr="005D6355" w:rsidRDefault="0016147A" w:rsidP="0016147A">
      <w:pPr>
        <w:pStyle w:val="DocDetails"/>
      </w:pPr>
      <w:r w:rsidRPr="005D6355">
        <w:t xml:space="preserve">Date: </w:t>
      </w:r>
      <w:r w:rsidRPr="005D6355">
        <w:tab/>
      </w:r>
      <w:r w:rsidR="00811DEF">
        <w:t>20201203</w:t>
      </w:r>
    </w:p>
    <w:p w14:paraId="320F520B" w14:textId="17449ACD" w:rsidR="0016147A" w:rsidRDefault="0016147A" w:rsidP="0016147A">
      <w:pPr>
        <w:pStyle w:val="DocDetails"/>
      </w:pPr>
      <w:r w:rsidRPr="005D6355">
        <w:t xml:space="preserve">Version: </w:t>
      </w:r>
      <w:r w:rsidRPr="005D6355">
        <w:tab/>
      </w:r>
      <w:r w:rsidR="00811DEF">
        <w:t>1.0</w:t>
      </w:r>
    </w:p>
    <w:p w14:paraId="10CB3575" w14:textId="10C5DF21" w:rsidR="0016147A" w:rsidRDefault="00811DEF" w:rsidP="0016147A">
      <w:r w:rsidRPr="00811DEF">
        <w:rPr>
          <w:noProof/>
        </w:rPr>
        <mc:AlternateContent>
          <mc:Choice Requires="wps">
            <w:drawing>
              <wp:anchor distT="0" distB="0" distL="114300" distR="114300" simplePos="0" relativeHeight="251660288" behindDoc="0" locked="0" layoutInCell="1" allowOverlap="1" wp14:anchorId="5CA83FBD" wp14:editId="7962109C">
                <wp:simplePos x="0" y="0"/>
                <wp:positionH relativeFrom="column">
                  <wp:posOffset>10106025</wp:posOffset>
                </wp:positionH>
                <wp:positionV relativeFrom="paragraph">
                  <wp:posOffset>2343785</wp:posOffset>
                </wp:positionV>
                <wp:extent cx="1855786" cy="307777"/>
                <wp:effectExtent l="0" t="0" r="0" b="0"/>
                <wp:wrapNone/>
                <wp:docPr id="8" name="TextBox 7">
                  <a:extLst xmlns:a="http://schemas.openxmlformats.org/drawingml/2006/main">
                    <a:ext uri="{FF2B5EF4-FFF2-40B4-BE49-F238E27FC236}">
                      <a16:creationId xmlns:a16="http://schemas.microsoft.com/office/drawing/2014/main" id="{CCA62FB3-CB5D-DA4F-966C-ADF3033A8BCC}"/>
                    </a:ext>
                  </a:extLst>
                </wp:docPr>
                <wp:cNvGraphicFramePr/>
                <a:graphic xmlns:a="http://schemas.openxmlformats.org/drawingml/2006/main">
                  <a:graphicData uri="http://schemas.microsoft.com/office/word/2010/wordprocessingShape">
                    <wps:wsp>
                      <wps:cNvSpPr txBox="1"/>
                      <wps:spPr>
                        <a:xfrm>
                          <a:off x="0" y="0"/>
                          <a:ext cx="1855786" cy="307777"/>
                        </a:xfrm>
                        <a:prstGeom prst="rect">
                          <a:avLst/>
                        </a:prstGeom>
                        <a:noFill/>
                      </wps:spPr>
                      <wps:txbx>
                        <w:txbxContent>
                          <w:p w14:paraId="3BC26C7A" w14:textId="77777777" w:rsidR="00F204F9" w:rsidRDefault="00F204F9" w:rsidP="00811DEF">
                            <w:r>
                              <w:rPr>
                                <w:rFonts w:asciiTheme="minorHAnsi" w:hAnsi="Calibri" w:cstheme="minorBidi"/>
                                <w:i/>
                                <w:iCs/>
                                <w:color w:val="000000" w:themeColor="text1"/>
                                <w:kern w:val="24"/>
                                <w:sz w:val="28"/>
                                <w:szCs w:val="28"/>
                                <w:lang w:val="en-US"/>
                              </w:rPr>
                              <w:t xml:space="preserve">Automation Simplified   </w:t>
                            </w:r>
                          </w:p>
                        </w:txbxContent>
                      </wps:txbx>
                      <wps:bodyPr wrap="none" rtlCol="0">
                        <a:noAutofit/>
                      </wps:bodyPr>
                    </wps:wsp>
                  </a:graphicData>
                </a:graphic>
              </wp:anchor>
            </w:drawing>
          </mc:Choice>
          <mc:Fallback>
            <w:pict>
              <v:shapetype w14:anchorId="5CA83FBD" id="_x0000_t202" coordsize="21600,21600" o:spt="202" path="m,l,21600r21600,l21600,xe">
                <v:stroke joinstyle="miter"/>
                <v:path gradientshapeok="t" o:connecttype="rect"/>
              </v:shapetype>
              <v:shape id="TextBox 7" o:spid="_x0000_s1026" type="#_x0000_t202" style="position:absolute;margin-left:795.75pt;margin-top:184.55pt;width:146.1pt;height:24.2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" filled="f" stroked="f">
                <v:textbox>
                  <w:txbxContent>
                    <w:p w14:paraId="3BC26C7A" w14:textId="77777777" w:rsidR="00F204F9" w:rsidRDefault="00F204F9" w:rsidP="00811DEF">
                      <w:r>
                        <w:rPr>
                          <w:rFonts w:asciiTheme="minorHAnsi" w:hAnsi="Calibri" w:cstheme="minorBidi"/>
                          <w:i/>
                          <w:iCs/>
                          <w:color w:val="000000" w:themeColor="text1"/>
                          <w:kern w:val="24"/>
                          <w:sz w:val="28"/>
                          <w:szCs w:val="28"/>
                          <w:lang w:val="en-US"/>
                        </w:rPr>
                        <w:t xml:space="preserve">Automation Simplified   </w:t>
                      </w:r>
                    </w:p>
                  </w:txbxContent>
                </v:textbox>
              </v:shape>
            </w:pict>
          </mc:Fallback>
        </mc:AlternateContent>
      </w:r>
    </w:p>
    <w:p w14:paraId="79367DF7" w14:textId="77777777" w:rsidR="008C2AEE" w:rsidRDefault="008C2AEE" w:rsidP="008C2AEE">
      <w:pPr>
        <w:pStyle w:val="GenericSubTitle"/>
        <w:rPr>
          <w:noProof w:val="0"/>
        </w:rPr>
      </w:pPr>
    </w:p>
    <w:p w14:paraId="0FA5B82E" w14:textId="77777777" w:rsidR="008C2AEE" w:rsidRDefault="008C2AEE" w:rsidP="008C2AEE">
      <w:pPr>
        <w:pStyle w:val="GenericSubTitle"/>
        <w:rPr>
          <w:noProof w:val="0"/>
        </w:rPr>
      </w:pPr>
    </w:p>
    <w:p w14:paraId="463E7603" w14:textId="77777777" w:rsidR="008C2AEE" w:rsidRDefault="008C2AEE" w:rsidP="008C2AEE">
      <w:pPr>
        <w:pStyle w:val="GenericSubTitle"/>
        <w:rPr>
          <w:noProof w:val="0"/>
        </w:rPr>
      </w:pPr>
    </w:p>
    <w:p w14:paraId="356A6A29" w14:textId="77777777" w:rsidR="008C2AEE" w:rsidRDefault="008C2AEE" w:rsidP="008C2AEE">
      <w:pPr>
        <w:pStyle w:val="GenericSubTitle"/>
        <w:rPr>
          <w:noProof w:val="0"/>
        </w:rPr>
      </w:pPr>
    </w:p>
    <w:p w14:paraId="5972DF64" w14:textId="77777777" w:rsidR="008C2AEE" w:rsidRDefault="008C2AEE" w:rsidP="008C2AEE">
      <w:pPr>
        <w:pStyle w:val="GenericSubTitle"/>
        <w:rPr>
          <w:noProof w:val="0"/>
        </w:rPr>
      </w:pPr>
    </w:p>
    <w:p w14:paraId="01C22D0C" w14:textId="77777777" w:rsidR="008C2AEE" w:rsidRDefault="008C2AEE" w:rsidP="008C2AEE">
      <w:pPr>
        <w:pStyle w:val="GenericSubTitle"/>
        <w:rPr>
          <w:noProof w:val="0"/>
        </w:rPr>
      </w:pPr>
    </w:p>
    <w:p w14:paraId="63EB5315" w14:textId="77777777" w:rsidR="008C2AEE" w:rsidRDefault="008C2AEE" w:rsidP="008C2AEE">
      <w:pPr>
        <w:pStyle w:val="GenericSubTitle"/>
        <w:rPr>
          <w:noProof w:val="0"/>
        </w:rPr>
      </w:pPr>
    </w:p>
    <w:p w14:paraId="6E3DCAF8" w14:textId="77777777" w:rsidR="008C2AEE" w:rsidRDefault="008C2AEE" w:rsidP="008C2AEE">
      <w:pPr>
        <w:pStyle w:val="GenericSubTitle"/>
        <w:rPr>
          <w:noProof w:val="0"/>
        </w:rPr>
      </w:pPr>
    </w:p>
    <w:p w14:paraId="4E0E3591" w14:textId="77777777" w:rsidR="008C2AEE" w:rsidRDefault="008C2AEE" w:rsidP="008C2AEE">
      <w:pPr>
        <w:pStyle w:val="GenericSubTitle"/>
        <w:rPr>
          <w:noProof w:val="0"/>
        </w:rPr>
      </w:pPr>
    </w:p>
    <w:p w14:paraId="6B5E0A33" w14:textId="77777777" w:rsidR="008C2AEE" w:rsidRDefault="008C2AEE" w:rsidP="008C2AEE">
      <w:pPr>
        <w:pStyle w:val="GenericSubTitle"/>
        <w:rPr>
          <w:noProof w:val="0"/>
        </w:rPr>
      </w:pPr>
    </w:p>
    <w:p w14:paraId="2E7550EE" w14:textId="77777777" w:rsidR="008C2AEE" w:rsidRDefault="008C2AEE" w:rsidP="008C2AEE">
      <w:pPr>
        <w:pStyle w:val="GenericSubTitle"/>
        <w:rPr>
          <w:noProof w:val="0"/>
        </w:rPr>
      </w:pPr>
    </w:p>
    <w:p w14:paraId="7556C153" w14:textId="77777777" w:rsidR="008C2AEE" w:rsidRDefault="008C2AEE" w:rsidP="008C2AEE">
      <w:pPr>
        <w:pStyle w:val="GenericSubTitle"/>
        <w:rPr>
          <w:noProof w:val="0"/>
        </w:rPr>
      </w:pPr>
    </w:p>
    <w:p w14:paraId="63093677" w14:textId="77777777" w:rsidR="008C2AEE" w:rsidRDefault="008C2AEE" w:rsidP="008C2AEE">
      <w:pPr>
        <w:pStyle w:val="GenericSubTitle"/>
        <w:rPr>
          <w:noProof w:val="0"/>
        </w:rPr>
      </w:pPr>
    </w:p>
    <w:p w14:paraId="61086681" w14:textId="77777777" w:rsidR="008C2AEE" w:rsidRDefault="008C2AEE" w:rsidP="008C2AEE">
      <w:pPr>
        <w:pStyle w:val="GenericSubTitle"/>
        <w:rPr>
          <w:noProof w:val="0"/>
        </w:rPr>
      </w:pPr>
    </w:p>
    <w:p w14:paraId="3CBD3298" w14:textId="77777777" w:rsidR="008C2AEE" w:rsidRDefault="008C2AEE" w:rsidP="008C2AEE">
      <w:pPr>
        <w:pStyle w:val="GenericSubTitle"/>
        <w:rPr>
          <w:noProof w:val="0"/>
        </w:rPr>
      </w:pPr>
    </w:p>
    <w:p w14:paraId="6B9C644B" w14:textId="77777777" w:rsidR="008C2AEE" w:rsidRDefault="008C2AEE" w:rsidP="008C2AEE">
      <w:pPr>
        <w:pStyle w:val="GenericSubTitle"/>
        <w:rPr>
          <w:noProof w:val="0"/>
        </w:rPr>
      </w:pPr>
    </w:p>
    <w:p w14:paraId="1A230B57" w14:textId="77777777" w:rsidR="008C2AEE" w:rsidRDefault="008C2AEE" w:rsidP="008C2AEE">
      <w:pPr>
        <w:pStyle w:val="GenericSubTitle"/>
        <w:rPr>
          <w:noProof w:val="0"/>
        </w:rPr>
      </w:pPr>
    </w:p>
    <w:p w14:paraId="5FE09A60" w14:textId="77777777" w:rsidR="008C2AEE" w:rsidRDefault="008C2AEE" w:rsidP="008C2AEE">
      <w:pPr>
        <w:pStyle w:val="GenericSubTitle"/>
        <w:rPr>
          <w:noProof w:val="0"/>
        </w:rPr>
      </w:pPr>
    </w:p>
    <w:p w14:paraId="014FEE01" w14:textId="77777777" w:rsidR="008C2AEE" w:rsidRDefault="008C2AEE" w:rsidP="008C2AEE">
      <w:pPr>
        <w:pStyle w:val="GenericSubTitle"/>
        <w:rPr>
          <w:noProof w:val="0"/>
        </w:rPr>
      </w:pPr>
    </w:p>
    <w:p w14:paraId="2578F471" w14:textId="3E7F548E" w:rsidR="008C2AEE" w:rsidRPr="00097D20" w:rsidRDefault="008C2AEE" w:rsidP="008C2AEE">
      <w:pPr>
        <w:pStyle w:val="GenericSubTitle"/>
        <w:rPr>
          <w:noProof w:val="0"/>
        </w:rPr>
      </w:pPr>
      <w:r w:rsidRPr="00097D20">
        <w:rPr>
          <w:noProof w:val="0"/>
        </w:rPr>
        <w:t>PROPRIETARY AND CONFIDENTIAL</w:t>
      </w:r>
    </w:p>
    <w:p w14:paraId="2C46688C" w14:textId="172AD949" w:rsidR="008C2AEE" w:rsidRPr="00097D20" w:rsidRDefault="008C2AEE" w:rsidP="008C2AEE">
      <w:pPr>
        <w:jc w:val="both"/>
      </w:pPr>
      <w:r w:rsidRPr="00097D20">
        <w:t xml:space="preserve">The information contained in this document is legally privileged and confidential to </w:t>
      </w:r>
      <w:r>
        <w:t>InVibes</w:t>
      </w:r>
      <w:r w:rsidRPr="00097D20">
        <w:t xml:space="preserve"> and to the receiving party. This document cannot be reproduced in any form or by any mechanical or electronic means, including electronic archival systems, without the written approval of</w:t>
      </w:r>
      <w:r>
        <w:t xml:space="preserve"> InVibes</w:t>
      </w:r>
      <w:r w:rsidRPr="00097D20">
        <w:t>. The receiving party is exempt from this restriction for evaluation purposes only.</w:t>
      </w:r>
    </w:p>
    <w:p w14:paraId="5ECE8B97" w14:textId="6B81E0A6" w:rsidR="0032015B" w:rsidRPr="00CD4E56" w:rsidRDefault="008C2AEE" w:rsidP="008C2AEE">
      <w:pPr>
        <w:jc w:val="both"/>
        <w:rPr>
          <w:rFonts w:eastAsia="MS Mincho"/>
          <w:snapToGrid w:val="0"/>
        </w:rPr>
        <w:sectPr w:rsidR="0032015B" w:rsidRPr="00CD4E56" w:rsidSect="003D6A02">
          <w:headerReference w:type="default" r:id="rId10"/>
          <w:footerReference w:type="even" r:id="rId11"/>
          <w:footerReference w:type="default" r:id="rId12"/>
          <w:pgSz w:w="11906" w:h="16838" w:code="9"/>
          <w:pgMar w:top="720" w:right="720" w:bottom="720" w:left="720" w:header="567" w:footer="1247" w:gutter="0"/>
          <w:paperSrc w:first="7"/>
          <w:cols w:space="708"/>
          <w:titlePg/>
          <w:docGrid w:linePitch="360"/>
        </w:sectPr>
      </w:pPr>
      <w:r w:rsidRPr="00097D20">
        <w:t xml:space="preserve">If you have received this document by mistake, note that the reading, the reproduction or the distribution of this document is strictly forbidden.  You are hereby requested to inform us by telephone at </w:t>
      </w:r>
      <w:r>
        <w:t xml:space="preserve">+91 99723 44799 </w:t>
      </w:r>
      <w:r w:rsidRPr="00097D20">
        <w:t>and to return this document by certified mail.</w:t>
      </w:r>
    </w:p>
    <w:p w14:paraId="34CE01A3" w14:textId="77777777" w:rsidR="0032015B" w:rsidRPr="00672D0F" w:rsidRDefault="0032015B" w:rsidP="00D05D14">
      <w:pPr>
        <w:pStyle w:val="Heading"/>
      </w:pPr>
      <w:r w:rsidRPr="00D05D14">
        <w:lastRenderedPageBreak/>
        <w:t>Docume</w:t>
      </w:r>
      <w:r w:rsidRPr="00672D0F">
        <w:t>nt Control</w:t>
      </w:r>
    </w:p>
    <w:p w14:paraId="5E21A5A0" w14:textId="77777777" w:rsidR="0032015B" w:rsidRPr="00AD2DAC" w:rsidRDefault="0032015B" w:rsidP="00453CFD">
      <w:pPr>
        <w:rPr>
          <w:b/>
        </w:rPr>
      </w:pPr>
      <w:r w:rsidRPr="00AD2DAC">
        <w:rPr>
          <w:b/>
        </w:rPr>
        <w:t xml:space="preserve">Document </w:t>
      </w:r>
      <w:r>
        <w:rPr>
          <w:b/>
        </w:rPr>
        <w:t>l</w:t>
      </w:r>
      <w:r w:rsidRPr="00AD2DAC">
        <w:rPr>
          <w:b/>
        </w:rPr>
        <w:t>ocation</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889"/>
      </w:tblGrid>
      <w:tr w:rsidR="0032015B" w:rsidRPr="00AD2DAC" w14:paraId="4C956192" w14:textId="77777777" w:rsidTr="001B471E">
        <w:trPr>
          <w:tblHeader/>
        </w:trPr>
        <w:tc>
          <w:tcPr>
            <w:tcW w:w="9889" w:type="dxa"/>
            <w:shd w:val="clear" w:color="auto" w:fill="DDD9C3"/>
          </w:tcPr>
          <w:p w14:paraId="4BDBDC0B" w14:textId="77777777" w:rsidR="0032015B" w:rsidRPr="00AD2DAC" w:rsidRDefault="0032015B" w:rsidP="00453CFD">
            <w:r w:rsidRPr="00AD2DAC">
              <w:t>Location</w:t>
            </w:r>
          </w:p>
        </w:tc>
      </w:tr>
      <w:tr w:rsidR="0032015B" w:rsidRPr="00AD2DAC" w14:paraId="66BE8AE0" w14:textId="77777777" w:rsidTr="001B471E">
        <w:tc>
          <w:tcPr>
            <w:tcW w:w="9889" w:type="dxa"/>
          </w:tcPr>
          <w:p w14:paraId="19CCF422" w14:textId="77777777" w:rsidR="0032015B" w:rsidRPr="00AD2DAC" w:rsidRDefault="0032015B" w:rsidP="00453CFD"/>
        </w:tc>
      </w:tr>
    </w:tbl>
    <w:p w14:paraId="36E29B00" w14:textId="77777777" w:rsidR="0032015B" w:rsidRPr="00AD2DAC" w:rsidRDefault="0032015B" w:rsidP="00453CFD">
      <w:pPr>
        <w:rPr>
          <w:b/>
        </w:rPr>
      </w:pPr>
      <w:r w:rsidRPr="00AD2DAC">
        <w:rPr>
          <w:b/>
        </w:rPr>
        <w:t>Author</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518"/>
        <w:gridCol w:w="4394"/>
        <w:gridCol w:w="2977"/>
      </w:tblGrid>
      <w:tr w:rsidR="0032015B" w:rsidRPr="00AD2DAC" w14:paraId="4415857F" w14:textId="77777777" w:rsidTr="001B471E">
        <w:trPr>
          <w:tblHeader/>
        </w:trPr>
        <w:tc>
          <w:tcPr>
            <w:tcW w:w="2518" w:type="dxa"/>
            <w:shd w:val="clear" w:color="auto" w:fill="DDD9C3"/>
          </w:tcPr>
          <w:p w14:paraId="2E6130DC" w14:textId="77777777" w:rsidR="0032015B" w:rsidRPr="00AD2DAC" w:rsidRDefault="0032015B" w:rsidP="00453CFD">
            <w:r w:rsidRPr="00AD2DAC">
              <w:t>Position</w:t>
            </w:r>
          </w:p>
        </w:tc>
        <w:tc>
          <w:tcPr>
            <w:tcW w:w="4394" w:type="dxa"/>
            <w:shd w:val="clear" w:color="auto" w:fill="DDD9C3"/>
          </w:tcPr>
          <w:p w14:paraId="619C23F0" w14:textId="77777777" w:rsidR="0032015B" w:rsidRPr="00AD2DAC" w:rsidRDefault="0032015B" w:rsidP="00453CFD">
            <w:r w:rsidRPr="00AD2DAC">
              <w:t>Name</w:t>
            </w:r>
          </w:p>
        </w:tc>
        <w:tc>
          <w:tcPr>
            <w:tcW w:w="2977" w:type="dxa"/>
            <w:shd w:val="clear" w:color="auto" w:fill="DDD9C3"/>
          </w:tcPr>
          <w:p w14:paraId="3E1B9AFC" w14:textId="77777777" w:rsidR="0032015B" w:rsidRPr="00AD2DAC" w:rsidRDefault="0032015B" w:rsidP="000566F4">
            <w:r w:rsidRPr="00AD2DAC">
              <w:t xml:space="preserve">Contact </w:t>
            </w:r>
            <w:r>
              <w:t>n</w:t>
            </w:r>
            <w:r w:rsidRPr="00AD2DAC">
              <w:t>o</w:t>
            </w:r>
          </w:p>
        </w:tc>
      </w:tr>
      <w:tr w:rsidR="0032015B" w:rsidRPr="00AD2DAC" w14:paraId="5D9026D0" w14:textId="77777777" w:rsidTr="001B471E">
        <w:tc>
          <w:tcPr>
            <w:tcW w:w="2518" w:type="dxa"/>
          </w:tcPr>
          <w:p w14:paraId="08AF2BB6" w14:textId="014162B1" w:rsidR="0032015B" w:rsidRPr="00AD2DAC" w:rsidRDefault="00811DEF" w:rsidP="00453CFD">
            <w:r>
              <w:t>COO</w:t>
            </w:r>
          </w:p>
        </w:tc>
        <w:tc>
          <w:tcPr>
            <w:tcW w:w="4394" w:type="dxa"/>
          </w:tcPr>
          <w:p w14:paraId="432C9F09" w14:textId="0D15606F" w:rsidR="0032015B" w:rsidRPr="00AD2DAC" w:rsidRDefault="00811DEF" w:rsidP="00453CFD">
            <w:r>
              <w:t>Gangadhar Wali</w:t>
            </w:r>
          </w:p>
        </w:tc>
        <w:tc>
          <w:tcPr>
            <w:tcW w:w="2977" w:type="dxa"/>
          </w:tcPr>
          <w:p w14:paraId="21DE05C5" w14:textId="3BFFF2D5" w:rsidR="0032015B" w:rsidRPr="00AD2DAC" w:rsidRDefault="00811DEF" w:rsidP="00453CFD">
            <w:r>
              <w:t>9972344799</w:t>
            </w:r>
          </w:p>
        </w:tc>
      </w:tr>
    </w:tbl>
    <w:p w14:paraId="7E2DE801" w14:textId="77777777" w:rsidR="0032015B" w:rsidRPr="00AD2DAC" w:rsidRDefault="0032015B" w:rsidP="00453CFD">
      <w:pPr>
        <w:rPr>
          <w:b/>
        </w:rPr>
      </w:pPr>
      <w:r w:rsidRPr="00AD2DAC">
        <w:rPr>
          <w:b/>
        </w:rPr>
        <w:t xml:space="preserve">Revision </w:t>
      </w:r>
      <w:r>
        <w:rPr>
          <w:b/>
        </w:rPr>
        <w:t>h</w:t>
      </w:r>
      <w:r w:rsidRPr="00AD2DAC">
        <w:rPr>
          <w:b/>
        </w:rPr>
        <w:t>istory</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34"/>
        <w:gridCol w:w="1337"/>
        <w:gridCol w:w="2032"/>
        <w:gridCol w:w="5386"/>
      </w:tblGrid>
      <w:tr w:rsidR="0032015B" w:rsidRPr="00AD2DAC" w14:paraId="75307ED5" w14:textId="77777777" w:rsidTr="001B471E">
        <w:trPr>
          <w:tblHeader/>
        </w:trPr>
        <w:tc>
          <w:tcPr>
            <w:tcW w:w="1134" w:type="dxa"/>
            <w:shd w:val="clear" w:color="auto" w:fill="DDD9C3"/>
          </w:tcPr>
          <w:p w14:paraId="422A6487" w14:textId="77777777" w:rsidR="0032015B" w:rsidRPr="00AD2DAC" w:rsidRDefault="0032015B" w:rsidP="00453CFD">
            <w:r w:rsidRPr="00AD2DAC">
              <w:t>Version</w:t>
            </w:r>
          </w:p>
        </w:tc>
        <w:tc>
          <w:tcPr>
            <w:tcW w:w="1337" w:type="dxa"/>
            <w:shd w:val="clear" w:color="auto" w:fill="DDD9C3"/>
          </w:tcPr>
          <w:p w14:paraId="6F5F53C0" w14:textId="77777777" w:rsidR="0032015B" w:rsidRPr="00AD2DAC" w:rsidRDefault="0032015B" w:rsidP="00453CFD">
            <w:r w:rsidRPr="00AD2DAC">
              <w:t>Issue date</w:t>
            </w:r>
          </w:p>
        </w:tc>
        <w:tc>
          <w:tcPr>
            <w:tcW w:w="2032" w:type="dxa"/>
            <w:shd w:val="clear" w:color="auto" w:fill="DDD9C3"/>
          </w:tcPr>
          <w:p w14:paraId="371CDC3F" w14:textId="77777777" w:rsidR="0032015B" w:rsidRPr="00AD2DAC" w:rsidRDefault="0032015B" w:rsidP="00453CFD">
            <w:r>
              <w:t>Author/</w:t>
            </w:r>
            <w:r w:rsidRPr="00AD2DAC">
              <w:t>editor</w:t>
            </w:r>
          </w:p>
        </w:tc>
        <w:tc>
          <w:tcPr>
            <w:tcW w:w="5386" w:type="dxa"/>
            <w:shd w:val="clear" w:color="auto" w:fill="DDD9C3"/>
          </w:tcPr>
          <w:p w14:paraId="693A1B26" w14:textId="77777777" w:rsidR="0032015B" w:rsidRPr="00AD2DAC" w:rsidRDefault="0032015B" w:rsidP="000566F4">
            <w:r w:rsidRPr="00AD2DAC">
              <w:t xml:space="preserve">Description/Summary of </w:t>
            </w:r>
            <w:r>
              <w:t>c</w:t>
            </w:r>
            <w:r w:rsidRPr="00AD2DAC">
              <w:t>hanges</w:t>
            </w:r>
          </w:p>
        </w:tc>
      </w:tr>
      <w:tr w:rsidR="0032015B" w:rsidRPr="00AD2DAC" w14:paraId="7B1397C5" w14:textId="77777777" w:rsidTr="001B471E">
        <w:tc>
          <w:tcPr>
            <w:tcW w:w="1134" w:type="dxa"/>
          </w:tcPr>
          <w:p w14:paraId="607E9F26" w14:textId="1F270DF4" w:rsidR="0032015B" w:rsidRPr="00AD2DAC" w:rsidRDefault="00811DEF" w:rsidP="00453CFD">
            <w:r>
              <w:t>0.1</w:t>
            </w:r>
          </w:p>
        </w:tc>
        <w:tc>
          <w:tcPr>
            <w:tcW w:w="1337" w:type="dxa"/>
          </w:tcPr>
          <w:p w14:paraId="74AC52B0" w14:textId="4F9112BB" w:rsidR="0032015B" w:rsidRPr="00AD2DAC" w:rsidRDefault="00811DEF" w:rsidP="00453CFD">
            <w:r>
              <w:t>01/12/2020</w:t>
            </w:r>
          </w:p>
        </w:tc>
        <w:tc>
          <w:tcPr>
            <w:tcW w:w="2032" w:type="dxa"/>
          </w:tcPr>
          <w:p w14:paraId="11ED1AA2" w14:textId="796A53FE" w:rsidR="0032015B" w:rsidRPr="00AD2DAC" w:rsidRDefault="00811DEF" w:rsidP="00453CFD">
            <w:r>
              <w:t>Gangadhar Wali</w:t>
            </w:r>
          </w:p>
        </w:tc>
        <w:tc>
          <w:tcPr>
            <w:tcW w:w="5386" w:type="dxa"/>
          </w:tcPr>
          <w:p w14:paraId="50237385" w14:textId="1EFD4FFB" w:rsidR="0032015B" w:rsidRPr="00AD2DAC" w:rsidRDefault="00811DEF" w:rsidP="00453CFD">
            <w:r>
              <w:t>Draft</w:t>
            </w:r>
          </w:p>
        </w:tc>
      </w:tr>
      <w:tr w:rsidR="00F204F9" w:rsidRPr="00AD2DAC" w14:paraId="2A053B7B" w14:textId="77777777" w:rsidTr="001B471E">
        <w:tc>
          <w:tcPr>
            <w:tcW w:w="1134" w:type="dxa"/>
          </w:tcPr>
          <w:p w14:paraId="39B25455" w14:textId="63E1F879" w:rsidR="00F204F9" w:rsidRPr="00AD2DAC" w:rsidRDefault="00F204F9" w:rsidP="00F204F9">
            <w:r>
              <w:t>1.0</w:t>
            </w:r>
          </w:p>
        </w:tc>
        <w:tc>
          <w:tcPr>
            <w:tcW w:w="1337" w:type="dxa"/>
          </w:tcPr>
          <w:p w14:paraId="095A0CC9" w14:textId="62173C90" w:rsidR="00F204F9" w:rsidRPr="00AD2DAC" w:rsidRDefault="00F204F9" w:rsidP="00F204F9">
            <w:r>
              <w:t>05/12/2020</w:t>
            </w:r>
          </w:p>
        </w:tc>
        <w:tc>
          <w:tcPr>
            <w:tcW w:w="2032" w:type="dxa"/>
          </w:tcPr>
          <w:p w14:paraId="5EA92E92" w14:textId="3ED8578D" w:rsidR="00F204F9" w:rsidRPr="00AD2DAC" w:rsidRDefault="00F204F9" w:rsidP="00F204F9">
            <w:r>
              <w:t>Gangadhar Wali</w:t>
            </w:r>
          </w:p>
        </w:tc>
        <w:tc>
          <w:tcPr>
            <w:tcW w:w="5386" w:type="dxa"/>
          </w:tcPr>
          <w:p w14:paraId="1B6C6FAF" w14:textId="5B7BDA53" w:rsidR="00F204F9" w:rsidRPr="00AD2DAC" w:rsidRDefault="00F204F9" w:rsidP="00F204F9">
            <w:r>
              <w:t>Updated with changes suggested by Deepak, CTO</w:t>
            </w:r>
          </w:p>
        </w:tc>
      </w:tr>
    </w:tbl>
    <w:p w14:paraId="25C7AC49" w14:textId="77777777" w:rsidR="0032015B" w:rsidRPr="00AD2DAC" w:rsidRDefault="0032015B" w:rsidP="00453CFD">
      <w:pPr>
        <w:rPr>
          <w:b/>
        </w:rPr>
      </w:pPr>
      <w:r w:rsidRPr="00AD2DAC">
        <w:rPr>
          <w:b/>
        </w:rPr>
        <w:t>Reviewed by</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34"/>
        <w:gridCol w:w="1337"/>
        <w:gridCol w:w="2032"/>
        <w:gridCol w:w="3827"/>
        <w:gridCol w:w="1559"/>
      </w:tblGrid>
      <w:tr w:rsidR="0032015B" w:rsidRPr="00AD2DAC" w14:paraId="27328D5E" w14:textId="77777777" w:rsidTr="001B471E">
        <w:trPr>
          <w:tblHeader/>
        </w:trPr>
        <w:tc>
          <w:tcPr>
            <w:tcW w:w="1134" w:type="dxa"/>
            <w:shd w:val="clear" w:color="auto" w:fill="DDD9C3"/>
            <w:vAlign w:val="center"/>
          </w:tcPr>
          <w:bookmarkEnd w:id="0"/>
          <w:p w14:paraId="782934BF" w14:textId="77777777" w:rsidR="0032015B" w:rsidRPr="00AD2DAC" w:rsidRDefault="0032015B" w:rsidP="00453CFD">
            <w:r w:rsidRPr="00AD2DAC">
              <w:t>Version</w:t>
            </w:r>
          </w:p>
        </w:tc>
        <w:tc>
          <w:tcPr>
            <w:tcW w:w="1337" w:type="dxa"/>
            <w:shd w:val="clear" w:color="auto" w:fill="DDD9C3"/>
            <w:vAlign w:val="center"/>
          </w:tcPr>
          <w:p w14:paraId="5FD9877C" w14:textId="77777777" w:rsidR="0032015B" w:rsidRPr="00AD2DAC" w:rsidRDefault="0032015B" w:rsidP="00453CFD">
            <w:r w:rsidRPr="00AD2DAC">
              <w:t>Issue date</w:t>
            </w:r>
          </w:p>
        </w:tc>
        <w:tc>
          <w:tcPr>
            <w:tcW w:w="2032" w:type="dxa"/>
            <w:shd w:val="clear" w:color="auto" w:fill="DDD9C3"/>
            <w:vAlign w:val="center"/>
          </w:tcPr>
          <w:p w14:paraId="372F82E1" w14:textId="77777777" w:rsidR="0032015B" w:rsidRPr="00AD2DAC" w:rsidRDefault="0032015B" w:rsidP="00453CFD">
            <w:r w:rsidRPr="00AD2DAC">
              <w:t>Name</w:t>
            </w:r>
          </w:p>
        </w:tc>
        <w:tc>
          <w:tcPr>
            <w:tcW w:w="3827" w:type="dxa"/>
            <w:shd w:val="clear" w:color="auto" w:fill="DDD9C3"/>
            <w:vAlign w:val="center"/>
          </w:tcPr>
          <w:p w14:paraId="34BCBB9E" w14:textId="77777777" w:rsidR="0032015B" w:rsidRPr="00AD2DAC" w:rsidRDefault="0032015B" w:rsidP="00453CFD">
            <w:r w:rsidRPr="00AD2DAC">
              <w:t>Position</w:t>
            </w:r>
          </w:p>
        </w:tc>
        <w:tc>
          <w:tcPr>
            <w:tcW w:w="1559" w:type="dxa"/>
            <w:shd w:val="clear" w:color="auto" w:fill="DDD9C3"/>
          </w:tcPr>
          <w:p w14:paraId="477679FC" w14:textId="77777777" w:rsidR="0032015B" w:rsidRPr="00AD2DAC" w:rsidRDefault="0032015B" w:rsidP="000566F4">
            <w:r w:rsidRPr="00AD2DAC">
              <w:t xml:space="preserve">Review </w:t>
            </w:r>
            <w:r>
              <w:t>d</w:t>
            </w:r>
            <w:r w:rsidRPr="00AD2DAC">
              <w:t>ate</w:t>
            </w:r>
          </w:p>
        </w:tc>
      </w:tr>
      <w:tr w:rsidR="0032015B" w:rsidRPr="00AD2DAC" w14:paraId="51B47991" w14:textId="77777777" w:rsidTr="001B471E">
        <w:tc>
          <w:tcPr>
            <w:tcW w:w="1134" w:type="dxa"/>
          </w:tcPr>
          <w:p w14:paraId="59661A4D" w14:textId="666D0FD9" w:rsidR="0032015B" w:rsidRPr="00AD2DAC" w:rsidRDefault="00811DEF" w:rsidP="00453CFD">
            <w:r>
              <w:t>0.2</w:t>
            </w:r>
          </w:p>
        </w:tc>
        <w:tc>
          <w:tcPr>
            <w:tcW w:w="1337" w:type="dxa"/>
          </w:tcPr>
          <w:p w14:paraId="3D0BDCEE" w14:textId="3A58E412" w:rsidR="0032015B" w:rsidRPr="00AD2DAC" w:rsidRDefault="00811DEF" w:rsidP="00453CFD">
            <w:r>
              <w:t>02/12/2020</w:t>
            </w:r>
          </w:p>
        </w:tc>
        <w:tc>
          <w:tcPr>
            <w:tcW w:w="2032" w:type="dxa"/>
          </w:tcPr>
          <w:p w14:paraId="0B2771F4" w14:textId="121F411E" w:rsidR="0032015B" w:rsidRPr="00AD2DAC" w:rsidRDefault="00811DEF" w:rsidP="00453CFD">
            <w:r>
              <w:t>Deepak Alur</w:t>
            </w:r>
          </w:p>
        </w:tc>
        <w:tc>
          <w:tcPr>
            <w:tcW w:w="3827" w:type="dxa"/>
          </w:tcPr>
          <w:p w14:paraId="034B48CE" w14:textId="022F1670" w:rsidR="0032015B" w:rsidRPr="00AD2DAC" w:rsidRDefault="00811DEF" w:rsidP="00453CFD">
            <w:r>
              <w:t>CTO</w:t>
            </w:r>
          </w:p>
        </w:tc>
        <w:tc>
          <w:tcPr>
            <w:tcW w:w="1559" w:type="dxa"/>
          </w:tcPr>
          <w:p w14:paraId="7A34ABEC" w14:textId="47748B05" w:rsidR="0032015B" w:rsidRPr="00AD2DAC" w:rsidRDefault="00811DEF" w:rsidP="00453CFD">
            <w:r>
              <w:t>03/12/2020</w:t>
            </w:r>
          </w:p>
        </w:tc>
      </w:tr>
      <w:tr w:rsidR="0032015B" w:rsidRPr="00AD2DAC" w14:paraId="6D08F3EA" w14:textId="77777777" w:rsidTr="001B471E">
        <w:tc>
          <w:tcPr>
            <w:tcW w:w="1134" w:type="dxa"/>
          </w:tcPr>
          <w:p w14:paraId="13A891C3" w14:textId="6DFC9504" w:rsidR="0032015B" w:rsidRPr="00AD2DAC" w:rsidRDefault="0032015B" w:rsidP="00453CFD"/>
        </w:tc>
        <w:tc>
          <w:tcPr>
            <w:tcW w:w="1337" w:type="dxa"/>
          </w:tcPr>
          <w:p w14:paraId="44EC9066" w14:textId="77777777" w:rsidR="0032015B" w:rsidRPr="00AD2DAC" w:rsidRDefault="0032015B" w:rsidP="00453CFD"/>
        </w:tc>
        <w:tc>
          <w:tcPr>
            <w:tcW w:w="2032" w:type="dxa"/>
          </w:tcPr>
          <w:p w14:paraId="426C797D" w14:textId="77777777" w:rsidR="0032015B" w:rsidRPr="00AD2DAC" w:rsidRDefault="0032015B" w:rsidP="00453CFD"/>
        </w:tc>
        <w:tc>
          <w:tcPr>
            <w:tcW w:w="3827" w:type="dxa"/>
          </w:tcPr>
          <w:p w14:paraId="567D817B" w14:textId="77777777" w:rsidR="0032015B" w:rsidRPr="00AD2DAC" w:rsidRDefault="0032015B" w:rsidP="00453CFD"/>
        </w:tc>
        <w:tc>
          <w:tcPr>
            <w:tcW w:w="1559" w:type="dxa"/>
          </w:tcPr>
          <w:p w14:paraId="27DD3A0E" w14:textId="77777777" w:rsidR="0032015B" w:rsidRPr="00AD2DAC" w:rsidRDefault="0032015B" w:rsidP="00453CFD"/>
        </w:tc>
      </w:tr>
      <w:tr w:rsidR="0032015B" w:rsidRPr="00AD2DAC" w14:paraId="741087B2" w14:textId="77777777" w:rsidTr="001B471E">
        <w:tc>
          <w:tcPr>
            <w:tcW w:w="1134" w:type="dxa"/>
          </w:tcPr>
          <w:p w14:paraId="0B824721" w14:textId="77777777" w:rsidR="0032015B" w:rsidRPr="00AD2DAC" w:rsidRDefault="0032015B" w:rsidP="00453CFD"/>
        </w:tc>
        <w:tc>
          <w:tcPr>
            <w:tcW w:w="1337" w:type="dxa"/>
          </w:tcPr>
          <w:p w14:paraId="1FEF7EDA" w14:textId="77777777" w:rsidR="0032015B" w:rsidRPr="00AD2DAC" w:rsidRDefault="0032015B" w:rsidP="00453CFD"/>
        </w:tc>
        <w:tc>
          <w:tcPr>
            <w:tcW w:w="2032" w:type="dxa"/>
          </w:tcPr>
          <w:p w14:paraId="41E23E12" w14:textId="77777777" w:rsidR="0032015B" w:rsidRPr="00AD2DAC" w:rsidRDefault="0032015B" w:rsidP="00453CFD"/>
        </w:tc>
        <w:tc>
          <w:tcPr>
            <w:tcW w:w="3827" w:type="dxa"/>
          </w:tcPr>
          <w:p w14:paraId="1F742051" w14:textId="77777777" w:rsidR="0032015B" w:rsidRPr="00AD2DAC" w:rsidRDefault="0032015B" w:rsidP="00453CFD"/>
        </w:tc>
        <w:tc>
          <w:tcPr>
            <w:tcW w:w="1559" w:type="dxa"/>
          </w:tcPr>
          <w:p w14:paraId="45088CDB" w14:textId="77777777" w:rsidR="0032015B" w:rsidRPr="00AD2DAC" w:rsidRDefault="0032015B" w:rsidP="00453CFD"/>
        </w:tc>
      </w:tr>
    </w:tbl>
    <w:p w14:paraId="3932A536" w14:textId="77777777" w:rsidR="0032015B" w:rsidRPr="00AD2DAC" w:rsidRDefault="0032015B" w:rsidP="00453CFD">
      <w:pPr>
        <w:rPr>
          <w:b/>
        </w:rPr>
      </w:pPr>
      <w:r w:rsidRPr="00AD2DAC">
        <w:rPr>
          <w:b/>
        </w:rPr>
        <w:t>Approvals</w:t>
      </w:r>
    </w:p>
    <w:p w14:paraId="66F8D1AC" w14:textId="77777777" w:rsidR="0032015B" w:rsidRPr="005D6355" w:rsidRDefault="0032015B" w:rsidP="00D05D14">
      <w:pPr>
        <w:pStyle w:val="InstructiveText"/>
      </w:pP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34"/>
        <w:gridCol w:w="1337"/>
        <w:gridCol w:w="2032"/>
        <w:gridCol w:w="3827"/>
        <w:gridCol w:w="1559"/>
      </w:tblGrid>
      <w:tr w:rsidR="0032015B" w:rsidRPr="00576A3F" w14:paraId="260D6347" w14:textId="77777777" w:rsidTr="001B471E">
        <w:trPr>
          <w:tblHeader/>
        </w:trPr>
        <w:tc>
          <w:tcPr>
            <w:tcW w:w="1134" w:type="dxa"/>
            <w:shd w:val="clear" w:color="auto" w:fill="DDD9C3"/>
          </w:tcPr>
          <w:p w14:paraId="72909124" w14:textId="77777777" w:rsidR="0032015B" w:rsidRPr="00A9417D" w:rsidRDefault="0032015B" w:rsidP="00A9417D">
            <w:r w:rsidRPr="00A9417D">
              <w:t>Version</w:t>
            </w:r>
          </w:p>
        </w:tc>
        <w:tc>
          <w:tcPr>
            <w:tcW w:w="1337" w:type="dxa"/>
            <w:shd w:val="clear" w:color="auto" w:fill="DDD9C3"/>
          </w:tcPr>
          <w:p w14:paraId="2F1D143B" w14:textId="77777777" w:rsidR="0032015B" w:rsidRPr="00A9417D" w:rsidRDefault="0032015B" w:rsidP="00A9417D">
            <w:r w:rsidRPr="00A9417D">
              <w:t>Issue date</w:t>
            </w:r>
          </w:p>
        </w:tc>
        <w:tc>
          <w:tcPr>
            <w:tcW w:w="2032" w:type="dxa"/>
            <w:shd w:val="clear" w:color="auto" w:fill="DDD9C3"/>
          </w:tcPr>
          <w:p w14:paraId="099DE28B" w14:textId="77777777" w:rsidR="0032015B" w:rsidRPr="00A9417D" w:rsidRDefault="0032015B" w:rsidP="00A9417D">
            <w:r w:rsidRPr="00A9417D">
              <w:t>Name</w:t>
            </w:r>
          </w:p>
        </w:tc>
        <w:tc>
          <w:tcPr>
            <w:tcW w:w="3827" w:type="dxa"/>
            <w:shd w:val="clear" w:color="auto" w:fill="DDD9C3"/>
          </w:tcPr>
          <w:p w14:paraId="0908B070" w14:textId="77777777" w:rsidR="0032015B" w:rsidRPr="00A9417D" w:rsidRDefault="0032015B" w:rsidP="00A9417D">
            <w:r w:rsidRPr="00A9417D">
              <w:t>Position</w:t>
            </w:r>
          </w:p>
        </w:tc>
        <w:tc>
          <w:tcPr>
            <w:tcW w:w="1559" w:type="dxa"/>
            <w:shd w:val="clear" w:color="auto" w:fill="DDD9C3"/>
          </w:tcPr>
          <w:p w14:paraId="2D65662C" w14:textId="77777777" w:rsidR="0032015B" w:rsidRPr="00A9417D" w:rsidRDefault="0032015B" w:rsidP="000566F4">
            <w:r w:rsidRPr="00A9417D">
              <w:t xml:space="preserve">Approval </w:t>
            </w:r>
            <w:r>
              <w:t>d</w:t>
            </w:r>
            <w:r w:rsidRPr="00A9417D">
              <w:t>ate</w:t>
            </w:r>
          </w:p>
        </w:tc>
      </w:tr>
      <w:tr w:rsidR="0032015B" w:rsidRPr="00AD2DAC" w14:paraId="39C2B8D2" w14:textId="77777777" w:rsidTr="001B471E">
        <w:tc>
          <w:tcPr>
            <w:tcW w:w="1134" w:type="dxa"/>
          </w:tcPr>
          <w:p w14:paraId="6AA66498" w14:textId="3BA570B5" w:rsidR="0032015B" w:rsidRPr="00AD2DAC" w:rsidRDefault="00F204F9" w:rsidP="00453CFD">
            <w:r>
              <w:t>1.0</w:t>
            </w:r>
          </w:p>
        </w:tc>
        <w:tc>
          <w:tcPr>
            <w:tcW w:w="1337" w:type="dxa"/>
          </w:tcPr>
          <w:p w14:paraId="0C6E1834" w14:textId="118C8224" w:rsidR="0032015B" w:rsidRPr="00AD2DAC" w:rsidRDefault="00F204F9" w:rsidP="00453CFD">
            <w:r>
              <w:t>05/12/2020</w:t>
            </w:r>
          </w:p>
        </w:tc>
        <w:tc>
          <w:tcPr>
            <w:tcW w:w="2032" w:type="dxa"/>
          </w:tcPr>
          <w:p w14:paraId="76A33577" w14:textId="569A1D75" w:rsidR="0032015B" w:rsidRPr="00AD2DAC" w:rsidRDefault="00060D10" w:rsidP="00D05D14">
            <w:r>
              <w:t>Deepak Alur</w:t>
            </w:r>
          </w:p>
        </w:tc>
        <w:tc>
          <w:tcPr>
            <w:tcW w:w="3827" w:type="dxa"/>
          </w:tcPr>
          <w:p w14:paraId="6E47075F" w14:textId="67FB2EA2" w:rsidR="0032015B" w:rsidRPr="00AD2DAC" w:rsidRDefault="00060D10" w:rsidP="00453CFD">
            <w:r>
              <w:t>CTO</w:t>
            </w:r>
          </w:p>
        </w:tc>
        <w:tc>
          <w:tcPr>
            <w:tcW w:w="1559" w:type="dxa"/>
          </w:tcPr>
          <w:p w14:paraId="35F2AC24" w14:textId="579F8405" w:rsidR="0032015B" w:rsidRPr="00AD2DAC" w:rsidRDefault="00060D10" w:rsidP="00453CFD">
            <w:r>
              <w:t>05/12/2020</w:t>
            </w:r>
          </w:p>
        </w:tc>
      </w:tr>
      <w:tr w:rsidR="0032015B" w:rsidRPr="00AD2DAC" w14:paraId="631AEEF6" w14:textId="77777777" w:rsidTr="001B471E">
        <w:tc>
          <w:tcPr>
            <w:tcW w:w="1134" w:type="dxa"/>
          </w:tcPr>
          <w:p w14:paraId="7E391EA9" w14:textId="77777777" w:rsidR="0032015B" w:rsidRPr="00AD2DAC" w:rsidRDefault="0032015B" w:rsidP="00453CFD"/>
        </w:tc>
        <w:tc>
          <w:tcPr>
            <w:tcW w:w="1337" w:type="dxa"/>
          </w:tcPr>
          <w:p w14:paraId="705A3972" w14:textId="77777777" w:rsidR="0032015B" w:rsidRPr="00AD2DAC" w:rsidRDefault="0032015B" w:rsidP="00453CFD"/>
        </w:tc>
        <w:tc>
          <w:tcPr>
            <w:tcW w:w="2032" w:type="dxa"/>
          </w:tcPr>
          <w:p w14:paraId="505AB496" w14:textId="77777777" w:rsidR="0032015B" w:rsidRPr="00AD2DAC" w:rsidRDefault="0032015B" w:rsidP="00453CFD"/>
        </w:tc>
        <w:tc>
          <w:tcPr>
            <w:tcW w:w="3827" w:type="dxa"/>
          </w:tcPr>
          <w:p w14:paraId="42CEC72B" w14:textId="77777777" w:rsidR="0032015B" w:rsidRPr="00AD2DAC" w:rsidRDefault="0032015B" w:rsidP="00453CFD"/>
        </w:tc>
        <w:tc>
          <w:tcPr>
            <w:tcW w:w="1559" w:type="dxa"/>
          </w:tcPr>
          <w:p w14:paraId="11BB8CF3" w14:textId="77777777" w:rsidR="0032015B" w:rsidRPr="00AD2DAC" w:rsidRDefault="0032015B" w:rsidP="00453CFD"/>
        </w:tc>
      </w:tr>
    </w:tbl>
    <w:p w14:paraId="1B4E4569" w14:textId="77777777" w:rsidR="0032015B" w:rsidRPr="00AD2DAC" w:rsidRDefault="0032015B" w:rsidP="00453CFD">
      <w:pPr>
        <w:rPr>
          <w:b/>
        </w:rPr>
      </w:pPr>
      <w:r w:rsidRPr="00AD2DAC">
        <w:rPr>
          <w:b/>
        </w:rPr>
        <w:t xml:space="preserve">Related </w:t>
      </w:r>
      <w:r>
        <w:rPr>
          <w:b/>
        </w:rPr>
        <w:t>d</w:t>
      </w:r>
      <w:r w:rsidRPr="00AD2DAC">
        <w:rPr>
          <w:b/>
        </w:rPr>
        <w:t>ocuments</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503"/>
        <w:gridCol w:w="5386"/>
      </w:tblGrid>
      <w:tr w:rsidR="0032015B" w:rsidRPr="00AD2DAC" w14:paraId="59FDB721" w14:textId="77777777" w:rsidTr="001B471E">
        <w:trPr>
          <w:tblHeader/>
        </w:trPr>
        <w:tc>
          <w:tcPr>
            <w:tcW w:w="4503" w:type="dxa"/>
            <w:shd w:val="clear" w:color="auto" w:fill="DDD9C3"/>
          </w:tcPr>
          <w:p w14:paraId="24C99228" w14:textId="77777777" w:rsidR="0032015B" w:rsidRPr="00AD2DAC" w:rsidRDefault="0032015B" w:rsidP="00453CFD">
            <w:r w:rsidRPr="00AD2DAC">
              <w:t>Document</w:t>
            </w:r>
          </w:p>
        </w:tc>
        <w:tc>
          <w:tcPr>
            <w:tcW w:w="5386" w:type="dxa"/>
            <w:shd w:val="clear" w:color="auto" w:fill="DDD9C3"/>
          </w:tcPr>
          <w:p w14:paraId="63F8C72B" w14:textId="77777777" w:rsidR="0032015B" w:rsidRPr="00AD2DAC" w:rsidRDefault="0032015B" w:rsidP="00453CFD">
            <w:r w:rsidRPr="00AD2DAC">
              <w:t>Location</w:t>
            </w:r>
          </w:p>
        </w:tc>
      </w:tr>
      <w:tr w:rsidR="0032015B" w:rsidRPr="00AD2DAC" w14:paraId="5EE7F462" w14:textId="77777777" w:rsidTr="001B471E">
        <w:tc>
          <w:tcPr>
            <w:tcW w:w="4503" w:type="dxa"/>
          </w:tcPr>
          <w:p w14:paraId="75674626" w14:textId="77777777" w:rsidR="0032015B" w:rsidRPr="00AD2DAC" w:rsidRDefault="0032015B" w:rsidP="00453CFD"/>
        </w:tc>
        <w:tc>
          <w:tcPr>
            <w:tcW w:w="5386" w:type="dxa"/>
          </w:tcPr>
          <w:p w14:paraId="15FB25DB" w14:textId="77777777" w:rsidR="0032015B" w:rsidRPr="00AD2DAC" w:rsidRDefault="0032015B" w:rsidP="00453CFD"/>
        </w:tc>
      </w:tr>
    </w:tbl>
    <w:p w14:paraId="03974BCA" w14:textId="77777777" w:rsidR="0032015B" w:rsidRPr="007941D5" w:rsidRDefault="0032015B" w:rsidP="00D05D14">
      <w:pPr>
        <w:pStyle w:val="Heading"/>
      </w:pPr>
      <w:r w:rsidRPr="00CD4E56">
        <w:br w:type="page"/>
      </w:r>
      <w:bookmarkStart w:id="1" w:name="_Toc165697481"/>
      <w:r w:rsidRPr="007941D5">
        <w:lastRenderedPageBreak/>
        <w:t>Table of Contents</w:t>
      </w:r>
    </w:p>
    <w:bookmarkStart w:id="2" w:name="_Toc75320751"/>
    <w:bookmarkStart w:id="3" w:name="_Toc75329054"/>
    <w:bookmarkStart w:id="4" w:name="_Toc138486080"/>
    <w:bookmarkEnd w:id="1"/>
    <w:p w14:paraId="3D4A0B0D" w14:textId="72374ABF" w:rsidR="001142C1" w:rsidRDefault="0032015B">
      <w:pPr>
        <w:pStyle w:val="TOC1"/>
        <w:rPr>
          <w:rFonts w:asciiTheme="minorHAnsi" w:eastAsiaTheme="minorEastAsia" w:hAnsiTheme="minorHAnsi" w:cstheme="minorBidi"/>
          <w:b w:val="0"/>
          <w:caps w:val="0"/>
          <w:noProof/>
          <w:sz w:val="22"/>
          <w:szCs w:val="22"/>
          <w:lang w:eastAsia="en-IN" w:bidi="ar-SA"/>
        </w:rPr>
      </w:pPr>
      <w:r w:rsidRPr="00AF3A10">
        <w:rPr>
          <w:rFonts w:cs="Arial"/>
          <w:caps w:val="0"/>
          <w:sz w:val="16"/>
          <w:szCs w:val="16"/>
        </w:rPr>
        <w:fldChar w:fldCharType="begin"/>
      </w:r>
      <w:r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58090421" w:history="1">
        <w:r w:rsidR="001142C1" w:rsidRPr="004D1432">
          <w:rPr>
            <w:rStyle w:val="Hyperlink"/>
            <w:noProof/>
          </w:rPr>
          <w:t>1</w:t>
        </w:r>
        <w:r w:rsidR="001142C1">
          <w:rPr>
            <w:rFonts w:asciiTheme="minorHAnsi" w:eastAsiaTheme="minorEastAsia" w:hAnsiTheme="minorHAnsi" w:cstheme="minorBidi"/>
            <w:b w:val="0"/>
            <w:caps w:val="0"/>
            <w:noProof/>
            <w:sz w:val="22"/>
            <w:szCs w:val="22"/>
            <w:lang w:eastAsia="en-IN" w:bidi="ar-SA"/>
          </w:rPr>
          <w:tab/>
        </w:r>
        <w:r w:rsidR="001142C1" w:rsidRPr="004D1432">
          <w:rPr>
            <w:rStyle w:val="Hyperlink"/>
            <w:noProof/>
          </w:rPr>
          <w:t>Document Purpose</w:t>
        </w:r>
        <w:r w:rsidR="001142C1">
          <w:rPr>
            <w:noProof/>
            <w:webHidden/>
          </w:rPr>
          <w:tab/>
        </w:r>
        <w:r w:rsidR="001142C1">
          <w:rPr>
            <w:noProof/>
            <w:webHidden/>
          </w:rPr>
          <w:fldChar w:fldCharType="begin"/>
        </w:r>
        <w:r w:rsidR="001142C1">
          <w:rPr>
            <w:noProof/>
            <w:webHidden/>
          </w:rPr>
          <w:instrText xml:space="preserve"> PAGEREF _Toc58090421 \h </w:instrText>
        </w:r>
        <w:r w:rsidR="001142C1">
          <w:rPr>
            <w:noProof/>
            <w:webHidden/>
          </w:rPr>
        </w:r>
        <w:r w:rsidR="001142C1">
          <w:rPr>
            <w:noProof/>
            <w:webHidden/>
          </w:rPr>
          <w:fldChar w:fldCharType="separate"/>
        </w:r>
        <w:r w:rsidR="001142C1">
          <w:rPr>
            <w:noProof/>
            <w:webHidden/>
          </w:rPr>
          <w:t>5</w:t>
        </w:r>
        <w:r w:rsidR="001142C1">
          <w:rPr>
            <w:noProof/>
            <w:webHidden/>
          </w:rPr>
          <w:fldChar w:fldCharType="end"/>
        </w:r>
      </w:hyperlink>
    </w:p>
    <w:p w14:paraId="5C96C02C" w14:textId="0203747B" w:rsidR="001142C1" w:rsidRDefault="00867E78">
      <w:pPr>
        <w:pStyle w:val="TOC1"/>
        <w:rPr>
          <w:rFonts w:asciiTheme="minorHAnsi" w:eastAsiaTheme="minorEastAsia" w:hAnsiTheme="minorHAnsi" w:cstheme="minorBidi"/>
          <w:b w:val="0"/>
          <w:caps w:val="0"/>
          <w:noProof/>
          <w:sz w:val="22"/>
          <w:szCs w:val="22"/>
          <w:lang w:eastAsia="en-IN" w:bidi="ar-SA"/>
        </w:rPr>
      </w:pPr>
      <w:hyperlink w:anchor="_Toc58090422" w:history="1">
        <w:r w:rsidR="001142C1" w:rsidRPr="004D1432">
          <w:rPr>
            <w:rStyle w:val="Hyperlink"/>
            <w:noProof/>
          </w:rPr>
          <w:t>2</w:t>
        </w:r>
        <w:r w:rsidR="001142C1">
          <w:rPr>
            <w:rFonts w:asciiTheme="minorHAnsi" w:eastAsiaTheme="minorEastAsia" w:hAnsiTheme="minorHAnsi" w:cstheme="minorBidi"/>
            <w:b w:val="0"/>
            <w:caps w:val="0"/>
            <w:noProof/>
            <w:sz w:val="22"/>
            <w:szCs w:val="22"/>
            <w:lang w:eastAsia="en-IN" w:bidi="ar-SA"/>
          </w:rPr>
          <w:tab/>
        </w:r>
        <w:r w:rsidR="001142C1" w:rsidRPr="004D1432">
          <w:rPr>
            <w:rStyle w:val="Hyperlink"/>
            <w:noProof/>
          </w:rPr>
          <w:t>Project Information</w:t>
        </w:r>
        <w:r w:rsidR="001142C1">
          <w:rPr>
            <w:noProof/>
            <w:webHidden/>
          </w:rPr>
          <w:tab/>
        </w:r>
        <w:r w:rsidR="001142C1">
          <w:rPr>
            <w:noProof/>
            <w:webHidden/>
          </w:rPr>
          <w:fldChar w:fldCharType="begin"/>
        </w:r>
        <w:r w:rsidR="001142C1">
          <w:rPr>
            <w:noProof/>
            <w:webHidden/>
          </w:rPr>
          <w:instrText xml:space="preserve"> PAGEREF _Toc58090422 \h </w:instrText>
        </w:r>
        <w:r w:rsidR="001142C1">
          <w:rPr>
            <w:noProof/>
            <w:webHidden/>
          </w:rPr>
        </w:r>
        <w:r w:rsidR="001142C1">
          <w:rPr>
            <w:noProof/>
            <w:webHidden/>
          </w:rPr>
          <w:fldChar w:fldCharType="separate"/>
        </w:r>
        <w:r w:rsidR="001142C1">
          <w:rPr>
            <w:noProof/>
            <w:webHidden/>
          </w:rPr>
          <w:t>5</w:t>
        </w:r>
        <w:r w:rsidR="001142C1">
          <w:rPr>
            <w:noProof/>
            <w:webHidden/>
          </w:rPr>
          <w:fldChar w:fldCharType="end"/>
        </w:r>
      </w:hyperlink>
    </w:p>
    <w:p w14:paraId="1E5738A5" w14:textId="2D349EF3" w:rsidR="001142C1" w:rsidRDefault="00867E78">
      <w:pPr>
        <w:pStyle w:val="TOC1"/>
        <w:rPr>
          <w:rFonts w:asciiTheme="minorHAnsi" w:eastAsiaTheme="minorEastAsia" w:hAnsiTheme="minorHAnsi" w:cstheme="minorBidi"/>
          <w:b w:val="0"/>
          <w:caps w:val="0"/>
          <w:noProof/>
          <w:sz w:val="22"/>
          <w:szCs w:val="22"/>
          <w:lang w:eastAsia="en-IN" w:bidi="ar-SA"/>
        </w:rPr>
      </w:pPr>
      <w:hyperlink w:anchor="_Toc58090423" w:history="1">
        <w:r w:rsidR="001142C1" w:rsidRPr="004D1432">
          <w:rPr>
            <w:rStyle w:val="Hyperlink"/>
            <w:noProof/>
          </w:rPr>
          <w:t>3</w:t>
        </w:r>
        <w:r w:rsidR="001142C1">
          <w:rPr>
            <w:rFonts w:asciiTheme="minorHAnsi" w:eastAsiaTheme="minorEastAsia" w:hAnsiTheme="minorHAnsi" w:cstheme="minorBidi"/>
            <w:b w:val="0"/>
            <w:caps w:val="0"/>
            <w:noProof/>
            <w:sz w:val="22"/>
            <w:szCs w:val="22"/>
            <w:lang w:eastAsia="en-IN" w:bidi="ar-SA"/>
          </w:rPr>
          <w:tab/>
        </w:r>
        <w:r w:rsidR="001142C1" w:rsidRPr="004D1432">
          <w:rPr>
            <w:rStyle w:val="Hyperlink"/>
            <w:noProof/>
          </w:rPr>
          <w:t>Objectives &amp; Summary</w:t>
        </w:r>
        <w:r w:rsidR="001142C1">
          <w:rPr>
            <w:noProof/>
            <w:webHidden/>
          </w:rPr>
          <w:tab/>
        </w:r>
        <w:r w:rsidR="001142C1">
          <w:rPr>
            <w:noProof/>
            <w:webHidden/>
          </w:rPr>
          <w:fldChar w:fldCharType="begin"/>
        </w:r>
        <w:r w:rsidR="001142C1">
          <w:rPr>
            <w:noProof/>
            <w:webHidden/>
          </w:rPr>
          <w:instrText xml:space="preserve"> PAGEREF _Toc58090423 \h </w:instrText>
        </w:r>
        <w:r w:rsidR="001142C1">
          <w:rPr>
            <w:noProof/>
            <w:webHidden/>
          </w:rPr>
        </w:r>
        <w:r w:rsidR="001142C1">
          <w:rPr>
            <w:noProof/>
            <w:webHidden/>
          </w:rPr>
          <w:fldChar w:fldCharType="separate"/>
        </w:r>
        <w:r w:rsidR="001142C1">
          <w:rPr>
            <w:noProof/>
            <w:webHidden/>
          </w:rPr>
          <w:t>5</w:t>
        </w:r>
        <w:r w:rsidR="001142C1">
          <w:rPr>
            <w:noProof/>
            <w:webHidden/>
          </w:rPr>
          <w:fldChar w:fldCharType="end"/>
        </w:r>
      </w:hyperlink>
    </w:p>
    <w:p w14:paraId="1324D18F" w14:textId="4B5F1255" w:rsidR="001142C1" w:rsidRDefault="00867E78">
      <w:pPr>
        <w:pStyle w:val="TOC1"/>
        <w:rPr>
          <w:rFonts w:asciiTheme="minorHAnsi" w:eastAsiaTheme="minorEastAsia" w:hAnsiTheme="minorHAnsi" w:cstheme="minorBidi"/>
          <w:b w:val="0"/>
          <w:caps w:val="0"/>
          <w:noProof/>
          <w:sz w:val="22"/>
          <w:szCs w:val="22"/>
          <w:lang w:eastAsia="en-IN" w:bidi="ar-SA"/>
        </w:rPr>
      </w:pPr>
      <w:hyperlink w:anchor="_Toc58090424" w:history="1">
        <w:r w:rsidR="001142C1" w:rsidRPr="004D1432">
          <w:rPr>
            <w:rStyle w:val="Hyperlink"/>
            <w:noProof/>
          </w:rPr>
          <w:t>4</w:t>
        </w:r>
        <w:r w:rsidR="001142C1">
          <w:rPr>
            <w:rFonts w:asciiTheme="minorHAnsi" w:eastAsiaTheme="minorEastAsia" w:hAnsiTheme="minorHAnsi" w:cstheme="minorBidi"/>
            <w:b w:val="0"/>
            <w:caps w:val="0"/>
            <w:noProof/>
            <w:sz w:val="22"/>
            <w:szCs w:val="22"/>
            <w:lang w:eastAsia="en-IN" w:bidi="ar-SA"/>
          </w:rPr>
          <w:tab/>
        </w:r>
        <w:r w:rsidR="001142C1" w:rsidRPr="004D1432">
          <w:rPr>
            <w:rStyle w:val="Hyperlink"/>
            <w:noProof/>
          </w:rPr>
          <w:t>Background</w:t>
        </w:r>
        <w:r w:rsidR="001142C1">
          <w:rPr>
            <w:noProof/>
            <w:webHidden/>
          </w:rPr>
          <w:tab/>
        </w:r>
        <w:r w:rsidR="001142C1">
          <w:rPr>
            <w:noProof/>
            <w:webHidden/>
          </w:rPr>
          <w:fldChar w:fldCharType="begin"/>
        </w:r>
        <w:r w:rsidR="001142C1">
          <w:rPr>
            <w:noProof/>
            <w:webHidden/>
          </w:rPr>
          <w:instrText xml:space="preserve"> PAGEREF _Toc58090424 \h </w:instrText>
        </w:r>
        <w:r w:rsidR="001142C1">
          <w:rPr>
            <w:noProof/>
            <w:webHidden/>
          </w:rPr>
        </w:r>
        <w:r w:rsidR="001142C1">
          <w:rPr>
            <w:noProof/>
            <w:webHidden/>
          </w:rPr>
          <w:fldChar w:fldCharType="separate"/>
        </w:r>
        <w:r w:rsidR="001142C1">
          <w:rPr>
            <w:noProof/>
            <w:webHidden/>
          </w:rPr>
          <w:t>5</w:t>
        </w:r>
        <w:r w:rsidR="001142C1">
          <w:rPr>
            <w:noProof/>
            <w:webHidden/>
          </w:rPr>
          <w:fldChar w:fldCharType="end"/>
        </w:r>
      </w:hyperlink>
    </w:p>
    <w:p w14:paraId="06881699" w14:textId="5DFCE148" w:rsidR="001142C1" w:rsidRDefault="00867E78">
      <w:pPr>
        <w:pStyle w:val="TOC1"/>
        <w:rPr>
          <w:rFonts w:asciiTheme="minorHAnsi" w:eastAsiaTheme="minorEastAsia" w:hAnsiTheme="minorHAnsi" w:cstheme="minorBidi"/>
          <w:b w:val="0"/>
          <w:caps w:val="0"/>
          <w:noProof/>
          <w:sz w:val="22"/>
          <w:szCs w:val="22"/>
          <w:lang w:eastAsia="en-IN" w:bidi="ar-SA"/>
        </w:rPr>
      </w:pPr>
      <w:hyperlink w:anchor="_Toc58090425" w:history="1">
        <w:r w:rsidR="001142C1" w:rsidRPr="004D1432">
          <w:rPr>
            <w:rStyle w:val="Hyperlink"/>
            <w:noProof/>
          </w:rPr>
          <w:t>5</w:t>
        </w:r>
        <w:r w:rsidR="001142C1">
          <w:rPr>
            <w:rFonts w:asciiTheme="minorHAnsi" w:eastAsiaTheme="minorEastAsia" w:hAnsiTheme="minorHAnsi" w:cstheme="minorBidi"/>
            <w:b w:val="0"/>
            <w:caps w:val="0"/>
            <w:noProof/>
            <w:sz w:val="22"/>
            <w:szCs w:val="22"/>
            <w:lang w:eastAsia="en-IN" w:bidi="ar-SA"/>
          </w:rPr>
          <w:tab/>
        </w:r>
        <w:r w:rsidR="001142C1" w:rsidRPr="004D1432">
          <w:rPr>
            <w:rStyle w:val="Hyperlink"/>
            <w:noProof/>
          </w:rPr>
          <w:t>Scope</w:t>
        </w:r>
        <w:r w:rsidR="001142C1">
          <w:rPr>
            <w:noProof/>
            <w:webHidden/>
          </w:rPr>
          <w:tab/>
        </w:r>
        <w:r w:rsidR="001142C1">
          <w:rPr>
            <w:noProof/>
            <w:webHidden/>
          </w:rPr>
          <w:fldChar w:fldCharType="begin"/>
        </w:r>
        <w:r w:rsidR="001142C1">
          <w:rPr>
            <w:noProof/>
            <w:webHidden/>
          </w:rPr>
          <w:instrText xml:space="preserve"> PAGEREF _Toc58090425 \h </w:instrText>
        </w:r>
        <w:r w:rsidR="001142C1">
          <w:rPr>
            <w:noProof/>
            <w:webHidden/>
          </w:rPr>
        </w:r>
        <w:r w:rsidR="001142C1">
          <w:rPr>
            <w:noProof/>
            <w:webHidden/>
          </w:rPr>
          <w:fldChar w:fldCharType="separate"/>
        </w:r>
        <w:r w:rsidR="001142C1">
          <w:rPr>
            <w:noProof/>
            <w:webHidden/>
          </w:rPr>
          <w:t>6</w:t>
        </w:r>
        <w:r w:rsidR="001142C1">
          <w:rPr>
            <w:noProof/>
            <w:webHidden/>
          </w:rPr>
          <w:fldChar w:fldCharType="end"/>
        </w:r>
      </w:hyperlink>
    </w:p>
    <w:p w14:paraId="2DD78F2D" w14:textId="089FCFE9"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26" w:history="1">
        <w:r w:rsidR="001142C1" w:rsidRPr="004D1432">
          <w:rPr>
            <w:rStyle w:val="Hyperlink"/>
            <w:noProof/>
          </w:rPr>
          <w:t>5.1</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Scope Statement</w:t>
        </w:r>
        <w:r w:rsidR="001142C1">
          <w:rPr>
            <w:noProof/>
            <w:webHidden/>
          </w:rPr>
          <w:tab/>
        </w:r>
        <w:r w:rsidR="001142C1">
          <w:rPr>
            <w:noProof/>
            <w:webHidden/>
          </w:rPr>
          <w:fldChar w:fldCharType="begin"/>
        </w:r>
        <w:r w:rsidR="001142C1">
          <w:rPr>
            <w:noProof/>
            <w:webHidden/>
          </w:rPr>
          <w:instrText xml:space="preserve"> PAGEREF _Toc58090426 \h </w:instrText>
        </w:r>
        <w:r w:rsidR="001142C1">
          <w:rPr>
            <w:noProof/>
            <w:webHidden/>
          </w:rPr>
        </w:r>
        <w:r w:rsidR="001142C1">
          <w:rPr>
            <w:noProof/>
            <w:webHidden/>
          </w:rPr>
          <w:fldChar w:fldCharType="separate"/>
        </w:r>
        <w:r w:rsidR="001142C1">
          <w:rPr>
            <w:noProof/>
            <w:webHidden/>
          </w:rPr>
          <w:t>6</w:t>
        </w:r>
        <w:r w:rsidR="001142C1">
          <w:rPr>
            <w:noProof/>
            <w:webHidden/>
          </w:rPr>
          <w:fldChar w:fldCharType="end"/>
        </w:r>
      </w:hyperlink>
    </w:p>
    <w:p w14:paraId="419C6F8A" w14:textId="3DC19EA0" w:rsidR="001142C1" w:rsidRDefault="00867E78">
      <w:pPr>
        <w:pStyle w:val="TOC3"/>
        <w:tabs>
          <w:tab w:val="left" w:pos="1320"/>
        </w:tabs>
        <w:rPr>
          <w:rFonts w:asciiTheme="minorHAnsi" w:eastAsiaTheme="minorEastAsia" w:hAnsiTheme="minorHAnsi" w:cstheme="minorBidi"/>
          <w:noProof/>
          <w:sz w:val="22"/>
          <w:szCs w:val="22"/>
          <w:lang w:eastAsia="en-IN" w:bidi="ar-SA"/>
        </w:rPr>
      </w:pPr>
      <w:hyperlink w:anchor="_Toc58090427" w:history="1">
        <w:r w:rsidR="001142C1" w:rsidRPr="004D1432">
          <w:rPr>
            <w:rStyle w:val="Hyperlink"/>
            <w:noProof/>
          </w:rPr>
          <w:t>5.1.1</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Supported BEML Branch Offices</w:t>
        </w:r>
        <w:r w:rsidR="001142C1">
          <w:rPr>
            <w:noProof/>
            <w:webHidden/>
          </w:rPr>
          <w:tab/>
        </w:r>
        <w:r w:rsidR="001142C1">
          <w:rPr>
            <w:noProof/>
            <w:webHidden/>
          </w:rPr>
          <w:fldChar w:fldCharType="begin"/>
        </w:r>
        <w:r w:rsidR="001142C1">
          <w:rPr>
            <w:noProof/>
            <w:webHidden/>
          </w:rPr>
          <w:instrText xml:space="preserve"> PAGEREF _Toc58090427 \h </w:instrText>
        </w:r>
        <w:r w:rsidR="001142C1">
          <w:rPr>
            <w:noProof/>
            <w:webHidden/>
          </w:rPr>
        </w:r>
        <w:r w:rsidR="001142C1">
          <w:rPr>
            <w:noProof/>
            <w:webHidden/>
          </w:rPr>
          <w:fldChar w:fldCharType="separate"/>
        </w:r>
        <w:r w:rsidR="001142C1">
          <w:rPr>
            <w:noProof/>
            <w:webHidden/>
          </w:rPr>
          <w:t>6</w:t>
        </w:r>
        <w:r w:rsidR="001142C1">
          <w:rPr>
            <w:noProof/>
            <w:webHidden/>
          </w:rPr>
          <w:fldChar w:fldCharType="end"/>
        </w:r>
      </w:hyperlink>
    </w:p>
    <w:p w14:paraId="296FD1D5" w14:textId="1055F1A8" w:rsidR="001142C1" w:rsidRDefault="00867E78">
      <w:pPr>
        <w:pStyle w:val="TOC3"/>
        <w:tabs>
          <w:tab w:val="left" w:pos="1320"/>
        </w:tabs>
        <w:rPr>
          <w:rFonts w:asciiTheme="minorHAnsi" w:eastAsiaTheme="minorEastAsia" w:hAnsiTheme="minorHAnsi" w:cstheme="minorBidi"/>
          <w:noProof/>
          <w:sz w:val="22"/>
          <w:szCs w:val="22"/>
          <w:lang w:eastAsia="en-IN" w:bidi="ar-SA"/>
        </w:rPr>
      </w:pPr>
      <w:hyperlink w:anchor="_Toc58090428" w:history="1">
        <w:r w:rsidR="001142C1" w:rsidRPr="004D1432">
          <w:rPr>
            <w:rStyle w:val="Hyperlink"/>
            <w:noProof/>
          </w:rPr>
          <w:t>5.1.2</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Listed Vendors</w:t>
        </w:r>
        <w:r w:rsidR="001142C1">
          <w:rPr>
            <w:noProof/>
            <w:webHidden/>
          </w:rPr>
          <w:tab/>
        </w:r>
        <w:r w:rsidR="001142C1">
          <w:rPr>
            <w:noProof/>
            <w:webHidden/>
          </w:rPr>
          <w:fldChar w:fldCharType="begin"/>
        </w:r>
        <w:r w:rsidR="001142C1">
          <w:rPr>
            <w:noProof/>
            <w:webHidden/>
          </w:rPr>
          <w:instrText xml:space="preserve"> PAGEREF _Toc58090428 \h </w:instrText>
        </w:r>
        <w:r w:rsidR="001142C1">
          <w:rPr>
            <w:noProof/>
            <w:webHidden/>
          </w:rPr>
        </w:r>
        <w:r w:rsidR="001142C1">
          <w:rPr>
            <w:noProof/>
            <w:webHidden/>
          </w:rPr>
          <w:fldChar w:fldCharType="separate"/>
        </w:r>
        <w:r w:rsidR="001142C1">
          <w:rPr>
            <w:noProof/>
            <w:webHidden/>
          </w:rPr>
          <w:t>6</w:t>
        </w:r>
        <w:r w:rsidR="001142C1">
          <w:rPr>
            <w:noProof/>
            <w:webHidden/>
          </w:rPr>
          <w:fldChar w:fldCharType="end"/>
        </w:r>
      </w:hyperlink>
    </w:p>
    <w:p w14:paraId="41D1A3E8" w14:textId="7A3008B5" w:rsidR="001142C1" w:rsidRDefault="00867E78">
      <w:pPr>
        <w:pStyle w:val="TOC3"/>
        <w:tabs>
          <w:tab w:val="left" w:pos="1320"/>
        </w:tabs>
        <w:rPr>
          <w:rFonts w:asciiTheme="minorHAnsi" w:eastAsiaTheme="minorEastAsia" w:hAnsiTheme="minorHAnsi" w:cstheme="minorBidi"/>
          <w:noProof/>
          <w:sz w:val="22"/>
          <w:szCs w:val="22"/>
          <w:lang w:eastAsia="en-IN" w:bidi="ar-SA"/>
        </w:rPr>
      </w:pPr>
      <w:hyperlink w:anchor="_Toc58090429" w:history="1">
        <w:r w:rsidR="001142C1" w:rsidRPr="004D1432">
          <w:rPr>
            <w:rStyle w:val="Hyperlink"/>
            <w:noProof/>
          </w:rPr>
          <w:t>5.1.3</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To Be Process</w:t>
        </w:r>
        <w:r w:rsidR="001142C1">
          <w:rPr>
            <w:noProof/>
            <w:webHidden/>
          </w:rPr>
          <w:tab/>
        </w:r>
        <w:r w:rsidR="001142C1">
          <w:rPr>
            <w:noProof/>
            <w:webHidden/>
          </w:rPr>
          <w:fldChar w:fldCharType="begin"/>
        </w:r>
        <w:r w:rsidR="001142C1">
          <w:rPr>
            <w:noProof/>
            <w:webHidden/>
          </w:rPr>
          <w:instrText xml:space="preserve"> PAGEREF _Toc58090429 \h </w:instrText>
        </w:r>
        <w:r w:rsidR="001142C1">
          <w:rPr>
            <w:noProof/>
            <w:webHidden/>
          </w:rPr>
        </w:r>
        <w:r w:rsidR="001142C1">
          <w:rPr>
            <w:noProof/>
            <w:webHidden/>
          </w:rPr>
          <w:fldChar w:fldCharType="separate"/>
        </w:r>
        <w:r w:rsidR="001142C1">
          <w:rPr>
            <w:noProof/>
            <w:webHidden/>
          </w:rPr>
          <w:t>8</w:t>
        </w:r>
        <w:r w:rsidR="001142C1">
          <w:rPr>
            <w:noProof/>
            <w:webHidden/>
          </w:rPr>
          <w:fldChar w:fldCharType="end"/>
        </w:r>
      </w:hyperlink>
    </w:p>
    <w:p w14:paraId="2289D8B8" w14:textId="2C5DEC31"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30" w:history="1">
        <w:r w:rsidR="001142C1" w:rsidRPr="004D1432">
          <w:rPr>
            <w:rStyle w:val="Hyperlink"/>
            <w:noProof/>
          </w:rPr>
          <w:t>5.2</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Exclusions</w:t>
        </w:r>
        <w:r w:rsidR="001142C1">
          <w:rPr>
            <w:noProof/>
            <w:webHidden/>
          </w:rPr>
          <w:tab/>
        </w:r>
        <w:r w:rsidR="001142C1">
          <w:rPr>
            <w:noProof/>
            <w:webHidden/>
          </w:rPr>
          <w:fldChar w:fldCharType="begin"/>
        </w:r>
        <w:r w:rsidR="001142C1">
          <w:rPr>
            <w:noProof/>
            <w:webHidden/>
          </w:rPr>
          <w:instrText xml:space="preserve"> PAGEREF _Toc58090430 \h </w:instrText>
        </w:r>
        <w:r w:rsidR="001142C1">
          <w:rPr>
            <w:noProof/>
            <w:webHidden/>
          </w:rPr>
        </w:r>
        <w:r w:rsidR="001142C1">
          <w:rPr>
            <w:noProof/>
            <w:webHidden/>
          </w:rPr>
          <w:fldChar w:fldCharType="separate"/>
        </w:r>
        <w:r w:rsidR="001142C1">
          <w:rPr>
            <w:noProof/>
            <w:webHidden/>
          </w:rPr>
          <w:t>9</w:t>
        </w:r>
        <w:r w:rsidR="001142C1">
          <w:rPr>
            <w:noProof/>
            <w:webHidden/>
          </w:rPr>
          <w:fldChar w:fldCharType="end"/>
        </w:r>
      </w:hyperlink>
    </w:p>
    <w:p w14:paraId="1D4BD1BA" w14:textId="502F1443"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31" w:history="1">
        <w:r w:rsidR="001142C1" w:rsidRPr="004D1432">
          <w:rPr>
            <w:rStyle w:val="Hyperlink"/>
            <w:noProof/>
          </w:rPr>
          <w:t>5.3</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Constraints</w:t>
        </w:r>
        <w:r w:rsidR="001142C1">
          <w:rPr>
            <w:noProof/>
            <w:webHidden/>
          </w:rPr>
          <w:tab/>
        </w:r>
        <w:r w:rsidR="001142C1">
          <w:rPr>
            <w:noProof/>
            <w:webHidden/>
          </w:rPr>
          <w:fldChar w:fldCharType="begin"/>
        </w:r>
        <w:r w:rsidR="001142C1">
          <w:rPr>
            <w:noProof/>
            <w:webHidden/>
          </w:rPr>
          <w:instrText xml:space="preserve"> PAGEREF _Toc58090431 \h </w:instrText>
        </w:r>
        <w:r w:rsidR="001142C1">
          <w:rPr>
            <w:noProof/>
            <w:webHidden/>
          </w:rPr>
        </w:r>
        <w:r w:rsidR="001142C1">
          <w:rPr>
            <w:noProof/>
            <w:webHidden/>
          </w:rPr>
          <w:fldChar w:fldCharType="separate"/>
        </w:r>
        <w:r w:rsidR="001142C1">
          <w:rPr>
            <w:noProof/>
            <w:webHidden/>
          </w:rPr>
          <w:t>9</w:t>
        </w:r>
        <w:r w:rsidR="001142C1">
          <w:rPr>
            <w:noProof/>
            <w:webHidden/>
          </w:rPr>
          <w:fldChar w:fldCharType="end"/>
        </w:r>
      </w:hyperlink>
    </w:p>
    <w:p w14:paraId="00B99FF8" w14:textId="0EE04883"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32" w:history="1">
        <w:r w:rsidR="001142C1" w:rsidRPr="004D1432">
          <w:rPr>
            <w:rStyle w:val="Hyperlink"/>
            <w:noProof/>
          </w:rPr>
          <w:t>5.4</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Assumptions/ Critical Success Factors</w:t>
        </w:r>
        <w:r w:rsidR="001142C1">
          <w:rPr>
            <w:noProof/>
            <w:webHidden/>
          </w:rPr>
          <w:tab/>
        </w:r>
        <w:r w:rsidR="001142C1">
          <w:rPr>
            <w:noProof/>
            <w:webHidden/>
          </w:rPr>
          <w:fldChar w:fldCharType="begin"/>
        </w:r>
        <w:r w:rsidR="001142C1">
          <w:rPr>
            <w:noProof/>
            <w:webHidden/>
          </w:rPr>
          <w:instrText xml:space="preserve"> PAGEREF _Toc58090432 \h </w:instrText>
        </w:r>
        <w:r w:rsidR="001142C1">
          <w:rPr>
            <w:noProof/>
            <w:webHidden/>
          </w:rPr>
        </w:r>
        <w:r w:rsidR="001142C1">
          <w:rPr>
            <w:noProof/>
            <w:webHidden/>
          </w:rPr>
          <w:fldChar w:fldCharType="separate"/>
        </w:r>
        <w:r w:rsidR="001142C1">
          <w:rPr>
            <w:noProof/>
            <w:webHidden/>
          </w:rPr>
          <w:t>9</w:t>
        </w:r>
        <w:r w:rsidR="001142C1">
          <w:rPr>
            <w:noProof/>
            <w:webHidden/>
          </w:rPr>
          <w:fldChar w:fldCharType="end"/>
        </w:r>
      </w:hyperlink>
    </w:p>
    <w:p w14:paraId="6C3AA6F0" w14:textId="6C656537"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33" w:history="1">
        <w:r w:rsidR="001142C1" w:rsidRPr="004D1432">
          <w:rPr>
            <w:rStyle w:val="Hyperlink"/>
            <w:noProof/>
          </w:rPr>
          <w:t>5.5</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Dependencies</w:t>
        </w:r>
        <w:r w:rsidR="001142C1">
          <w:rPr>
            <w:noProof/>
            <w:webHidden/>
          </w:rPr>
          <w:tab/>
        </w:r>
        <w:r w:rsidR="001142C1">
          <w:rPr>
            <w:noProof/>
            <w:webHidden/>
          </w:rPr>
          <w:fldChar w:fldCharType="begin"/>
        </w:r>
        <w:r w:rsidR="001142C1">
          <w:rPr>
            <w:noProof/>
            <w:webHidden/>
          </w:rPr>
          <w:instrText xml:space="preserve"> PAGEREF _Toc58090433 \h </w:instrText>
        </w:r>
        <w:r w:rsidR="001142C1">
          <w:rPr>
            <w:noProof/>
            <w:webHidden/>
          </w:rPr>
        </w:r>
        <w:r w:rsidR="001142C1">
          <w:rPr>
            <w:noProof/>
            <w:webHidden/>
          </w:rPr>
          <w:fldChar w:fldCharType="separate"/>
        </w:r>
        <w:r w:rsidR="001142C1">
          <w:rPr>
            <w:noProof/>
            <w:webHidden/>
          </w:rPr>
          <w:t>9</w:t>
        </w:r>
        <w:r w:rsidR="001142C1">
          <w:rPr>
            <w:noProof/>
            <w:webHidden/>
          </w:rPr>
          <w:fldChar w:fldCharType="end"/>
        </w:r>
      </w:hyperlink>
    </w:p>
    <w:p w14:paraId="212327B9" w14:textId="20B49E47" w:rsidR="001142C1" w:rsidRDefault="00867E78">
      <w:pPr>
        <w:pStyle w:val="TOC3"/>
        <w:tabs>
          <w:tab w:val="left" w:pos="1320"/>
        </w:tabs>
        <w:rPr>
          <w:rFonts w:asciiTheme="minorHAnsi" w:eastAsiaTheme="minorEastAsia" w:hAnsiTheme="minorHAnsi" w:cstheme="minorBidi"/>
          <w:noProof/>
          <w:sz w:val="22"/>
          <w:szCs w:val="22"/>
          <w:lang w:eastAsia="en-IN" w:bidi="ar-SA"/>
        </w:rPr>
      </w:pPr>
      <w:hyperlink w:anchor="_Toc58090434" w:history="1">
        <w:r w:rsidR="001142C1" w:rsidRPr="004D1432">
          <w:rPr>
            <w:rStyle w:val="Hyperlink"/>
            <w:noProof/>
          </w:rPr>
          <w:t>5.5.1</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Information Technology</w:t>
        </w:r>
        <w:r w:rsidR="001142C1">
          <w:rPr>
            <w:noProof/>
            <w:webHidden/>
          </w:rPr>
          <w:tab/>
        </w:r>
        <w:r w:rsidR="001142C1">
          <w:rPr>
            <w:noProof/>
            <w:webHidden/>
          </w:rPr>
          <w:fldChar w:fldCharType="begin"/>
        </w:r>
        <w:r w:rsidR="001142C1">
          <w:rPr>
            <w:noProof/>
            <w:webHidden/>
          </w:rPr>
          <w:instrText xml:space="preserve"> PAGEREF _Toc58090434 \h </w:instrText>
        </w:r>
        <w:r w:rsidR="001142C1">
          <w:rPr>
            <w:noProof/>
            <w:webHidden/>
          </w:rPr>
        </w:r>
        <w:r w:rsidR="001142C1">
          <w:rPr>
            <w:noProof/>
            <w:webHidden/>
          </w:rPr>
          <w:fldChar w:fldCharType="separate"/>
        </w:r>
        <w:r w:rsidR="001142C1">
          <w:rPr>
            <w:noProof/>
            <w:webHidden/>
          </w:rPr>
          <w:t>9</w:t>
        </w:r>
        <w:r w:rsidR="001142C1">
          <w:rPr>
            <w:noProof/>
            <w:webHidden/>
          </w:rPr>
          <w:fldChar w:fldCharType="end"/>
        </w:r>
      </w:hyperlink>
    </w:p>
    <w:p w14:paraId="5CB79DD3" w14:textId="536C8BCD"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35" w:history="1">
        <w:r w:rsidR="001142C1" w:rsidRPr="004D1432">
          <w:rPr>
            <w:rStyle w:val="Hyperlink"/>
            <w:noProof/>
          </w:rPr>
          <w:t>5.6</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Deliverables</w:t>
        </w:r>
        <w:r w:rsidR="001142C1">
          <w:rPr>
            <w:noProof/>
            <w:webHidden/>
          </w:rPr>
          <w:tab/>
        </w:r>
        <w:r w:rsidR="001142C1">
          <w:rPr>
            <w:noProof/>
            <w:webHidden/>
          </w:rPr>
          <w:fldChar w:fldCharType="begin"/>
        </w:r>
        <w:r w:rsidR="001142C1">
          <w:rPr>
            <w:noProof/>
            <w:webHidden/>
          </w:rPr>
          <w:instrText xml:space="preserve"> PAGEREF _Toc58090435 \h </w:instrText>
        </w:r>
        <w:r w:rsidR="001142C1">
          <w:rPr>
            <w:noProof/>
            <w:webHidden/>
          </w:rPr>
        </w:r>
        <w:r w:rsidR="001142C1">
          <w:rPr>
            <w:noProof/>
            <w:webHidden/>
          </w:rPr>
          <w:fldChar w:fldCharType="separate"/>
        </w:r>
        <w:r w:rsidR="001142C1">
          <w:rPr>
            <w:noProof/>
            <w:webHidden/>
          </w:rPr>
          <w:t>10</w:t>
        </w:r>
        <w:r w:rsidR="001142C1">
          <w:rPr>
            <w:noProof/>
            <w:webHidden/>
          </w:rPr>
          <w:fldChar w:fldCharType="end"/>
        </w:r>
      </w:hyperlink>
    </w:p>
    <w:p w14:paraId="0B2E9BA5" w14:textId="76513464" w:rsidR="001142C1" w:rsidRDefault="00867E78">
      <w:pPr>
        <w:pStyle w:val="TOC1"/>
        <w:rPr>
          <w:rFonts w:asciiTheme="minorHAnsi" w:eastAsiaTheme="minorEastAsia" w:hAnsiTheme="minorHAnsi" w:cstheme="minorBidi"/>
          <w:b w:val="0"/>
          <w:caps w:val="0"/>
          <w:noProof/>
          <w:sz w:val="22"/>
          <w:szCs w:val="22"/>
          <w:lang w:eastAsia="en-IN" w:bidi="ar-SA"/>
        </w:rPr>
      </w:pPr>
      <w:hyperlink w:anchor="_Toc58090436" w:history="1">
        <w:r w:rsidR="001142C1" w:rsidRPr="004D1432">
          <w:rPr>
            <w:rStyle w:val="Hyperlink"/>
            <w:noProof/>
          </w:rPr>
          <w:t>6</w:t>
        </w:r>
        <w:r w:rsidR="001142C1">
          <w:rPr>
            <w:rFonts w:asciiTheme="minorHAnsi" w:eastAsiaTheme="minorEastAsia" w:hAnsiTheme="minorHAnsi" w:cstheme="minorBidi"/>
            <w:b w:val="0"/>
            <w:caps w:val="0"/>
            <w:noProof/>
            <w:sz w:val="22"/>
            <w:szCs w:val="22"/>
            <w:lang w:eastAsia="en-IN" w:bidi="ar-SA"/>
          </w:rPr>
          <w:tab/>
        </w:r>
        <w:r w:rsidR="001142C1" w:rsidRPr="004D1432">
          <w:rPr>
            <w:rStyle w:val="Hyperlink"/>
            <w:noProof/>
          </w:rPr>
          <w:t>Bot Maintenance</w:t>
        </w:r>
        <w:r w:rsidR="001142C1">
          <w:rPr>
            <w:noProof/>
            <w:webHidden/>
          </w:rPr>
          <w:tab/>
        </w:r>
        <w:r w:rsidR="001142C1">
          <w:rPr>
            <w:noProof/>
            <w:webHidden/>
          </w:rPr>
          <w:fldChar w:fldCharType="begin"/>
        </w:r>
        <w:r w:rsidR="001142C1">
          <w:rPr>
            <w:noProof/>
            <w:webHidden/>
          </w:rPr>
          <w:instrText xml:space="preserve"> PAGEREF _Toc58090436 \h </w:instrText>
        </w:r>
        <w:r w:rsidR="001142C1">
          <w:rPr>
            <w:noProof/>
            <w:webHidden/>
          </w:rPr>
        </w:r>
        <w:r w:rsidR="001142C1">
          <w:rPr>
            <w:noProof/>
            <w:webHidden/>
          </w:rPr>
          <w:fldChar w:fldCharType="separate"/>
        </w:r>
        <w:r w:rsidR="001142C1">
          <w:rPr>
            <w:noProof/>
            <w:webHidden/>
          </w:rPr>
          <w:t>11</w:t>
        </w:r>
        <w:r w:rsidR="001142C1">
          <w:rPr>
            <w:noProof/>
            <w:webHidden/>
          </w:rPr>
          <w:fldChar w:fldCharType="end"/>
        </w:r>
      </w:hyperlink>
    </w:p>
    <w:p w14:paraId="1615C350" w14:textId="45A803BA"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37" w:history="1">
        <w:r w:rsidR="001142C1" w:rsidRPr="004D1432">
          <w:rPr>
            <w:rStyle w:val="Hyperlink"/>
            <w:noProof/>
          </w:rPr>
          <w:t>6.1</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HyperCare</w:t>
        </w:r>
        <w:r w:rsidR="001142C1">
          <w:rPr>
            <w:noProof/>
            <w:webHidden/>
          </w:rPr>
          <w:tab/>
        </w:r>
        <w:r w:rsidR="001142C1">
          <w:rPr>
            <w:noProof/>
            <w:webHidden/>
          </w:rPr>
          <w:fldChar w:fldCharType="begin"/>
        </w:r>
        <w:r w:rsidR="001142C1">
          <w:rPr>
            <w:noProof/>
            <w:webHidden/>
          </w:rPr>
          <w:instrText xml:space="preserve"> PAGEREF _Toc58090437 \h </w:instrText>
        </w:r>
        <w:r w:rsidR="001142C1">
          <w:rPr>
            <w:noProof/>
            <w:webHidden/>
          </w:rPr>
        </w:r>
        <w:r w:rsidR="001142C1">
          <w:rPr>
            <w:noProof/>
            <w:webHidden/>
          </w:rPr>
          <w:fldChar w:fldCharType="separate"/>
        </w:r>
        <w:r w:rsidR="001142C1">
          <w:rPr>
            <w:noProof/>
            <w:webHidden/>
          </w:rPr>
          <w:t>11</w:t>
        </w:r>
        <w:r w:rsidR="001142C1">
          <w:rPr>
            <w:noProof/>
            <w:webHidden/>
          </w:rPr>
          <w:fldChar w:fldCharType="end"/>
        </w:r>
      </w:hyperlink>
    </w:p>
    <w:p w14:paraId="5BF29AA5" w14:textId="5AB03A20"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38" w:history="1">
        <w:r w:rsidR="001142C1" w:rsidRPr="004D1432">
          <w:rPr>
            <w:rStyle w:val="Hyperlink"/>
            <w:noProof/>
          </w:rPr>
          <w:t>6.2</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Support</w:t>
        </w:r>
        <w:r w:rsidR="001142C1">
          <w:rPr>
            <w:noProof/>
            <w:webHidden/>
          </w:rPr>
          <w:tab/>
        </w:r>
        <w:r w:rsidR="001142C1">
          <w:rPr>
            <w:noProof/>
            <w:webHidden/>
          </w:rPr>
          <w:fldChar w:fldCharType="begin"/>
        </w:r>
        <w:r w:rsidR="001142C1">
          <w:rPr>
            <w:noProof/>
            <w:webHidden/>
          </w:rPr>
          <w:instrText xml:space="preserve"> PAGEREF _Toc58090438 \h </w:instrText>
        </w:r>
        <w:r w:rsidR="001142C1">
          <w:rPr>
            <w:noProof/>
            <w:webHidden/>
          </w:rPr>
        </w:r>
        <w:r w:rsidR="001142C1">
          <w:rPr>
            <w:noProof/>
            <w:webHidden/>
          </w:rPr>
          <w:fldChar w:fldCharType="separate"/>
        </w:r>
        <w:r w:rsidR="001142C1">
          <w:rPr>
            <w:noProof/>
            <w:webHidden/>
          </w:rPr>
          <w:t>11</w:t>
        </w:r>
        <w:r w:rsidR="001142C1">
          <w:rPr>
            <w:noProof/>
            <w:webHidden/>
          </w:rPr>
          <w:fldChar w:fldCharType="end"/>
        </w:r>
      </w:hyperlink>
    </w:p>
    <w:p w14:paraId="052389D5" w14:textId="38EF6606"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39" w:history="1">
        <w:r w:rsidR="001142C1" w:rsidRPr="004D1432">
          <w:rPr>
            <w:rStyle w:val="Hyperlink"/>
            <w:noProof/>
          </w:rPr>
          <w:t>6.3</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Minor Enhancements</w:t>
        </w:r>
        <w:r w:rsidR="001142C1">
          <w:rPr>
            <w:noProof/>
            <w:webHidden/>
          </w:rPr>
          <w:tab/>
        </w:r>
        <w:r w:rsidR="001142C1">
          <w:rPr>
            <w:noProof/>
            <w:webHidden/>
          </w:rPr>
          <w:fldChar w:fldCharType="begin"/>
        </w:r>
        <w:r w:rsidR="001142C1">
          <w:rPr>
            <w:noProof/>
            <w:webHidden/>
          </w:rPr>
          <w:instrText xml:space="preserve"> PAGEREF _Toc58090439 \h </w:instrText>
        </w:r>
        <w:r w:rsidR="001142C1">
          <w:rPr>
            <w:noProof/>
            <w:webHidden/>
          </w:rPr>
        </w:r>
        <w:r w:rsidR="001142C1">
          <w:rPr>
            <w:noProof/>
            <w:webHidden/>
          </w:rPr>
          <w:fldChar w:fldCharType="separate"/>
        </w:r>
        <w:r w:rsidR="001142C1">
          <w:rPr>
            <w:noProof/>
            <w:webHidden/>
          </w:rPr>
          <w:t>11</w:t>
        </w:r>
        <w:r w:rsidR="001142C1">
          <w:rPr>
            <w:noProof/>
            <w:webHidden/>
          </w:rPr>
          <w:fldChar w:fldCharType="end"/>
        </w:r>
      </w:hyperlink>
    </w:p>
    <w:p w14:paraId="3F6B5458" w14:textId="61220567" w:rsidR="001142C1" w:rsidRDefault="00867E78">
      <w:pPr>
        <w:pStyle w:val="TOC1"/>
        <w:rPr>
          <w:rFonts w:asciiTheme="minorHAnsi" w:eastAsiaTheme="minorEastAsia" w:hAnsiTheme="minorHAnsi" w:cstheme="minorBidi"/>
          <w:b w:val="0"/>
          <w:caps w:val="0"/>
          <w:noProof/>
          <w:sz w:val="22"/>
          <w:szCs w:val="22"/>
          <w:lang w:eastAsia="en-IN" w:bidi="ar-SA"/>
        </w:rPr>
      </w:pPr>
      <w:hyperlink w:anchor="_Toc58090440" w:history="1">
        <w:r w:rsidR="001142C1" w:rsidRPr="004D1432">
          <w:rPr>
            <w:rStyle w:val="Hyperlink"/>
            <w:noProof/>
          </w:rPr>
          <w:t>7</w:t>
        </w:r>
        <w:r w:rsidR="001142C1">
          <w:rPr>
            <w:rFonts w:asciiTheme="minorHAnsi" w:eastAsiaTheme="minorEastAsia" w:hAnsiTheme="minorHAnsi" w:cstheme="minorBidi"/>
            <w:b w:val="0"/>
            <w:caps w:val="0"/>
            <w:noProof/>
            <w:sz w:val="22"/>
            <w:szCs w:val="22"/>
            <w:lang w:eastAsia="en-IN" w:bidi="ar-SA"/>
          </w:rPr>
          <w:tab/>
        </w:r>
        <w:r w:rsidR="001142C1" w:rsidRPr="004D1432">
          <w:rPr>
            <w:rStyle w:val="Hyperlink"/>
            <w:noProof/>
          </w:rPr>
          <w:t>Estimated Cost</w:t>
        </w:r>
        <w:r w:rsidR="001142C1">
          <w:rPr>
            <w:noProof/>
            <w:webHidden/>
          </w:rPr>
          <w:tab/>
        </w:r>
        <w:r w:rsidR="001142C1">
          <w:rPr>
            <w:noProof/>
            <w:webHidden/>
          </w:rPr>
          <w:fldChar w:fldCharType="begin"/>
        </w:r>
        <w:r w:rsidR="001142C1">
          <w:rPr>
            <w:noProof/>
            <w:webHidden/>
          </w:rPr>
          <w:instrText xml:space="preserve"> PAGEREF _Toc58090440 \h </w:instrText>
        </w:r>
        <w:r w:rsidR="001142C1">
          <w:rPr>
            <w:noProof/>
            <w:webHidden/>
          </w:rPr>
        </w:r>
        <w:r w:rsidR="001142C1">
          <w:rPr>
            <w:noProof/>
            <w:webHidden/>
          </w:rPr>
          <w:fldChar w:fldCharType="separate"/>
        </w:r>
        <w:r w:rsidR="001142C1">
          <w:rPr>
            <w:noProof/>
            <w:webHidden/>
          </w:rPr>
          <w:t>12</w:t>
        </w:r>
        <w:r w:rsidR="001142C1">
          <w:rPr>
            <w:noProof/>
            <w:webHidden/>
          </w:rPr>
          <w:fldChar w:fldCharType="end"/>
        </w:r>
      </w:hyperlink>
    </w:p>
    <w:p w14:paraId="138F9501" w14:textId="58345EE9"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41" w:history="1">
        <w:r w:rsidR="001142C1" w:rsidRPr="004D1432">
          <w:rPr>
            <w:rStyle w:val="Hyperlink"/>
            <w:noProof/>
          </w:rPr>
          <w:t>7.1</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Development Cost (A)</w:t>
        </w:r>
        <w:r w:rsidR="001142C1">
          <w:rPr>
            <w:noProof/>
            <w:webHidden/>
          </w:rPr>
          <w:tab/>
        </w:r>
        <w:r w:rsidR="001142C1">
          <w:rPr>
            <w:noProof/>
            <w:webHidden/>
          </w:rPr>
          <w:fldChar w:fldCharType="begin"/>
        </w:r>
        <w:r w:rsidR="001142C1">
          <w:rPr>
            <w:noProof/>
            <w:webHidden/>
          </w:rPr>
          <w:instrText xml:space="preserve"> PAGEREF _Toc58090441 \h </w:instrText>
        </w:r>
        <w:r w:rsidR="001142C1">
          <w:rPr>
            <w:noProof/>
            <w:webHidden/>
          </w:rPr>
        </w:r>
        <w:r w:rsidR="001142C1">
          <w:rPr>
            <w:noProof/>
            <w:webHidden/>
          </w:rPr>
          <w:fldChar w:fldCharType="separate"/>
        </w:r>
        <w:r w:rsidR="001142C1">
          <w:rPr>
            <w:noProof/>
            <w:webHidden/>
          </w:rPr>
          <w:t>12</w:t>
        </w:r>
        <w:r w:rsidR="001142C1">
          <w:rPr>
            <w:noProof/>
            <w:webHidden/>
          </w:rPr>
          <w:fldChar w:fldCharType="end"/>
        </w:r>
      </w:hyperlink>
    </w:p>
    <w:p w14:paraId="06540376" w14:textId="4429FC9B"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42" w:history="1">
        <w:r w:rsidR="001142C1" w:rsidRPr="004D1432">
          <w:rPr>
            <w:rStyle w:val="Hyperlink"/>
            <w:noProof/>
          </w:rPr>
          <w:t>7.2</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Year 1 Maintenance Cost (B)</w:t>
        </w:r>
        <w:r w:rsidR="001142C1">
          <w:rPr>
            <w:noProof/>
            <w:webHidden/>
          </w:rPr>
          <w:tab/>
        </w:r>
        <w:r w:rsidR="001142C1">
          <w:rPr>
            <w:noProof/>
            <w:webHidden/>
          </w:rPr>
          <w:fldChar w:fldCharType="begin"/>
        </w:r>
        <w:r w:rsidR="001142C1">
          <w:rPr>
            <w:noProof/>
            <w:webHidden/>
          </w:rPr>
          <w:instrText xml:space="preserve"> PAGEREF _Toc58090442 \h </w:instrText>
        </w:r>
        <w:r w:rsidR="001142C1">
          <w:rPr>
            <w:noProof/>
            <w:webHidden/>
          </w:rPr>
        </w:r>
        <w:r w:rsidR="001142C1">
          <w:rPr>
            <w:noProof/>
            <w:webHidden/>
          </w:rPr>
          <w:fldChar w:fldCharType="separate"/>
        </w:r>
        <w:r w:rsidR="001142C1">
          <w:rPr>
            <w:noProof/>
            <w:webHidden/>
          </w:rPr>
          <w:t>13</w:t>
        </w:r>
        <w:r w:rsidR="001142C1">
          <w:rPr>
            <w:noProof/>
            <w:webHidden/>
          </w:rPr>
          <w:fldChar w:fldCharType="end"/>
        </w:r>
      </w:hyperlink>
    </w:p>
    <w:p w14:paraId="60156CE7" w14:textId="57B9CA21"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43" w:history="1">
        <w:r w:rsidR="001142C1" w:rsidRPr="004D1432">
          <w:rPr>
            <w:rStyle w:val="Hyperlink"/>
            <w:noProof/>
          </w:rPr>
          <w:t>7.3</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Year 2 Maintenance Cost (C)</w:t>
        </w:r>
        <w:r w:rsidR="001142C1">
          <w:rPr>
            <w:noProof/>
            <w:webHidden/>
          </w:rPr>
          <w:tab/>
        </w:r>
        <w:r w:rsidR="001142C1">
          <w:rPr>
            <w:noProof/>
            <w:webHidden/>
          </w:rPr>
          <w:fldChar w:fldCharType="begin"/>
        </w:r>
        <w:r w:rsidR="001142C1">
          <w:rPr>
            <w:noProof/>
            <w:webHidden/>
          </w:rPr>
          <w:instrText xml:space="preserve"> PAGEREF _Toc58090443 \h </w:instrText>
        </w:r>
        <w:r w:rsidR="001142C1">
          <w:rPr>
            <w:noProof/>
            <w:webHidden/>
          </w:rPr>
        </w:r>
        <w:r w:rsidR="001142C1">
          <w:rPr>
            <w:noProof/>
            <w:webHidden/>
          </w:rPr>
          <w:fldChar w:fldCharType="separate"/>
        </w:r>
        <w:r w:rsidR="001142C1">
          <w:rPr>
            <w:noProof/>
            <w:webHidden/>
          </w:rPr>
          <w:t>13</w:t>
        </w:r>
        <w:r w:rsidR="001142C1">
          <w:rPr>
            <w:noProof/>
            <w:webHidden/>
          </w:rPr>
          <w:fldChar w:fldCharType="end"/>
        </w:r>
      </w:hyperlink>
    </w:p>
    <w:p w14:paraId="30FFCC1C" w14:textId="477CAFC5"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44" w:history="1">
        <w:r w:rsidR="001142C1" w:rsidRPr="004D1432">
          <w:rPr>
            <w:rStyle w:val="Hyperlink"/>
            <w:noProof/>
          </w:rPr>
          <w:t>7.4</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Year 3 Maintenance Cost (D)</w:t>
        </w:r>
        <w:r w:rsidR="001142C1">
          <w:rPr>
            <w:noProof/>
            <w:webHidden/>
          </w:rPr>
          <w:tab/>
        </w:r>
        <w:r w:rsidR="001142C1">
          <w:rPr>
            <w:noProof/>
            <w:webHidden/>
          </w:rPr>
          <w:fldChar w:fldCharType="begin"/>
        </w:r>
        <w:r w:rsidR="001142C1">
          <w:rPr>
            <w:noProof/>
            <w:webHidden/>
          </w:rPr>
          <w:instrText xml:space="preserve"> PAGEREF _Toc58090444 \h </w:instrText>
        </w:r>
        <w:r w:rsidR="001142C1">
          <w:rPr>
            <w:noProof/>
            <w:webHidden/>
          </w:rPr>
        </w:r>
        <w:r w:rsidR="001142C1">
          <w:rPr>
            <w:noProof/>
            <w:webHidden/>
          </w:rPr>
          <w:fldChar w:fldCharType="separate"/>
        </w:r>
        <w:r w:rsidR="001142C1">
          <w:rPr>
            <w:noProof/>
            <w:webHidden/>
          </w:rPr>
          <w:t>13</w:t>
        </w:r>
        <w:r w:rsidR="001142C1">
          <w:rPr>
            <w:noProof/>
            <w:webHidden/>
          </w:rPr>
          <w:fldChar w:fldCharType="end"/>
        </w:r>
      </w:hyperlink>
    </w:p>
    <w:p w14:paraId="6046211E" w14:textId="5601AD20"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45" w:history="1">
        <w:r w:rsidR="001142C1" w:rsidRPr="004D1432">
          <w:rPr>
            <w:rStyle w:val="Hyperlink"/>
            <w:noProof/>
          </w:rPr>
          <w:t>7.5</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Total Estimated Cost</w:t>
        </w:r>
        <w:r w:rsidR="001142C1">
          <w:rPr>
            <w:noProof/>
            <w:webHidden/>
          </w:rPr>
          <w:tab/>
        </w:r>
        <w:r w:rsidR="001142C1">
          <w:rPr>
            <w:noProof/>
            <w:webHidden/>
          </w:rPr>
          <w:fldChar w:fldCharType="begin"/>
        </w:r>
        <w:r w:rsidR="001142C1">
          <w:rPr>
            <w:noProof/>
            <w:webHidden/>
          </w:rPr>
          <w:instrText xml:space="preserve"> PAGEREF _Toc58090445 \h </w:instrText>
        </w:r>
        <w:r w:rsidR="001142C1">
          <w:rPr>
            <w:noProof/>
            <w:webHidden/>
          </w:rPr>
        </w:r>
        <w:r w:rsidR="001142C1">
          <w:rPr>
            <w:noProof/>
            <w:webHidden/>
          </w:rPr>
          <w:fldChar w:fldCharType="separate"/>
        </w:r>
        <w:r w:rsidR="001142C1">
          <w:rPr>
            <w:noProof/>
            <w:webHidden/>
          </w:rPr>
          <w:t>13</w:t>
        </w:r>
        <w:r w:rsidR="001142C1">
          <w:rPr>
            <w:noProof/>
            <w:webHidden/>
          </w:rPr>
          <w:fldChar w:fldCharType="end"/>
        </w:r>
      </w:hyperlink>
    </w:p>
    <w:p w14:paraId="7D7158A8" w14:textId="646BB464" w:rsidR="001142C1" w:rsidRDefault="00867E78">
      <w:pPr>
        <w:pStyle w:val="TOC3"/>
        <w:tabs>
          <w:tab w:val="left" w:pos="1100"/>
        </w:tabs>
        <w:rPr>
          <w:rFonts w:asciiTheme="minorHAnsi" w:eastAsiaTheme="minorEastAsia" w:hAnsiTheme="minorHAnsi" w:cstheme="minorBidi"/>
          <w:noProof/>
          <w:sz w:val="22"/>
          <w:szCs w:val="22"/>
          <w:lang w:eastAsia="en-IN" w:bidi="ar-SA"/>
        </w:rPr>
      </w:pPr>
      <w:hyperlink w:anchor="_Toc58090446" w:history="1">
        <w:r w:rsidR="001142C1" w:rsidRPr="004D1432">
          <w:rPr>
            <w:rStyle w:val="Hyperlink"/>
            <w:noProof/>
          </w:rPr>
          <w:t>7.6</w:t>
        </w:r>
        <w:r w:rsidR="001142C1">
          <w:rPr>
            <w:rFonts w:asciiTheme="minorHAnsi" w:eastAsiaTheme="minorEastAsia" w:hAnsiTheme="minorHAnsi" w:cstheme="minorBidi"/>
            <w:noProof/>
            <w:sz w:val="22"/>
            <w:szCs w:val="22"/>
            <w:lang w:eastAsia="en-IN" w:bidi="ar-SA"/>
          </w:rPr>
          <w:tab/>
        </w:r>
        <w:r w:rsidR="001142C1" w:rsidRPr="004D1432">
          <w:rPr>
            <w:rStyle w:val="Hyperlink"/>
            <w:noProof/>
          </w:rPr>
          <w:t>Recurring Cost after Year 3</w:t>
        </w:r>
        <w:r w:rsidR="001142C1">
          <w:rPr>
            <w:noProof/>
            <w:webHidden/>
          </w:rPr>
          <w:tab/>
        </w:r>
        <w:r w:rsidR="001142C1">
          <w:rPr>
            <w:noProof/>
            <w:webHidden/>
          </w:rPr>
          <w:fldChar w:fldCharType="begin"/>
        </w:r>
        <w:r w:rsidR="001142C1">
          <w:rPr>
            <w:noProof/>
            <w:webHidden/>
          </w:rPr>
          <w:instrText xml:space="preserve"> PAGEREF _Toc58090446 \h </w:instrText>
        </w:r>
        <w:r w:rsidR="001142C1">
          <w:rPr>
            <w:noProof/>
            <w:webHidden/>
          </w:rPr>
        </w:r>
        <w:r w:rsidR="001142C1">
          <w:rPr>
            <w:noProof/>
            <w:webHidden/>
          </w:rPr>
          <w:fldChar w:fldCharType="separate"/>
        </w:r>
        <w:r w:rsidR="001142C1">
          <w:rPr>
            <w:noProof/>
            <w:webHidden/>
          </w:rPr>
          <w:t>14</w:t>
        </w:r>
        <w:r w:rsidR="001142C1">
          <w:rPr>
            <w:noProof/>
            <w:webHidden/>
          </w:rPr>
          <w:fldChar w:fldCharType="end"/>
        </w:r>
      </w:hyperlink>
    </w:p>
    <w:p w14:paraId="0063204B" w14:textId="318EFCE2" w:rsidR="001142C1" w:rsidRDefault="00867E78">
      <w:pPr>
        <w:pStyle w:val="TOC1"/>
        <w:rPr>
          <w:rFonts w:asciiTheme="minorHAnsi" w:eastAsiaTheme="minorEastAsia" w:hAnsiTheme="minorHAnsi" w:cstheme="minorBidi"/>
          <w:b w:val="0"/>
          <w:caps w:val="0"/>
          <w:noProof/>
          <w:sz w:val="22"/>
          <w:szCs w:val="22"/>
          <w:lang w:eastAsia="en-IN" w:bidi="ar-SA"/>
        </w:rPr>
      </w:pPr>
      <w:hyperlink w:anchor="_Toc58090447" w:history="1">
        <w:r w:rsidR="001142C1" w:rsidRPr="004D1432">
          <w:rPr>
            <w:rStyle w:val="Hyperlink"/>
            <w:noProof/>
          </w:rPr>
          <w:t>8</w:t>
        </w:r>
        <w:r w:rsidR="001142C1">
          <w:rPr>
            <w:rFonts w:asciiTheme="minorHAnsi" w:eastAsiaTheme="minorEastAsia" w:hAnsiTheme="minorHAnsi" w:cstheme="minorBidi"/>
            <w:b w:val="0"/>
            <w:caps w:val="0"/>
            <w:noProof/>
            <w:sz w:val="22"/>
            <w:szCs w:val="22"/>
            <w:lang w:eastAsia="en-IN" w:bidi="ar-SA"/>
          </w:rPr>
          <w:tab/>
        </w:r>
        <w:r w:rsidR="001142C1" w:rsidRPr="004D1432">
          <w:rPr>
            <w:rStyle w:val="Hyperlink"/>
            <w:noProof/>
          </w:rPr>
          <w:t>Payment Terms:</w:t>
        </w:r>
        <w:r w:rsidR="001142C1">
          <w:rPr>
            <w:noProof/>
            <w:webHidden/>
          </w:rPr>
          <w:tab/>
        </w:r>
        <w:r w:rsidR="001142C1">
          <w:rPr>
            <w:noProof/>
            <w:webHidden/>
          </w:rPr>
          <w:fldChar w:fldCharType="begin"/>
        </w:r>
        <w:r w:rsidR="001142C1">
          <w:rPr>
            <w:noProof/>
            <w:webHidden/>
          </w:rPr>
          <w:instrText xml:space="preserve"> PAGEREF _Toc58090447 \h </w:instrText>
        </w:r>
        <w:r w:rsidR="001142C1">
          <w:rPr>
            <w:noProof/>
            <w:webHidden/>
          </w:rPr>
        </w:r>
        <w:r w:rsidR="001142C1">
          <w:rPr>
            <w:noProof/>
            <w:webHidden/>
          </w:rPr>
          <w:fldChar w:fldCharType="separate"/>
        </w:r>
        <w:r w:rsidR="001142C1">
          <w:rPr>
            <w:noProof/>
            <w:webHidden/>
          </w:rPr>
          <w:t>14</w:t>
        </w:r>
        <w:r w:rsidR="001142C1">
          <w:rPr>
            <w:noProof/>
            <w:webHidden/>
          </w:rPr>
          <w:fldChar w:fldCharType="end"/>
        </w:r>
      </w:hyperlink>
    </w:p>
    <w:p w14:paraId="72576DA4" w14:textId="75DA8914" w:rsidR="0032015B" w:rsidRDefault="0032015B" w:rsidP="00453CFD">
      <w:r w:rsidRPr="00AF3A10">
        <w:rPr>
          <w:rFonts w:cs="Arial"/>
          <w:caps/>
          <w:sz w:val="16"/>
          <w:szCs w:val="16"/>
        </w:rPr>
        <w:fldChar w:fldCharType="end"/>
      </w:r>
    </w:p>
    <w:p w14:paraId="1F1632DA" w14:textId="77777777" w:rsidR="0032015B" w:rsidRDefault="0032015B" w:rsidP="005D48E8">
      <w:pPr>
        <w:pStyle w:val="Heading1"/>
        <w:numPr>
          <w:ilvl w:val="0"/>
          <w:numId w:val="4"/>
        </w:numPr>
        <w:ind w:left="431" w:hanging="431"/>
      </w:pPr>
      <w:r>
        <w:br w:type="page"/>
      </w:r>
      <w:bookmarkEnd w:id="2"/>
      <w:bookmarkEnd w:id="3"/>
      <w:bookmarkEnd w:id="4"/>
      <w:r>
        <w:lastRenderedPageBreak/>
        <w:t xml:space="preserve"> </w:t>
      </w:r>
      <w:bookmarkStart w:id="5" w:name="_Toc58090421"/>
      <w:r>
        <w:t>Document Purpose</w:t>
      </w:r>
      <w:bookmarkEnd w:id="5"/>
    </w:p>
    <w:p w14:paraId="12AD91EF" w14:textId="42B409FC" w:rsidR="00086EE3" w:rsidRPr="00086EE3" w:rsidRDefault="0032015B" w:rsidP="00C743EF">
      <w:pPr>
        <w:spacing w:afterLines="60" w:after="144"/>
        <w:jc w:val="both"/>
      </w:pPr>
      <w:r w:rsidRPr="00453CFD">
        <w:t xml:space="preserve">The purpose of this document is to </w:t>
      </w:r>
      <w:r w:rsidR="00086EE3">
        <w:t>define scope of Direct Billing Process Automation intended to r</w:t>
      </w:r>
      <w:r w:rsidR="00086EE3" w:rsidRPr="00086EE3">
        <w:rPr>
          <w:lang w:val="en-US"/>
        </w:rPr>
        <w:t xml:space="preserve">educed </w:t>
      </w:r>
      <w:r w:rsidR="00086EE3">
        <w:rPr>
          <w:lang w:val="en-US"/>
        </w:rPr>
        <w:t>h</w:t>
      </w:r>
      <w:r w:rsidR="00086EE3" w:rsidRPr="00086EE3">
        <w:rPr>
          <w:lang w:val="en-US"/>
        </w:rPr>
        <w:t xml:space="preserve">uman </w:t>
      </w:r>
      <w:r w:rsidR="00086EE3">
        <w:rPr>
          <w:lang w:val="en-US"/>
        </w:rPr>
        <w:t>i</w:t>
      </w:r>
      <w:r w:rsidR="00086EE3" w:rsidRPr="00086EE3">
        <w:rPr>
          <w:lang w:val="en-US"/>
        </w:rPr>
        <w:t>ntervention</w:t>
      </w:r>
      <w:r w:rsidR="00086EE3">
        <w:rPr>
          <w:lang w:val="en-US"/>
        </w:rPr>
        <w:t>, achieve high accuracy, avoid/minimize human errors, reduced rework.</w:t>
      </w:r>
    </w:p>
    <w:p w14:paraId="52CCDF0C" w14:textId="77777777" w:rsidR="0032015B" w:rsidRDefault="00A5431E" w:rsidP="00C743EF">
      <w:pPr>
        <w:spacing w:afterLines="60" w:after="144"/>
        <w:jc w:val="both"/>
      </w:pPr>
      <w:r>
        <w:t>D</w:t>
      </w:r>
      <w:r w:rsidR="0032015B">
        <w:t>ocument will act as a Business Case and also include:</w:t>
      </w:r>
    </w:p>
    <w:p w14:paraId="1895BBEF" w14:textId="1F894A4A" w:rsidR="0032015B" w:rsidRPr="00086EE3" w:rsidRDefault="0032015B" w:rsidP="00C743EF">
      <w:pPr>
        <w:numPr>
          <w:ilvl w:val="0"/>
          <w:numId w:val="5"/>
        </w:numPr>
        <w:spacing w:before="60" w:afterLines="60" w:after="144"/>
        <w:jc w:val="both"/>
        <w:rPr>
          <w:sz w:val="20"/>
          <w:szCs w:val="20"/>
          <w:lang w:eastAsia="en-US"/>
        </w:rPr>
      </w:pPr>
      <w:r>
        <w:t xml:space="preserve">Detailed estimates – resources, </w:t>
      </w:r>
      <w:r w:rsidR="00086EE3">
        <w:t xml:space="preserve">high level budget </w:t>
      </w:r>
      <w:r>
        <w:t>etc</w:t>
      </w:r>
      <w:bookmarkStart w:id="6" w:name="_Toc340762047"/>
    </w:p>
    <w:p w14:paraId="2B63224C" w14:textId="4F58B719" w:rsidR="00086EE3" w:rsidRPr="00A5431E" w:rsidRDefault="00086EE3" w:rsidP="00C743EF">
      <w:pPr>
        <w:spacing w:before="60" w:afterLines="60" w:after="144"/>
        <w:jc w:val="both"/>
        <w:rPr>
          <w:sz w:val="20"/>
          <w:szCs w:val="20"/>
          <w:lang w:eastAsia="en-US"/>
        </w:rPr>
      </w:pPr>
      <w:r>
        <w:t>Note: Any work that is not explicitly included in the project scope statement is implicitly excluded from the project.</w:t>
      </w:r>
    </w:p>
    <w:p w14:paraId="43577ADE" w14:textId="77777777" w:rsidR="0032015B" w:rsidRDefault="0032015B" w:rsidP="005D48E8">
      <w:pPr>
        <w:pStyle w:val="Heading1"/>
        <w:numPr>
          <w:ilvl w:val="0"/>
          <w:numId w:val="4"/>
        </w:numPr>
        <w:ind w:left="431" w:hanging="431"/>
      </w:pPr>
      <w:bookmarkStart w:id="7" w:name="_Toc58090422"/>
      <w:r>
        <w:t>Project Information</w:t>
      </w:r>
      <w:bookmarkEnd w:id="6"/>
      <w:bookmarkEnd w:id="7"/>
    </w:p>
    <w:tbl>
      <w:tblPr>
        <w:tblW w:w="10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02"/>
        <w:gridCol w:w="7229"/>
      </w:tblGrid>
      <w:tr w:rsidR="0032015B" w:rsidRPr="00BF729C" w14:paraId="6A894895" w14:textId="77777777" w:rsidTr="00E3562D">
        <w:trPr>
          <w:trHeight w:val="365"/>
        </w:trPr>
        <w:tc>
          <w:tcPr>
            <w:tcW w:w="2802" w:type="dxa"/>
            <w:shd w:val="clear" w:color="auto" w:fill="EEECE1"/>
          </w:tcPr>
          <w:p w14:paraId="0E117596" w14:textId="77777777" w:rsidR="0032015B" w:rsidRPr="009511EA" w:rsidRDefault="0032015B" w:rsidP="00D663A7">
            <w:pPr>
              <w:rPr>
                <w:rFonts w:eastAsia="MS Mincho"/>
                <w:snapToGrid w:val="0"/>
              </w:rPr>
            </w:pPr>
            <w:r w:rsidRPr="009511EA">
              <w:rPr>
                <w:rFonts w:eastAsia="MS Mincho"/>
                <w:snapToGrid w:val="0"/>
              </w:rPr>
              <w:t xml:space="preserve">Proposed Project </w:t>
            </w:r>
            <w:r>
              <w:rPr>
                <w:rFonts w:eastAsia="MS Mincho"/>
                <w:snapToGrid w:val="0"/>
              </w:rPr>
              <w:t>n</w:t>
            </w:r>
            <w:r w:rsidRPr="009511EA">
              <w:rPr>
                <w:rFonts w:eastAsia="MS Mincho"/>
                <w:snapToGrid w:val="0"/>
              </w:rPr>
              <w:t xml:space="preserve">ame: </w:t>
            </w:r>
          </w:p>
        </w:tc>
        <w:tc>
          <w:tcPr>
            <w:tcW w:w="7229" w:type="dxa"/>
          </w:tcPr>
          <w:p w14:paraId="4ED8B44A" w14:textId="107AA519" w:rsidR="0032015B" w:rsidRPr="00BF729C" w:rsidRDefault="00086EE3" w:rsidP="00086EE3">
            <w:r w:rsidRPr="00086EE3">
              <w:rPr>
                <w:rFonts w:eastAsia="MS Mincho"/>
                <w:snapToGrid w:val="0"/>
              </w:rPr>
              <w:t>Direct Billing P</w:t>
            </w:r>
            <w:r w:rsidR="002F53C1" w:rsidRPr="00086EE3">
              <w:rPr>
                <w:rFonts w:eastAsia="MS Mincho"/>
                <w:snapToGrid w:val="0"/>
              </w:rPr>
              <w:t xml:space="preserve">rocess </w:t>
            </w:r>
            <w:r w:rsidRPr="00086EE3">
              <w:rPr>
                <w:rFonts w:eastAsia="MS Mincho"/>
                <w:snapToGrid w:val="0"/>
              </w:rPr>
              <w:t>A</w:t>
            </w:r>
            <w:r w:rsidR="002F53C1" w:rsidRPr="00086EE3">
              <w:rPr>
                <w:rFonts w:eastAsia="MS Mincho"/>
                <w:snapToGrid w:val="0"/>
              </w:rPr>
              <w:t>utomation</w:t>
            </w:r>
          </w:p>
        </w:tc>
      </w:tr>
      <w:tr w:rsidR="0032015B" w:rsidRPr="00BF729C" w14:paraId="1F3CAA5E" w14:textId="77777777" w:rsidTr="001B471E">
        <w:trPr>
          <w:trHeight w:val="302"/>
        </w:trPr>
        <w:tc>
          <w:tcPr>
            <w:tcW w:w="2802" w:type="dxa"/>
            <w:shd w:val="clear" w:color="auto" w:fill="EEECE1"/>
          </w:tcPr>
          <w:p w14:paraId="2FB263D5" w14:textId="77777777" w:rsidR="0032015B" w:rsidRPr="009511EA" w:rsidRDefault="0032015B" w:rsidP="00A80E88">
            <w:pPr>
              <w:rPr>
                <w:rFonts w:eastAsia="MS Mincho"/>
                <w:snapToGrid w:val="0"/>
              </w:rPr>
            </w:pPr>
            <w:r w:rsidRPr="009511EA">
              <w:rPr>
                <w:rFonts w:eastAsia="MS Mincho"/>
                <w:snapToGrid w:val="0"/>
              </w:rPr>
              <w:t xml:space="preserve">Project ID: </w:t>
            </w:r>
          </w:p>
        </w:tc>
        <w:tc>
          <w:tcPr>
            <w:tcW w:w="7229" w:type="dxa"/>
          </w:tcPr>
          <w:p w14:paraId="69ACA4D7" w14:textId="4E62A75E" w:rsidR="0032015B" w:rsidRPr="00086EE3" w:rsidRDefault="00086EE3" w:rsidP="00086EE3">
            <w:pPr>
              <w:rPr>
                <w:rFonts w:eastAsia="MS Mincho"/>
                <w:snapToGrid w:val="0"/>
              </w:rPr>
            </w:pPr>
            <w:r w:rsidRPr="00086EE3">
              <w:rPr>
                <w:rFonts w:eastAsia="MS Mincho"/>
                <w:snapToGrid w:val="0"/>
              </w:rPr>
              <w:t>BEML01</w:t>
            </w:r>
          </w:p>
        </w:tc>
      </w:tr>
      <w:tr w:rsidR="0032015B" w:rsidRPr="00BF729C" w14:paraId="350E054A" w14:textId="77777777" w:rsidTr="001B471E">
        <w:trPr>
          <w:trHeight w:val="302"/>
        </w:trPr>
        <w:tc>
          <w:tcPr>
            <w:tcW w:w="2802" w:type="dxa"/>
            <w:shd w:val="clear" w:color="auto" w:fill="EEECE1"/>
          </w:tcPr>
          <w:p w14:paraId="75609EF4" w14:textId="478E506F" w:rsidR="0032015B" w:rsidRPr="009511EA" w:rsidRDefault="00086EE3" w:rsidP="00A80E88">
            <w:pPr>
              <w:rPr>
                <w:rFonts w:eastAsia="MS Mincho"/>
                <w:snapToGrid w:val="0"/>
              </w:rPr>
            </w:pPr>
            <w:r>
              <w:rPr>
                <w:rFonts w:eastAsia="MS Mincho"/>
                <w:snapToGrid w:val="0"/>
              </w:rPr>
              <w:t xml:space="preserve">Requested </w:t>
            </w:r>
            <w:r w:rsidRPr="009511EA">
              <w:rPr>
                <w:rFonts w:eastAsia="MS Mincho"/>
                <w:snapToGrid w:val="0"/>
              </w:rPr>
              <w:t>by</w:t>
            </w:r>
            <w:r w:rsidR="0032015B" w:rsidRPr="009511EA">
              <w:rPr>
                <w:rFonts w:eastAsia="MS Mincho"/>
                <w:snapToGrid w:val="0"/>
              </w:rPr>
              <w:t>:</w:t>
            </w:r>
          </w:p>
        </w:tc>
        <w:tc>
          <w:tcPr>
            <w:tcW w:w="7229" w:type="dxa"/>
          </w:tcPr>
          <w:p w14:paraId="16BEE96F" w14:textId="70F6413D" w:rsidR="0032015B" w:rsidRPr="00086EE3" w:rsidRDefault="005329AE" w:rsidP="00086EE3">
            <w:pPr>
              <w:rPr>
                <w:rFonts w:eastAsia="MS Mincho"/>
                <w:snapToGrid w:val="0"/>
              </w:rPr>
            </w:pPr>
            <w:r>
              <w:rPr>
                <w:rFonts w:eastAsia="MS Mincho"/>
                <w:snapToGrid w:val="0"/>
              </w:rPr>
              <w:t>HR/Finance Representative</w:t>
            </w:r>
          </w:p>
        </w:tc>
      </w:tr>
      <w:tr w:rsidR="0032015B" w:rsidRPr="00BF729C" w14:paraId="6C162610" w14:textId="77777777" w:rsidTr="001B471E">
        <w:trPr>
          <w:trHeight w:val="302"/>
        </w:trPr>
        <w:tc>
          <w:tcPr>
            <w:tcW w:w="2802" w:type="dxa"/>
            <w:shd w:val="clear" w:color="auto" w:fill="EEECE1"/>
          </w:tcPr>
          <w:p w14:paraId="75EDCA09" w14:textId="77777777" w:rsidR="0032015B" w:rsidRPr="009511EA" w:rsidRDefault="0032015B" w:rsidP="00A80E88">
            <w:pPr>
              <w:rPr>
                <w:rFonts w:eastAsia="MS Mincho"/>
                <w:snapToGrid w:val="0"/>
              </w:rPr>
            </w:pPr>
            <w:r w:rsidRPr="009511EA">
              <w:rPr>
                <w:rFonts w:eastAsia="MS Mincho"/>
                <w:snapToGrid w:val="0"/>
              </w:rPr>
              <w:t>Project Sponsor:</w:t>
            </w:r>
          </w:p>
        </w:tc>
        <w:tc>
          <w:tcPr>
            <w:tcW w:w="7229" w:type="dxa"/>
          </w:tcPr>
          <w:p w14:paraId="3E6CB986" w14:textId="06A83DAD" w:rsidR="0032015B" w:rsidRPr="00086EE3" w:rsidRDefault="005329AE" w:rsidP="00086EE3">
            <w:pPr>
              <w:rPr>
                <w:rFonts w:eastAsia="MS Mincho"/>
                <w:snapToGrid w:val="0"/>
              </w:rPr>
            </w:pPr>
            <w:r>
              <w:rPr>
                <w:rFonts w:eastAsia="MS Mincho"/>
                <w:snapToGrid w:val="0"/>
              </w:rPr>
              <w:t>Satpathy, CGM HR</w:t>
            </w:r>
          </w:p>
        </w:tc>
      </w:tr>
      <w:tr w:rsidR="005329AE" w:rsidRPr="00BF729C" w14:paraId="311D7C18" w14:textId="77777777" w:rsidTr="001B471E">
        <w:trPr>
          <w:trHeight w:val="302"/>
        </w:trPr>
        <w:tc>
          <w:tcPr>
            <w:tcW w:w="2802" w:type="dxa"/>
            <w:shd w:val="clear" w:color="auto" w:fill="EEECE1"/>
          </w:tcPr>
          <w:p w14:paraId="28BF3298" w14:textId="77777777" w:rsidR="005329AE" w:rsidRPr="00BF729C" w:rsidRDefault="005329AE" w:rsidP="005329AE">
            <w:r>
              <w:t>Project Manager:</w:t>
            </w:r>
          </w:p>
        </w:tc>
        <w:tc>
          <w:tcPr>
            <w:tcW w:w="7229" w:type="dxa"/>
          </w:tcPr>
          <w:p w14:paraId="4A04B195" w14:textId="150E3952" w:rsidR="005329AE" w:rsidRPr="00086EE3" w:rsidRDefault="005329AE" w:rsidP="005329AE">
            <w:pPr>
              <w:rPr>
                <w:rFonts w:eastAsia="MS Mincho"/>
                <w:snapToGrid w:val="0"/>
              </w:rPr>
            </w:pPr>
            <w:r w:rsidRPr="00086EE3">
              <w:rPr>
                <w:rFonts w:eastAsia="MS Mincho"/>
                <w:snapToGrid w:val="0"/>
              </w:rPr>
              <w:t>Mr. Venkatesh C, DGM(ERP)</w:t>
            </w:r>
          </w:p>
        </w:tc>
      </w:tr>
    </w:tbl>
    <w:p w14:paraId="532E6BD3" w14:textId="77777777" w:rsidR="0032015B" w:rsidRPr="008A766B" w:rsidRDefault="0032015B" w:rsidP="005D48E8">
      <w:pPr>
        <w:pStyle w:val="Heading1"/>
        <w:numPr>
          <w:ilvl w:val="0"/>
          <w:numId w:val="4"/>
        </w:numPr>
        <w:ind w:left="431" w:hanging="431"/>
      </w:pPr>
      <w:bookmarkStart w:id="8" w:name="_Toc340762048"/>
      <w:bookmarkStart w:id="9" w:name="_Toc58090423"/>
      <w:r>
        <w:t xml:space="preserve">Objectives &amp; </w:t>
      </w:r>
      <w:r w:rsidRPr="008A766B">
        <w:t>Summary</w:t>
      </w:r>
      <w:bookmarkEnd w:id="8"/>
      <w:bookmarkEnd w:id="9"/>
    </w:p>
    <w:p w14:paraId="54EB5C07" w14:textId="77777777" w:rsidR="00E3562D" w:rsidRPr="00E3562D" w:rsidRDefault="00E3562D" w:rsidP="00C743EF">
      <w:pPr>
        <w:pStyle w:val="InstructiveText"/>
        <w:jc w:val="both"/>
        <w:rPr>
          <w:i w:val="0"/>
          <w:color w:val="auto"/>
          <w:lang w:eastAsia="en-GB"/>
        </w:rPr>
      </w:pPr>
      <w:r w:rsidRPr="00E3562D">
        <w:rPr>
          <w:i w:val="0"/>
          <w:color w:val="auto"/>
          <w:lang w:eastAsia="en-GB"/>
        </w:rPr>
        <w:t>Reduction in human workforce will ensure end users not only for cost reduction benefits, but also for insuring their business against future impacts like this pandemic.</w:t>
      </w:r>
    </w:p>
    <w:p w14:paraId="24B28C86" w14:textId="173CF8E7" w:rsidR="0032015B" w:rsidRDefault="0032015B" w:rsidP="005D48E8">
      <w:pPr>
        <w:pStyle w:val="Heading1"/>
        <w:numPr>
          <w:ilvl w:val="0"/>
          <w:numId w:val="4"/>
        </w:numPr>
        <w:ind w:left="431" w:hanging="431"/>
      </w:pPr>
      <w:bookmarkStart w:id="10" w:name="_Toc340762049"/>
      <w:bookmarkStart w:id="11" w:name="_Toc58090424"/>
      <w:r>
        <w:t>Background</w:t>
      </w:r>
      <w:bookmarkEnd w:id="10"/>
      <w:bookmarkEnd w:id="11"/>
    </w:p>
    <w:p w14:paraId="192562BA" w14:textId="3A4E2DF9" w:rsidR="00A95FFF" w:rsidRDefault="005329AE" w:rsidP="00C743EF">
      <w:pPr>
        <w:jc w:val="both"/>
        <w:rPr>
          <w:lang w:eastAsia="en-AU"/>
        </w:rPr>
      </w:pPr>
      <w:r>
        <w:rPr>
          <w:lang w:eastAsia="en-AU"/>
        </w:rPr>
        <w:t xml:space="preserve">To improve overall cycle time of the </w:t>
      </w:r>
      <w:r w:rsidR="00A95FFF">
        <w:rPr>
          <w:lang w:eastAsia="en-AU"/>
        </w:rPr>
        <w:t xml:space="preserve">direct billing </w:t>
      </w:r>
      <w:r>
        <w:rPr>
          <w:lang w:eastAsia="en-AU"/>
        </w:rPr>
        <w:t xml:space="preserve">(manual) </w:t>
      </w:r>
      <w:r w:rsidR="00A95FFF">
        <w:rPr>
          <w:lang w:eastAsia="en-AU"/>
        </w:rPr>
        <w:t xml:space="preserve">process to reduce human intervention/efforts and reduce/minimise errors, speed up bill settlement and achieve employee morale &amp; vendor satisfaction and avoid </w:t>
      </w:r>
      <w:r>
        <w:rPr>
          <w:lang w:eastAsia="en-AU"/>
        </w:rPr>
        <w:t xml:space="preserve">possible </w:t>
      </w:r>
      <w:r w:rsidR="00A95FFF">
        <w:rPr>
          <w:lang w:eastAsia="en-AU"/>
        </w:rPr>
        <w:t>delay in patients discharge.</w:t>
      </w:r>
      <w:r>
        <w:rPr>
          <w:lang w:eastAsia="en-AU"/>
        </w:rPr>
        <w:t xml:space="preserve"> </w:t>
      </w:r>
    </w:p>
    <w:p w14:paraId="4EE9F0C7" w14:textId="77777777" w:rsidR="00A95FFF" w:rsidRPr="00A95FFF" w:rsidRDefault="00A95FFF" w:rsidP="00C743EF">
      <w:pPr>
        <w:jc w:val="both"/>
        <w:rPr>
          <w:lang w:eastAsia="en-AU"/>
        </w:rPr>
      </w:pPr>
    </w:p>
    <w:p w14:paraId="14648B5C" w14:textId="7BAFA326" w:rsidR="003F3528" w:rsidRDefault="003F3528" w:rsidP="00C743EF">
      <w:pPr>
        <w:pStyle w:val="InstructiveText"/>
        <w:jc w:val="both"/>
        <w:rPr>
          <w:i w:val="0"/>
          <w:color w:val="auto"/>
          <w:lang w:eastAsia="en-GB"/>
        </w:rPr>
      </w:pPr>
      <w:r>
        <w:rPr>
          <w:i w:val="0"/>
          <w:color w:val="auto"/>
          <w:lang w:eastAsia="en-GB"/>
        </w:rPr>
        <w:t>AS-IS Manual Direct Billing (cashless admission and payment settle</w:t>
      </w:r>
      <w:r w:rsidR="005329AE">
        <w:rPr>
          <w:i w:val="0"/>
          <w:color w:val="auto"/>
          <w:lang w:eastAsia="en-GB"/>
        </w:rPr>
        <w:t>ment</w:t>
      </w:r>
      <w:r>
        <w:rPr>
          <w:i w:val="0"/>
          <w:color w:val="auto"/>
          <w:lang w:eastAsia="en-GB"/>
        </w:rPr>
        <w:t xml:space="preserve"> by BEML to the concerned hospital</w:t>
      </w:r>
      <w:r w:rsidR="005329AE">
        <w:rPr>
          <w:i w:val="0"/>
          <w:color w:val="auto"/>
          <w:lang w:eastAsia="en-GB"/>
        </w:rPr>
        <w:t xml:space="preserve"> directly)</w:t>
      </w:r>
      <w:r>
        <w:rPr>
          <w:i w:val="0"/>
          <w:color w:val="auto"/>
          <w:lang w:eastAsia="en-GB"/>
        </w:rPr>
        <w:t xml:space="preserve">. </w:t>
      </w:r>
    </w:p>
    <w:p w14:paraId="1C12E33D" w14:textId="2BD40CCF" w:rsidR="00F204F9" w:rsidRDefault="00F204F9" w:rsidP="00F204F9">
      <w:pPr>
        <w:pStyle w:val="InstructiveText"/>
        <w:jc w:val="center"/>
        <w:rPr>
          <w:i w:val="0"/>
          <w:color w:val="auto"/>
          <w:lang w:eastAsia="en-GB"/>
        </w:rPr>
      </w:pPr>
      <w:r>
        <w:rPr>
          <w:i w:val="0"/>
          <w:noProof/>
          <w:color w:val="auto"/>
          <w:lang w:eastAsia="en-GB"/>
        </w:rPr>
        <w:drawing>
          <wp:inline distT="0" distB="0" distL="0" distR="0" wp14:anchorId="00FC3054" wp14:editId="7BFBE0AB">
            <wp:extent cx="1845041" cy="265078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1873456" cy="2691611"/>
                    </a:xfrm>
                    <a:prstGeom prst="rect">
                      <a:avLst/>
                    </a:prstGeom>
                  </pic:spPr>
                </pic:pic>
              </a:graphicData>
            </a:graphic>
          </wp:inline>
        </w:drawing>
      </w:r>
    </w:p>
    <w:p w14:paraId="32D77144" w14:textId="77777777" w:rsidR="00F204F9" w:rsidRDefault="00F204F9" w:rsidP="004B2126">
      <w:pPr>
        <w:pStyle w:val="InstructiveText"/>
        <w:rPr>
          <w:i w:val="0"/>
          <w:color w:val="auto"/>
          <w:lang w:eastAsia="en-GB"/>
        </w:rPr>
      </w:pPr>
    </w:p>
    <w:p w14:paraId="21B55DBD" w14:textId="7896235C" w:rsidR="003F3528" w:rsidRDefault="003F3528" w:rsidP="00C743EF">
      <w:pPr>
        <w:pStyle w:val="InstructiveText"/>
        <w:jc w:val="both"/>
        <w:rPr>
          <w:i w:val="0"/>
          <w:color w:val="auto"/>
          <w:lang w:eastAsia="en-GB"/>
        </w:rPr>
      </w:pPr>
      <w:r>
        <w:rPr>
          <w:i w:val="0"/>
          <w:color w:val="auto"/>
          <w:lang w:eastAsia="en-GB"/>
        </w:rPr>
        <w:t>This process has 3 phases</w:t>
      </w:r>
      <w:r w:rsidR="005329AE">
        <w:rPr>
          <w:i w:val="0"/>
          <w:color w:val="auto"/>
          <w:lang w:eastAsia="en-GB"/>
        </w:rPr>
        <w:t>:</w:t>
      </w:r>
    </w:p>
    <w:p w14:paraId="613A4211" w14:textId="202CCBAA" w:rsidR="003F3528" w:rsidRDefault="003F3528" w:rsidP="00C743EF">
      <w:pPr>
        <w:pStyle w:val="InstructiveText"/>
        <w:jc w:val="both"/>
        <w:rPr>
          <w:i w:val="0"/>
          <w:color w:val="auto"/>
          <w:lang w:eastAsia="en-GB"/>
        </w:rPr>
      </w:pPr>
      <w:r>
        <w:rPr>
          <w:i w:val="0"/>
          <w:color w:val="auto"/>
          <w:lang w:eastAsia="en-GB"/>
        </w:rPr>
        <w:t>Phase-1</w:t>
      </w:r>
      <w:r w:rsidR="00A95FFF">
        <w:rPr>
          <w:i w:val="0"/>
          <w:color w:val="auto"/>
          <w:lang w:eastAsia="en-GB"/>
        </w:rPr>
        <w:t xml:space="preserve"> </w:t>
      </w:r>
      <w:r w:rsidR="005329AE">
        <w:rPr>
          <w:i w:val="0"/>
          <w:color w:val="auto"/>
          <w:lang w:eastAsia="en-GB"/>
        </w:rPr>
        <w:t xml:space="preserve">Request by Staff/Relative &amp; </w:t>
      </w:r>
      <w:r w:rsidR="00A95FFF">
        <w:rPr>
          <w:i w:val="0"/>
          <w:color w:val="auto"/>
          <w:lang w:eastAsia="en-GB"/>
        </w:rPr>
        <w:t>Issue Referral Letter</w:t>
      </w:r>
      <w:r w:rsidR="005329AE">
        <w:rPr>
          <w:i w:val="0"/>
          <w:color w:val="auto"/>
          <w:lang w:eastAsia="en-GB"/>
        </w:rPr>
        <w:t xml:space="preserve"> by HR/CMO to Admin of concerned hospital.</w:t>
      </w:r>
    </w:p>
    <w:p w14:paraId="3A7CEE2E" w14:textId="2E46B6B4" w:rsidR="003F3528" w:rsidRDefault="003F3528" w:rsidP="00C743EF">
      <w:pPr>
        <w:pStyle w:val="InstructiveText"/>
        <w:numPr>
          <w:ilvl w:val="0"/>
          <w:numId w:val="8"/>
        </w:numPr>
        <w:jc w:val="both"/>
        <w:rPr>
          <w:i w:val="0"/>
          <w:color w:val="auto"/>
          <w:lang w:eastAsia="en-GB"/>
        </w:rPr>
      </w:pPr>
      <w:r>
        <w:rPr>
          <w:i w:val="0"/>
          <w:color w:val="auto"/>
          <w:lang w:eastAsia="en-GB"/>
        </w:rPr>
        <w:t>HR/CMO collects the information from staff/staff’s relative.</w:t>
      </w:r>
    </w:p>
    <w:p w14:paraId="69DBE70A" w14:textId="664C2969" w:rsidR="003F3528" w:rsidRDefault="003F3528" w:rsidP="00C743EF">
      <w:pPr>
        <w:pStyle w:val="InstructiveText"/>
        <w:numPr>
          <w:ilvl w:val="0"/>
          <w:numId w:val="8"/>
        </w:numPr>
        <w:jc w:val="both"/>
        <w:rPr>
          <w:i w:val="0"/>
          <w:color w:val="auto"/>
          <w:lang w:eastAsia="en-GB"/>
        </w:rPr>
      </w:pPr>
      <w:r>
        <w:rPr>
          <w:i w:val="0"/>
          <w:color w:val="auto"/>
          <w:lang w:eastAsia="en-GB"/>
        </w:rPr>
        <w:lastRenderedPageBreak/>
        <w:t>Verify the received data from HR Database and confirm the staff/relative is eligible for direct billing.</w:t>
      </w:r>
    </w:p>
    <w:p w14:paraId="12DD97AF" w14:textId="445AF881" w:rsidR="003F3528" w:rsidRDefault="003F3528" w:rsidP="00C743EF">
      <w:pPr>
        <w:pStyle w:val="InstructiveText"/>
        <w:numPr>
          <w:ilvl w:val="0"/>
          <w:numId w:val="8"/>
        </w:numPr>
        <w:jc w:val="both"/>
        <w:rPr>
          <w:i w:val="0"/>
          <w:color w:val="auto"/>
          <w:lang w:eastAsia="en-GB"/>
        </w:rPr>
      </w:pPr>
      <w:r>
        <w:rPr>
          <w:i w:val="0"/>
          <w:color w:val="auto"/>
          <w:lang w:eastAsia="en-GB"/>
        </w:rPr>
        <w:t>Verify with concerned CMO whether patient (staff member/spouse/son/daughter/father mother) really need hospitalisation.</w:t>
      </w:r>
    </w:p>
    <w:p w14:paraId="70FC4FEA" w14:textId="2102782B" w:rsidR="003F3528" w:rsidRDefault="003F3528" w:rsidP="00C743EF">
      <w:pPr>
        <w:pStyle w:val="InstructiveText"/>
        <w:numPr>
          <w:ilvl w:val="0"/>
          <w:numId w:val="8"/>
        </w:numPr>
        <w:jc w:val="both"/>
        <w:rPr>
          <w:i w:val="0"/>
          <w:color w:val="auto"/>
          <w:lang w:eastAsia="en-GB"/>
        </w:rPr>
      </w:pPr>
      <w:r>
        <w:rPr>
          <w:i w:val="0"/>
          <w:color w:val="auto"/>
          <w:lang w:eastAsia="en-GB"/>
        </w:rPr>
        <w:t xml:space="preserve">Issue Referral Letter </w:t>
      </w:r>
      <w:r w:rsidR="005329AE">
        <w:rPr>
          <w:i w:val="0"/>
          <w:color w:val="auto"/>
          <w:lang w:eastAsia="en-GB"/>
        </w:rPr>
        <w:t xml:space="preserve">(hard copy) </w:t>
      </w:r>
      <w:r>
        <w:rPr>
          <w:i w:val="0"/>
          <w:color w:val="auto"/>
          <w:lang w:eastAsia="en-GB"/>
        </w:rPr>
        <w:t>to admin of concerned hospital in a letter head along with all the information about patient and reason for hospitalisation.</w:t>
      </w:r>
    </w:p>
    <w:p w14:paraId="0308DE48" w14:textId="2FDB7F67" w:rsidR="003F3528" w:rsidRDefault="003F3528" w:rsidP="00C743EF">
      <w:pPr>
        <w:pStyle w:val="InstructiveText"/>
        <w:jc w:val="both"/>
        <w:rPr>
          <w:i w:val="0"/>
          <w:color w:val="auto"/>
          <w:lang w:eastAsia="en-GB"/>
        </w:rPr>
      </w:pPr>
      <w:r>
        <w:rPr>
          <w:i w:val="0"/>
          <w:color w:val="auto"/>
          <w:lang w:eastAsia="en-GB"/>
        </w:rPr>
        <w:t>Phase-</w:t>
      </w:r>
      <w:r w:rsidR="00A95FFF">
        <w:rPr>
          <w:i w:val="0"/>
          <w:color w:val="auto"/>
          <w:lang w:eastAsia="en-GB"/>
        </w:rPr>
        <w:t xml:space="preserve">2 Verify and Validate </w:t>
      </w:r>
      <w:r w:rsidR="005329AE">
        <w:rPr>
          <w:i w:val="0"/>
          <w:color w:val="auto"/>
          <w:lang w:eastAsia="en-GB"/>
        </w:rPr>
        <w:t xml:space="preserve">Detailed </w:t>
      </w:r>
      <w:r w:rsidR="00A95FFF">
        <w:rPr>
          <w:i w:val="0"/>
          <w:color w:val="auto"/>
          <w:lang w:eastAsia="en-GB"/>
        </w:rPr>
        <w:t>Bills</w:t>
      </w:r>
    </w:p>
    <w:p w14:paraId="06D7C226" w14:textId="6BB5768B" w:rsidR="003F3528" w:rsidRDefault="003F3528" w:rsidP="00C743EF">
      <w:pPr>
        <w:pStyle w:val="InstructiveText"/>
        <w:numPr>
          <w:ilvl w:val="0"/>
          <w:numId w:val="9"/>
        </w:numPr>
        <w:jc w:val="both"/>
        <w:rPr>
          <w:i w:val="0"/>
          <w:color w:val="auto"/>
          <w:lang w:eastAsia="en-GB"/>
        </w:rPr>
      </w:pPr>
      <w:r w:rsidRPr="003F3528">
        <w:rPr>
          <w:i w:val="0"/>
          <w:color w:val="auto"/>
          <w:lang w:eastAsia="en-GB"/>
        </w:rPr>
        <w:t>Once the patient gets discharged</w:t>
      </w:r>
      <w:r w:rsidR="005329AE">
        <w:rPr>
          <w:i w:val="0"/>
          <w:color w:val="auto"/>
          <w:lang w:eastAsia="en-GB"/>
        </w:rPr>
        <w:t xml:space="preserve">, </w:t>
      </w:r>
      <w:r w:rsidRPr="003F3528">
        <w:rPr>
          <w:i w:val="0"/>
          <w:color w:val="auto"/>
          <w:lang w:eastAsia="en-GB"/>
        </w:rPr>
        <w:t xml:space="preserve">the Hospital will issue </w:t>
      </w:r>
      <w:r w:rsidR="008C2AEE">
        <w:rPr>
          <w:i w:val="0"/>
          <w:color w:val="auto"/>
          <w:lang w:eastAsia="en-GB"/>
        </w:rPr>
        <w:t xml:space="preserve">hard copies of </w:t>
      </w:r>
      <w:r w:rsidRPr="003F3528">
        <w:rPr>
          <w:i w:val="0"/>
          <w:color w:val="auto"/>
          <w:lang w:eastAsia="en-GB"/>
        </w:rPr>
        <w:t>discharge summary, bill summary, detailed bill and lab reports</w:t>
      </w:r>
      <w:r w:rsidR="008C2AEE">
        <w:rPr>
          <w:i w:val="0"/>
          <w:color w:val="auto"/>
          <w:lang w:eastAsia="en-GB"/>
        </w:rPr>
        <w:t xml:space="preserve"> to concerned stakeholder of BEML office</w:t>
      </w:r>
      <w:r w:rsidR="00DB55FE">
        <w:rPr>
          <w:i w:val="0"/>
          <w:color w:val="auto"/>
          <w:lang w:eastAsia="en-GB"/>
        </w:rPr>
        <w:t xml:space="preserve"> (accountant/CMO’s)</w:t>
      </w:r>
    </w:p>
    <w:p w14:paraId="5915641B" w14:textId="567D9294" w:rsidR="003F3528" w:rsidRDefault="00DB55FE" w:rsidP="00C743EF">
      <w:pPr>
        <w:pStyle w:val="InstructiveText"/>
        <w:numPr>
          <w:ilvl w:val="0"/>
          <w:numId w:val="9"/>
        </w:numPr>
        <w:jc w:val="both"/>
        <w:rPr>
          <w:i w:val="0"/>
          <w:color w:val="auto"/>
          <w:lang w:eastAsia="en-GB"/>
        </w:rPr>
      </w:pPr>
      <w:r>
        <w:rPr>
          <w:i w:val="0"/>
          <w:color w:val="auto"/>
          <w:lang w:eastAsia="en-GB"/>
        </w:rPr>
        <w:t>Accountant from concerned BEML receives all the documents in hard copy and verifies and validates all the documents.</w:t>
      </w:r>
    </w:p>
    <w:p w14:paraId="2A6D1CFF" w14:textId="24E8CBC7" w:rsidR="00DB55FE" w:rsidRDefault="00DB55FE" w:rsidP="00C743EF">
      <w:pPr>
        <w:pStyle w:val="InstructiveText"/>
        <w:numPr>
          <w:ilvl w:val="0"/>
          <w:numId w:val="9"/>
        </w:numPr>
        <w:jc w:val="both"/>
        <w:rPr>
          <w:i w:val="0"/>
          <w:color w:val="auto"/>
          <w:lang w:eastAsia="en-GB"/>
        </w:rPr>
      </w:pPr>
      <w:r>
        <w:rPr>
          <w:i w:val="0"/>
          <w:color w:val="auto"/>
          <w:lang w:eastAsia="en-GB"/>
        </w:rPr>
        <w:t>Accountant classif</w:t>
      </w:r>
      <w:r w:rsidR="00B353F5">
        <w:rPr>
          <w:i w:val="0"/>
          <w:color w:val="auto"/>
          <w:lang w:eastAsia="en-GB"/>
        </w:rPr>
        <w:t>ies</w:t>
      </w:r>
      <w:r>
        <w:rPr>
          <w:i w:val="0"/>
          <w:color w:val="auto"/>
          <w:lang w:eastAsia="en-GB"/>
        </w:rPr>
        <w:t xml:space="preserve"> the line items in the detailed bill and mark all the invalid or non-admissible items, items to be excluded from bill, </w:t>
      </w:r>
      <w:r w:rsidR="00B353F5">
        <w:rPr>
          <w:i w:val="0"/>
          <w:color w:val="auto"/>
          <w:lang w:eastAsia="en-GB"/>
        </w:rPr>
        <w:t>identify and mark discounted items and mark accordingly in the bill and also verify whether the billed amount is within the tariff agreed by the hospital (if amount exceeds the tariff then deduct that amount).</w:t>
      </w:r>
    </w:p>
    <w:p w14:paraId="62619F42" w14:textId="19C26E26" w:rsidR="00B353F5" w:rsidRDefault="00B353F5" w:rsidP="00C743EF">
      <w:pPr>
        <w:pStyle w:val="InstructiveText"/>
        <w:numPr>
          <w:ilvl w:val="0"/>
          <w:numId w:val="9"/>
        </w:numPr>
        <w:jc w:val="both"/>
        <w:rPr>
          <w:i w:val="0"/>
          <w:color w:val="auto"/>
          <w:lang w:eastAsia="en-GB"/>
        </w:rPr>
      </w:pPr>
      <w:r>
        <w:rPr>
          <w:i w:val="0"/>
          <w:color w:val="auto"/>
          <w:lang w:eastAsia="en-GB"/>
        </w:rPr>
        <w:t>Based on the classification account</w:t>
      </w:r>
      <w:r w:rsidR="00BE3CD5">
        <w:rPr>
          <w:i w:val="0"/>
          <w:color w:val="auto"/>
          <w:lang w:eastAsia="en-GB"/>
        </w:rPr>
        <w:t>ant</w:t>
      </w:r>
      <w:r>
        <w:rPr>
          <w:i w:val="0"/>
          <w:color w:val="auto"/>
          <w:lang w:eastAsia="en-GB"/>
        </w:rPr>
        <w:t xml:space="preserve"> deduct all non-admissible items and also deduct the amount that exceeds tariff and implement the discount (defined &amp; agreed by hospital in tariff).</w:t>
      </w:r>
    </w:p>
    <w:p w14:paraId="0369FB0C" w14:textId="41D587B2" w:rsidR="00B353F5" w:rsidRDefault="00B353F5" w:rsidP="00C743EF">
      <w:pPr>
        <w:pStyle w:val="InstructiveText"/>
        <w:numPr>
          <w:ilvl w:val="0"/>
          <w:numId w:val="9"/>
        </w:numPr>
        <w:jc w:val="both"/>
        <w:rPr>
          <w:i w:val="0"/>
          <w:color w:val="auto"/>
          <w:lang w:eastAsia="en-GB"/>
        </w:rPr>
      </w:pPr>
      <w:r>
        <w:rPr>
          <w:i w:val="0"/>
          <w:color w:val="auto"/>
          <w:lang w:eastAsia="en-GB"/>
        </w:rPr>
        <w:t>After manual computations</w:t>
      </w:r>
      <w:r w:rsidR="00BE3CD5">
        <w:rPr>
          <w:i w:val="0"/>
          <w:color w:val="auto"/>
          <w:lang w:eastAsia="en-GB"/>
        </w:rPr>
        <w:t>,</w:t>
      </w:r>
      <w:r>
        <w:rPr>
          <w:i w:val="0"/>
          <w:color w:val="auto"/>
          <w:lang w:eastAsia="en-GB"/>
        </w:rPr>
        <w:t xml:space="preserve"> accountant </w:t>
      </w:r>
      <w:r w:rsidR="00BE3CD5">
        <w:rPr>
          <w:i w:val="0"/>
          <w:color w:val="auto"/>
          <w:lang w:eastAsia="en-GB"/>
        </w:rPr>
        <w:t xml:space="preserve">will </w:t>
      </w:r>
      <w:r>
        <w:rPr>
          <w:i w:val="0"/>
          <w:color w:val="auto"/>
          <w:lang w:eastAsia="en-GB"/>
        </w:rPr>
        <w:t>arrive with final amount to be paid to concerned hospital.</w:t>
      </w:r>
    </w:p>
    <w:p w14:paraId="75FB18F2" w14:textId="02C9B132" w:rsidR="00B353F5" w:rsidRDefault="00B353F5" w:rsidP="00C743EF">
      <w:pPr>
        <w:pStyle w:val="InstructiveText"/>
        <w:ind w:left="360"/>
        <w:jc w:val="both"/>
        <w:rPr>
          <w:i w:val="0"/>
          <w:color w:val="auto"/>
          <w:lang w:eastAsia="en-GB"/>
        </w:rPr>
      </w:pPr>
      <w:r>
        <w:rPr>
          <w:i w:val="0"/>
          <w:color w:val="auto"/>
          <w:lang w:eastAsia="en-GB"/>
        </w:rPr>
        <w:t>Phase-3</w:t>
      </w:r>
      <w:r w:rsidR="00A95FFF">
        <w:rPr>
          <w:i w:val="0"/>
          <w:color w:val="auto"/>
          <w:lang w:eastAsia="en-GB"/>
        </w:rPr>
        <w:t xml:space="preserve"> Create Remittance Voucher in SAP, get it reviewed and approved.</w:t>
      </w:r>
    </w:p>
    <w:p w14:paraId="558FBA35" w14:textId="2B1AC572" w:rsidR="00B353F5" w:rsidRDefault="00B353F5" w:rsidP="00C743EF">
      <w:pPr>
        <w:pStyle w:val="InstructiveText"/>
        <w:numPr>
          <w:ilvl w:val="0"/>
          <w:numId w:val="10"/>
        </w:numPr>
        <w:jc w:val="both"/>
        <w:rPr>
          <w:i w:val="0"/>
          <w:color w:val="auto"/>
          <w:lang w:eastAsia="en-GB"/>
        </w:rPr>
      </w:pPr>
      <w:r>
        <w:rPr>
          <w:i w:val="0"/>
          <w:color w:val="auto"/>
          <w:lang w:eastAsia="en-GB"/>
        </w:rPr>
        <w:t xml:space="preserve">Accountant creates Remittance Voucher in SAP Direct Billing System and take a printout of the same and handover to Accounting Authority for authorising the </w:t>
      </w:r>
      <w:r w:rsidR="00BE3CD5">
        <w:rPr>
          <w:i w:val="0"/>
          <w:color w:val="auto"/>
          <w:lang w:eastAsia="en-GB"/>
        </w:rPr>
        <w:t xml:space="preserve">remittance </w:t>
      </w:r>
      <w:r>
        <w:rPr>
          <w:i w:val="0"/>
          <w:color w:val="auto"/>
          <w:lang w:eastAsia="en-GB"/>
        </w:rPr>
        <w:t>voucher.</w:t>
      </w:r>
    </w:p>
    <w:p w14:paraId="373533FD" w14:textId="66E8102B" w:rsidR="00B353F5" w:rsidRDefault="00B353F5" w:rsidP="00C743EF">
      <w:pPr>
        <w:pStyle w:val="InstructiveText"/>
        <w:numPr>
          <w:ilvl w:val="0"/>
          <w:numId w:val="10"/>
        </w:numPr>
        <w:jc w:val="both"/>
        <w:rPr>
          <w:i w:val="0"/>
          <w:color w:val="auto"/>
          <w:lang w:eastAsia="en-GB"/>
        </w:rPr>
      </w:pPr>
      <w:r>
        <w:rPr>
          <w:i w:val="0"/>
          <w:color w:val="auto"/>
          <w:lang w:eastAsia="en-GB"/>
        </w:rPr>
        <w:t xml:space="preserve">Accounting Authority will get a formal </w:t>
      </w:r>
      <w:r w:rsidR="00BE3CD5">
        <w:rPr>
          <w:i w:val="0"/>
          <w:color w:val="auto"/>
          <w:lang w:eastAsia="en-GB"/>
        </w:rPr>
        <w:t>approval from approving authority and formally sign off remittance voucher</w:t>
      </w:r>
      <w:r>
        <w:rPr>
          <w:i w:val="0"/>
          <w:color w:val="auto"/>
          <w:lang w:eastAsia="en-GB"/>
        </w:rPr>
        <w:t>.</w:t>
      </w:r>
    </w:p>
    <w:p w14:paraId="6924FD05" w14:textId="71B841B5" w:rsidR="00BE3CD5" w:rsidRPr="00F204F9" w:rsidRDefault="00B353F5" w:rsidP="00C743EF">
      <w:pPr>
        <w:pStyle w:val="InstructiveText"/>
        <w:numPr>
          <w:ilvl w:val="0"/>
          <w:numId w:val="10"/>
        </w:numPr>
        <w:jc w:val="both"/>
        <w:rPr>
          <w:i w:val="0"/>
          <w:color w:val="auto"/>
          <w:lang w:eastAsia="en-GB"/>
        </w:rPr>
      </w:pPr>
      <w:r w:rsidRPr="00F204F9">
        <w:rPr>
          <w:i w:val="0"/>
          <w:color w:val="auto"/>
          <w:lang w:eastAsia="en-GB"/>
        </w:rPr>
        <w:t>Accountant then handover this Remittance Voucher to payment department to process the payment.</w:t>
      </w:r>
    </w:p>
    <w:p w14:paraId="0EADA8FF" w14:textId="4822D76F" w:rsidR="00B353F5" w:rsidRPr="003F3528" w:rsidRDefault="00B353F5" w:rsidP="00B353F5">
      <w:pPr>
        <w:pStyle w:val="InstructiveText"/>
        <w:ind w:left="720"/>
        <w:rPr>
          <w:i w:val="0"/>
          <w:color w:val="auto"/>
          <w:lang w:eastAsia="en-GB"/>
        </w:rPr>
      </w:pPr>
      <w:r>
        <w:rPr>
          <w:i w:val="0"/>
          <w:color w:val="auto"/>
          <w:lang w:eastAsia="en-GB"/>
        </w:rPr>
        <w:t xml:space="preserve"> </w:t>
      </w:r>
    </w:p>
    <w:p w14:paraId="0C5149A4" w14:textId="77777777" w:rsidR="0032015B" w:rsidRDefault="0032015B" w:rsidP="005D48E8">
      <w:pPr>
        <w:pStyle w:val="Heading1"/>
        <w:numPr>
          <w:ilvl w:val="0"/>
          <w:numId w:val="4"/>
        </w:numPr>
        <w:ind w:left="431" w:hanging="431"/>
      </w:pPr>
      <w:bookmarkStart w:id="12" w:name="_Toc315865880"/>
      <w:bookmarkStart w:id="13" w:name="_Toc340737979"/>
      <w:bookmarkStart w:id="14" w:name="_Toc340762054"/>
      <w:bookmarkStart w:id="15" w:name="_Toc58090425"/>
      <w:r w:rsidRPr="004015F2">
        <w:t>Scope</w:t>
      </w:r>
      <w:bookmarkEnd w:id="12"/>
      <w:bookmarkEnd w:id="13"/>
      <w:bookmarkEnd w:id="14"/>
      <w:bookmarkEnd w:id="15"/>
    </w:p>
    <w:p w14:paraId="2582DF8A" w14:textId="5B102C50" w:rsidR="00342F1B" w:rsidRPr="0030003B" w:rsidRDefault="00342F1B" w:rsidP="00C743EF">
      <w:pPr>
        <w:jc w:val="both"/>
      </w:pPr>
      <w:bookmarkStart w:id="16" w:name="_Toc156204238"/>
      <w:bookmarkStart w:id="17" w:name="_Toc283301931"/>
      <w:bookmarkStart w:id="18" w:name="_Toc298942271"/>
      <w:bookmarkStart w:id="19" w:name="_Toc309741061"/>
      <w:r w:rsidRPr="0030003B">
        <w:t xml:space="preserve">As part of Digital transformation program, BEML envisages a software based automated process which should significantly reduce </w:t>
      </w:r>
      <w:r w:rsidR="00BE3CD5">
        <w:t xml:space="preserve">cycle time, </w:t>
      </w:r>
      <w:r w:rsidRPr="0030003B">
        <w:t>human intervention</w:t>
      </w:r>
      <w:r w:rsidR="00BE3CD5">
        <w:t xml:space="preserve"> </w:t>
      </w:r>
      <w:r w:rsidRPr="0030003B">
        <w:t xml:space="preserve">and </w:t>
      </w:r>
      <w:r w:rsidR="00A95FFF">
        <w:t>reduce human effort</w:t>
      </w:r>
      <w:r w:rsidR="00BE3CD5">
        <w:t xml:space="preserve"> and reduce human errors.</w:t>
      </w:r>
    </w:p>
    <w:p w14:paraId="74514410" w14:textId="48CC02D8" w:rsidR="0032015B" w:rsidRDefault="0032015B" w:rsidP="005D48E8">
      <w:pPr>
        <w:pStyle w:val="Heading3"/>
        <w:numPr>
          <w:ilvl w:val="1"/>
          <w:numId w:val="4"/>
        </w:numPr>
        <w:spacing w:after="240"/>
        <w:jc w:val="both"/>
      </w:pPr>
      <w:bookmarkStart w:id="20" w:name="_Toc309223922"/>
      <w:bookmarkStart w:id="21" w:name="_Toc309225149"/>
      <w:bookmarkStart w:id="22" w:name="_Toc309741059"/>
      <w:bookmarkStart w:id="23" w:name="_Toc315865881"/>
      <w:bookmarkStart w:id="24" w:name="_Toc340737980"/>
      <w:bookmarkStart w:id="25" w:name="_Toc340762055"/>
      <w:bookmarkStart w:id="26" w:name="_Toc58090426"/>
      <w:bookmarkEnd w:id="16"/>
      <w:bookmarkEnd w:id="17"/>
      <w:bookmarkEnd w:id="18"/>
      <w:bookmarkEnd w:id="19"/>
      <w:r w:rsidRPr="00965003">
        <w:t>Scope</w:t>
      </w:r>
      <w:bookmarkEnd w:id="20"/>
      <w:bookmarkEnd w:id="21"/>
      <w:bookmarkEnd w:id="22"/>
      <w:r w:rsidRPr="00965003">
        <w:t xml:space="preserve"> Statement</w:t>
      </w:r>
      <w:bookmarkEnd w:id="23"/>
      <w:bookmarkEnd w:id="24"/>
      <w:bookmarkEnd w:id="25"/>
      <w:bookmarkEnd w:id="26"/>
    </w:p>
    <w:p w14:paraId="326B80D1" w14:textId="12463C8B" w:rsidR="006B218D" w:rsidRDefault="006B218D" w:rsidP="005D48E8">
      <w:pPr>
        <w:pStyle w:val="Heading3"/>
        <w:numPr>
          <w:ilvl w:val="2"/>
          <w:numId w:val="4"/>
        </w:numPr>
        <w:tabs>
          <w:tab w:val="clear" w:pos="567"/>
        </w:tabs>
        <w:spacing w:after="240"/>
        <w:jc w:val="both"/>
      </w:pPr>
      <w:bookmarkStart w:id="27" w:name="_Toc58090427"/>
      <w:r>
        <w:t>Supported BEML Branch Offices</w:t>
      </w:r>
      <w:bookmarkEnd w:id="27"/>
    </w:p>
    <w:tbl>
      <w:tblPr>
        <w:tblStyle w:val="TableGrid"/>
        <w:tblW w:w="2953" w:type="pct"/>
        <w:tblLook w:val="04A0" w:firstRow="1" w:lastRow="0" w:firstColumn="1" w:lastColumn="0" w:noHBand="0" w:noVBand="1"/>
      </w:tblPr>
      <w:tblGrid>
        <w:gridCol w:w="903"/>
        <w:gridCol w:w="4952"/>
      </w:tblGrid>
      <w:tr w:rsidR="006B218D" w14:paraId="6A931585" w14:textId="77777777" w:rsidTr="006B218D">
        <w:tc>
          <w:tcPr>
            <w:tcW w:w="771" w:type="pct"/>
          </w:tcPr>
          <w:p w14:paraId="4D0E1DC9" w14:textId="451A4A43" w:rsidR="006B218D" w:rsidRDefault="006B218D" w:rsidP="006B218D">
            <w:pPr>
              <w:rPr>
                <w:lang w:eastAsia="en-AU"/>
              </w:rPr>
            </w:pPr>
            <w:r>
              <w:rPr>
                <w:lang w:eastAsia="en-AU"/>
              </w:rPr>
              <w:t>Sr No</w:t>
            </w:r>
          </w:p>
        </w:tc>
        <w:tc>
          <w:tcPr>
            <w:tcW w:w="4229" w:type="pct"/>
          </w:tcPr>
          <w:p w14:paraId="31998BC0" w14:textId="5E25E42D" w:rsidR="006B218D" w:rsidRDefault="006B218D" w:rsidP="006B218D">
            <w:pPr>
              <w:rPr>
                <w:lang w:eastAsia="en-AU"/>
              </w:rPr>
            </w:pPr>
            <w:r>
              <w:rPr>
                <w:lang w:eastAsia="en-AU"/>
              </w:rPr>
              <w:t>Branch Name</w:t>
            </w:r>
          </w:p>
        </w:tc>
      </w:tr>
      <w:tr w:rsidR="006B218D" w14:paraId="1655E404" w14:textId="77777777" w:rsidTr="006B218D">
        <w:tc>
          <w:tcPr>
            <w:tcW w:w="771" w:type="pct"/>
          </w:tcPr>
          <w:p w14:paraId="27AD882D" w14:textId="6EAF819D" w:rsidR="006B218D" w:rsidRDefault="006B218D" w:rsidP="006B218D">
            <w:pPr>
              <w:rPr>
                <w:lang w:eastAsia="en-AU"/>
              </w:rPr>
            </w:pPr>
            <w:r>
              <w:rPr>
                <w:lang w:eastAsia="en-AU"/>
              </w:rPr>
              <w:t>1</w:t>
            </w:r>
          </w:p>
        </w:tc>
        <w:tc>
          <w:tcPr>
            <w:tcW w:w="4229" w:type="pct"/>
          </w:tcPr>
          <w:p w14:paraId="474DFFA9" w14:textId="50958B34" w:rsidR="006B218D" w:rsidRDefault="00BE3CD5" w:rsidP="006B218D">
            <w:pPr>
              <w:rPr>
                <w:lang w:eastAsia="en-AU"/>
              </w:rPr>
            </w:pPr>
            <w:r>
              <w:rPr>
                <w:lang w:eastAsia="en-AU"/>
              </w:rPr>
              <w:t>HQ</w:t>
            </w:r>
          </w:p>
        </w:tc>
      </w:tr>
      <w:tr w:rsidR="006B218D" w14:paraId="28AFE261" w14:textId="77777777" w:rsidTr="006B218D">
        <w:tc>
          <w:tcPr>
            <w:tcW w:w="771" w:type="pct"/>
          </w:tcPr>
          <w:p w14:paraId="78193D53" w14:textId="343A0D5A" w:rsidR="006B218D" w:rsidRDefault="006B218D" w:rsidP="006B218D">
            <w:pPr>
              <w:rPr>
                <w:lang w:eastAsia="en-AU"/>
              </w:rPr>
            </w:pPr>
            <w:r>
              <w:rPr>
                <w:lang w:eastAsia="en-AU"/>
              </w:rPr>
              <w:t>2</w:t>
            </w:r>
          </w:p>
        </w:tc>
        <w:tc>
          <w:tcPr>
            <w:tcW w:w="4229" w:type="pct"/>
          </w:tcPr>
          <w:p w14:paraId="7B528B1D" w14:textId="0FB5BE8E" w:rsidR="006B218D" w:rsidRDefault="006B218D" w:rsidP="006B218D">
            <w:pPr>
              <w:rPr>
                <w:lang w:eastAsia="en-AU"/>
              </w:rPr>
            </w:pPr>
            <w:r>
              <w:rPr>
                <w:lang w:eastAsia="en-AU"/>
              </w:rPr>
              <w:t>KGF</w:t>
            </w:r>
            <w:r w:rsidR="00BE3CD5">
              <w:rPr>
                <w:lang w:eastAsia="en-AU"/>
              </w:rPr>
              <w:t xml:space="preserve"> Complex</w:t>
            </w:r>
          </w:p>
        </w:tc>
      </w:tr>
      <w:tr w:rsidR="006B218D" w14:paraId="718A00F9" w14:textId="77777777" w:rsidTr="006B218D">
        <w:tc>
          <w:tcPr>
            <w:tcW w:w="771" w:type="pct"/>
          </w:tcPr>
          <w:p w14:paraId="7E8C6D0A" w14:textId="2C9AFF82" w:rsidR="006B218D" w:rsidRDefault="006B218D" w:rsidP="006B218D">
            <w:pPr>
              <w:rPr>
                <w:lang w:eastAsia="en-AU"/>
              </w:rPr>
            </w:pPr>
            <w:r>
              <w:rPr>
                <w:lang w:eastAsia="en-AU"/>
              </w:rPr>
              <w:t>3</w:t>
            </w:r>
          </w:p>
        </w:tc>
        <w:tc>
          <w:tcPr>
            <w:tcW w:w="4229" w:type="pct"/>
          </w:tcPr>
          <w:p w14:paraId="6C40159C" w14:textId="2AF81CD4" w:rsidR="006B218D" w:rsidRDefault="006B218D" w:rsidP="006B218D">
            <w:pPr>
              <w:rPr>
                <w:lang w:eastAsia="en-AU"/>
              </w:rPr>
            </w:pPr>
            <w:r>
              <w:rPr>
                <w:lang w:eastAsia="en-AU"/>
              </w:rPr>
              <w:t>Mysore</w:t>
            </w:r>
            <w:r w:rsidR="00BE3CD5">
              <w:rPr>
                <w:lang w:eastAsia="en-AU"/>
              </w:rPr>
              <w:t xml:space="preserve"> Complex</w:t>
            </w:r>
          </w:p>
        </w:tc>
      </w:tr>
      <w:tr w:rsidR="006B218D" w14:paraId="31ABCC4E" w14:textId="77777777" w:rsidTr="006B218D">
        <w:tc>
          <w:tcPr>
            <w:tcW w:w="771" w:type="pct"/>
          </w:tcPr>
          <w:p w14:paraId="565441AC" w14:textId="13891639" w:rsidR="006B218D" w:rsidRDefault="00BE3CD5" w:rsidP="006B218D">
            <w:pPr>
              <w:rPr>
                <w:lang w:eastAsia="en-AU"/>
              </w:rPr>
            </w:pPr>
            <w:r>
              <w:rPr>
                <w:lang w:eastAsia="en-AU"/>
              </w:rPr>
              <w:t>4</w:t>
            </w:r>
          </w:p>
        </w:tc>
        <w:tc>
          <w:tcPr>
            <w:tcW w:w="4229" w:type="pct"/>
          </w:tcPr>
          <w:p w14:paraId="79684F01" w14:textId="29AE34F3" w:rsidR="006B218D" w:rsidRDefault="00BE3CD5" w:rsidP="006B218D">
            <w:pPr>
              <w:rPr>
                <w:lang w:eastAsia="en-AU"/>
              </w:rPr>
            </w:pPr>
            <w:r>
              <w:rPr>
                <w:lang w:eastAsia="en-AU"/>
              </w:rPr>
              <w:t>Palakkad Complex</w:t>
            </w:r>
          </w:p>
        </w:tc>
      </w:tr>
      <w:tr w:rsidR="00BE3CD5" w14:paraId="227592AF" w14:textId="77777777" w:rsidTr="006B218D">
        <w:tc>
          <w:tcPr>
            <w:tcW w:w="771" w:type="pct"/>
          </w:tcPr>
          <w:p w14:paraId="17A7122B" w14:textId="140A34D1" w:rsidR="00BE3CD5" w:rsidRDefault="00BE3CD5" w:rsidP="006B218D">
            <w:pPr>
              <w:rPr>
                <w:lang w:eastAsia="en-AU"/>
              </w:rPr>
            </w:pPr>
            <w:r>
              <w:rPr>
                <w:lang w:eastAsia="en-AU"/>
              </w:rPr>
              <w:t>5</w:t>
            </w:r>
          </w:p>
        </w:tc>
        <w:tc>
          <w:tcPr>
            <w:tcW w:w="4229" w:type="pct"/>
          </w:tcPr>
          <w:p w14:paraId="7F70B8FC" w14:textId="7E5368F5" w:rsidR="00BE3CD5" w:rsidRDefault="00BE3CD5" w:rsidP="006B218D">
            <w:pPr>
              <w:rPr>
                <w:lang w:eastAsia="en-AU"/>
              </w:rPr>
            </w:pPr>
            <w:r>
              <w:rPr>
                <w:lang w:eastAsia="en-AU"/>
              </w:rPr>
              <w:t>Unity Building</w:t>
            </w:r>
          </w:p>
        </w:tc>
      </w:tr>
      <w:tr w:rsidR="00BE3CD5" w14:paraId="28126F78" w14:textId="77777777" w:rsidTr="006B218D">
        <w:tc>
          <w:tcPr>
            <w:tcW w:w="771" w:type="pct"/>
          </w:tcPr>
          <w:p w14:paraId="0BCCF5DD" w14:textId="60EE76F6" w:rsidR="00BE3CD5" w:rsidRDefault="00BE3CD5" w:rsidP="006B218D">
            <w:pPr>
              <w:rPr>
                <w:lang w:eastAsia="en-AU"/>
              </w:rPr>
            </w:pPr>
            <w:r>
              <w:rPr>
                <w:lang w:eastAsia="en-AU"/>
              </w:rPr>
              <w:t>6</w:t>
            </w:r>
          </w:p>
        </w:tc>
        <w:tc>
          <w:tcPr>
            <w:tcW w:w="4229" w:type="pct"/>
          </w:tcPr>
          <w:p w14:paraId="5100D5AF" w14:textId="6CCA82B3" w:rsidR="00BE3CD5" w:rsidRDefault="00BE3CD5" w:rsidP="006B218D">
            <w:pPr>
              <w:rPr>
                <w:lang w:eastAsia="en-AU"/>
              </w:rPr>
            </w:pPr>
            <w:r>
              <w:rPr>
                <w:lang w:eastAsia="en-AU"/>
              </w:rPr>
              <w:t>Bangalore Complex</w:t>
            </w:r>
          </w:p>
        </w:tc>
      </w:tr>
    </w:tbl>
    <w:p w14:paraId="337E7311" w14:textId="77777777" w:rsidR="006B218D" w:rsidRDefault="006B218D" w:rsidP="006B218D">
      <w:pPr>
        <w:rPr>
          <w:lang w:eastAsia="en-AU"/>
        </w:rPr>
      </w:pPr>
    </w:p>
    <w:p w14:paraId="76DC1715" w14:textId="11D4F945" w:rsidR="006B218D" w:rsidRPr="00965003" w:rsidRDefault="006B218D" w:rsidP="005D48E8">
      <w:pPr>
        <w:pStyle w:val="Heading3"/>
        <w:numPr>
          <w:ilvl w:val="2"/>
          <w:numId w:val="4"/>
        </w:numPr>
        <w:tabs>
          <w:tab w:val="clear" w:pos="567"/>
        </w:tabs>
        <w:spacing w:after="240"/>
        <w:jc w:val="both"/>
      </w:pPr>
      <w:bookmarkStart w:id="28" w:name="_Toc58090428"/>
      <w:r>
        <w:t>Listed Vendors</w:t>
      </w:r>
      <w:bookmarkEnd w:id="28"/>
    </w:p>
    <w:p w14:paraId="64E5AD20" w14:textId="5F479982" w:rsidR="0082507C" w:rsidRDefault="0082507C" w:rsidP="00C743EF">
      <w:pPr>
        <w:jc w:val="both"/>
      </w:pPr>
      <w:bookmarkStart w:id="29" w:name="_Toc156204237"/>
      <w:bookmarkStart w:id="30" w:name="_Toc283301930"/>
      <w:bookmarkStart w:id="31" w:name="_Toc298942270"/>
      <w:bookmarkStart w:id="32" w:name="_Toc309741060"/>
      <w:bookmarkStart w:id="33" w:name="BmkInScope"/>
      <w:r w:rsidRPr="0082507C">
        <w:t xml:space="preserve">The </w:t>
      </w:r>
      <w:r>
        <w:t xml:space="preserve">Direct Billing </w:t>
      </w:r>
      <w:r w:rsidR="006B218D">
        <w:t xml:space="preserve">Process </w:t>
      </w:r>
      <w:r w:rsidRPr="0082507C">
        <w:t xml:space="preserve">automation bot will initially have </w:t>
      </w:r>
      <w:r w:rsidR="006B218D">
        <w:t>12</w:t>
      </w:r>
      <w:r w:rsidRPr="0082507C">
        <w:t xml:space="preserve"> vendors in scope, with below given details. Solution is created keeping in mind the future onboarding of new Vendors onto RPA platform.</w:t>
      </w:r>
    </w:p>
    <w:tbl>
      <w:tblPr>
        <w:tblStyle w:val="TableGrid"/>
        <w:tblW w:w="3746" w:type="pct"/>
        <w:tblLook w:val="04A0" w:firstRow="1" w:lastRow="0" w:firstColumn="1" w:lastColumn="0" w:noHBand="0" w:noVBand="1"/>
      </w:tblPr>
      <w:tblGrid>
        <w:gridCol w:w="845"/>
        <w:gridCol w:w="4106"/>
        <w:gridCol w:w="2476"/>
      </w:tblGrid>
      <w:tr w:rsidR="006B218D" w14:paraId="2A4D78A2" w14:textId="77777777" w:rsidTr="006B218D">
        <w:tc>
          <w:tcPr>
            <w:tcW w:w="569" w:type="pct"/>
          </w:tcPr>
          <w:p w14:paraId="14A05896" w14:textId="23BE00F0" w:rsidR="006B218D" w:rsidRDefault="006B218D" w:rsidP="0082507C">
            <w:r>
              <w:lastRenderedPageBreak/>
              <w:t>Sr No</w:t>
            </w:r>
          </w:p>
        </w:tc>
        <w:tc>
          <w:tcPr>
            <w:tcW w:w="2764" w:type="pct"/>
          </w:tcPr>
          <w:p w14:paraId="667325AB" w14:textId="0B9A094B" w:rsidR="006B218D" w:rsidRDefault="006B218D" w:rsidP="0082507C">
            <w:r w:rsidRPr="0082507C">
              <w:t>Vendor Name</w:t>
            </w:r>
          </w:p>
        </w:tc>
        <w:tc>
          <w:tcPr>
            <w:tcW w:w="1667" w:type="pct"/>
          </w:tcPr>
          <w:p w14:paraId="6A78ED48" w14:textId="0E0A890C" w:rsidR="006B218D" w:rsidRDefault="006B218D" w:rsidP="0082507C">
            <w:r>
              <w:t>Location</w:t>
            </w:r>
          </w:p>
        </w:tc>
      </w:tr>
      <w:tr w:rsidR="006B218D" w14:paraId="3AD301DB" w14:textId="77777777" w:rsidTr="006B218D">
        <w:tc>
          <w:tcPr>
            <w:tcW w:w="569" w:type="pct"/>
          </w:tcPr>
          <w:p w14:paraId="7919B8B0" w14:textId="7CA61990" w:rsidR="006B218D" w:rsidRDefault="006B218D" w:rsidP="0082507C">
            <w:r>
              <w:t>1</w:t>
            </w:r>
          </w:p>
        </w:tc>
        <w:tc>
          <w:tcPr>
            <w:tcW w:w="2764" w:type="pct"/>
          </w:tcPr>
          <w:p w14:paraId="6ACF2FF8" w14:textId="4F26297E" w:rsidR="006B218D" w:rsidRDefault="006B218D" w:rsidP="0082507C">
            <w:r>
              <w:t>Manipal Hospital</w:t>
            </w:r>
          </w:p>
        </w:tc>
        <w:tc>
          <w:tcPr>
            <w:tcW w:w="1667" w:type="pct"/>
          </w:tcPr>
          <w:p w14:paraId="29703D00" w14:textId="65D90BBC" w:rsidR="006B218D" w:rsidRDefault="006B218D" w:rsidP="0082507C">
            <w:r>
              <w:t>Bangalore</w:t>
            </w:r>
          </w:p>
        </w:tc>
      </w:tr>
      <w:tr w:rsidR="006B218D" w14:paraId="03E894FB" w14:textId="77777777" w:rsidTr="006B218D">
        <w:tc>
          <w:tcPr>
            <w:tcW w:w="569" w:type="pct"/>
          </w:tcPr>
          <w:p w14:paraId="4BFAF72A" w14:textId="0B2FA014" w:rsidR="006B218D" w:rsidRDefault="006B218D" w:rsidP="0082507C">
            <w:r>
              <w:t>2</w:t>
            </w:r>
          </w:p>
        </w:tc>
        <w:tc>
          <w:tcPr>
            <w:tcW w:w="2764" w:type="pct"/>
          </w:tcPr>
          <w:p w14:paraId="75E8E078" w14:textId="2E5E8F24" w:rsidR="006B218D" w:rsidRDefault="006B218D" w:rsidP="0082507C">
            <w:r>
              <w:t>Manipal Malati Hospital</w:t>
            </w:r>
          </w:p>
        </w:tc>
        <w:tc>
          <w:tcPr>
            <w:tcW w:w="1667" w:type="pct"/>
          </w:tcPr>
          <w:p w14:paraId="01F8501D" w14:textId="43E1A773" w:rsidR="006B218D" w:rsidRDefault="006B218D" w:rsidP="0082507C">
            <w:r>
              <w:t>Bangalore</w:t>
            </w:r>
          </w:p>
        </w:tc>
      </w:tr>
      <w:tr w:rsidR="006B218D" w14:paraId="6A0D4FA5" w14:textId="77777777" w:rsidTr="006B218D">
        <w:tc>
          <w:tcPr>
            <w:tcW w:w="569" w:type="pct"/>
          </w:tcPr>
          <w:p w14:paraId="0CA807DA" w14:textId="6A7EC9CE" w:rsidR="006B218D" w:rsidRDefault="00BE3CD5" w:rsidP="0082507C">
            <w:r>
              <w:t>3</w:t>
            </w:r>
          </w:p>
        </w:tc>
        <w:tc>
          <w:tcPr>
            <w:tcW w:w="2764" w:type="pct"/>
          </w:tcPr>
          <w:p w14:paraId="2541DF2F" w14:textId="77777777" w:rsidR="006B218D" w:rsidRDefault="006B218D" w:rsidP="0082507C"/>
        </w:tc>
        <w:tc>
          <w:tcPr>
            <w:tcW w:w="1667" w:type="pct"/>
          </w:tcPr>
          <w:p w14:paraId="6B1BCF42" w14:textId="77777777" w:rsidR="006B218D" w:rsidRDefault="006B218D" w:rsidP="0082507C"/>
        </w:tc>
      </w:tr>
      <w:tr w:rsidR="00BE3CD5" w14:paraId="07E664A4" w14:textId="77777777" w:rsidTr="006B218D">
        <w:tc>
          <w:tcPr>
            <w:tcW w:w="569" w:type="pct"/>
          </w:tcPr>
          <w:p w14:paraId="7FA550B7" w14:textId="2CAF9283" w:rsidR="00BE3CD5" w:rsidRDefault="00BE3CD5" w:rsidP="0082507C">
            <w:r>
              <w:t>4</w:t>
            </w:r>
          </w:p>
        </w:tc>
        <w:tc>
          <w:tcPr>
            <w:tcW w:w="2764" w:type="pct"/>
          </w:tcPr>
          <w:p w14:paraId="0416671B" w14:textId="77777777" w:rsidR="00BE3CD5" w:rsidRDefault="00BE3CD5" w:rsidP="0082507C"/>
        </w:tc>
        <w:tc>
          <w:tcPr>
            <w:tcW w:w="1667" w:type="pct"/>
          </w:tcPr>
          <w:p w14:paraId="6A7E3C91" w14:textId="77777777" w:rsidR="00BE3CD5" w:rsidRDefault="00BE3CD5" w:rsidP="0082507C"/>
        </w:tc>
      </w:tr>
      <w:tr w:rsidR="00BE3CD5" w14:paraId="13CED6BB" w14:textId="77777777" w:rsidTr="006B218D">
        <w:tc>
          <w:tcPr>
            <w:tcW w:w="569" w:type="pct"/>
          </w:tcPr>
          <w:p w14:paraId="08349F37" w14:textId="263708C0" w:rsidR="00BE3CD5" w:rsidRDefault="00BE3CD5" w:rsidP="0082507C">
            <w:r>
              <w:t>5</w:t>
            </w:r>
          </w:p>
        </w:tc>
        <w:tc>
          <w:tcPr>
            <w:tcW w:w="2764" w:type="pct"/>
          </w:tcPr>
          <w:p w14:paraId="65CCBD5F" w14:textId="77777777" w:rsidR="00BE3CD5" w:rsidRDefault="00BE3CD5" w:rsidP="0082507C"/>
        </w:tc>
        <w:tc>
          <w:tcPr>
            <w:tcW w:w="1667" w:type="pct"/>
          </w:tcPr>
          <w:p w14:paraId="7A89CEC8" w14:textId="77777777" w:rsidR="00BE3CD5" w:rsidRDefault="00BE3CD5" w:rsidP="0082507C"/>
        </w:tc>
      </w:tr>
      <w:tr w:rsidR="00BE3CD5" w14:paraId="399863BC" w14:textId="77777777" w:rsidTr="006B218D">
        <w:tc>
          <w:tcPr>
            <w:tcW w:w="569" w:type="pct"/>
          </w:tcPr>
          <w:p w14:paraId="4A393A91" w14:textId="28578558" w:rsidR="00BE3CD5" w:rsidRDefault="00BE3CD5" w:rsidP="0082507C">
            <w:r>
              <w:t>6</w:t>
            </w:r>
          </w:p>
        </w:tc>
        <w:tc>
          <w:tcPr>
            <w:tcW w:w="2764" w:type="pct"/>
          </w:tcPr>
          <w:p w14:paraId="1088AB2A" w14:textId="77777777" w:rsidR="00BE3CD5" w:rsidRDefault="00BE3CD5" w:rsidP="0082507C"/>
        </w:tc>
        <w:tc>
          <w:tcPr>
            <w:tcW w:w="1667" w:type="pct"/>
          </w:tcPr>
          <w:p w14:paraId="661B1F9B" w14:textId="77777777" w:rsidR="00BE3CD5" w:rsidRDefault="00BE3CD5" w:rsidP="0082507C"/>
        </w:tc>
      </w:tr>
      <w:tr w:rsidR="00BE3CD5" w14:paraId="51B24EA0" w14:textId="77777777" w:rsidTr="006B218D">
        <w:tc>
          <w:tcPr>
            <w:tcW w:w="569" w:type="pct"/>
          </w:tcPr>
          <w:p w14:paraId="1391513B" w14:textId="5917ECC1" w:rsidR="00BE3CD5" w:rsidRDefault="00BE3CD5" w:rsidP="0082507C">
            <w:r>
              <w:t>7</w:t>
            </w:r>
          </w:p>
        </w:tc>
        <w:tc>
          <w:tcPr>
            <w:tcW w:w="2764" w:type="pct"/>
          </w:tcPr>
          <w:p w14:paraId="48E60BFE" w14:textId="77777777" w:rsidR="00BE3CD5" w:rsidRDefault="00BE3CD5" w:rsidP="0082507C"/>
        </w:tc>
        <w:tc>
          <w:tcPr>
            <w:tcW w:w="1667" w:type="pct"/>
          </w:tcPr>
          <w:p w14:paraId="3C66E029" w14:textId="77777777" w:rsidR="00BE3CD5" w:rsidRDefault="00BE3CD5" w:rsidP="0082507C"/>
        </w:tc>
      </w:tr>
      <w:tr w:rsidR="00BE3CD5" w14:paraId="08A3BC5D" w14:textId="77777777" w:rsidTr="006B218D">
        <w:tc>
          <w:tcPr>
            <w:tcW w:w="569" w:type="pct"/>
          </w:tcPr>
          <w:p w14:paraId="5B7C69D9" w14:textId="05E293CA" w:rsidR="00BE3CD5" w:rsidRDefault="00BE3CD5" w:rsidP="0082507C">
            <w:r>
              <w:t>8</w:t>
            </w:r>
          </w:p>
        </w:tc>
        <w:tc>
          <w:tcPr>
            <w:tcW w:w="2764" w:type="pct"/>
          </w:tcPr>
          <w:p w14:paraId="4EF5882B" w14:textId="77777777" w:rsidR="00BE3CD5" w:rsidRDefault="00BE3CD5" w:rsidP="0082507C"/>
        </w:tc>
        <w:tc>
          <w:tcPr>
            <w:tcW w:w="1667" w:type="pct"/>
          </w:tcPr>
          <w:p w14:paraId="3C75A766" w14:textId="77777777" w:rsidR="00BE3CD5" w:rsidRDefault="00BE3CD5" w:rsidP="0082507C"/>
        </w:tc>
      </w:tr>
      <w:tr w:rsidR="00BE3CD5" w14:paraId="1770AFE0" w14:textId="77777777" w:rsidTr="006B218D">
        <w:tc>
          <w:tcPr>
            <w:tcW w:w="569" w:type="pct"/>
          </w:tcPr>
          <w:p w14:paraId="2F447035" w14:textId="604C6088" w:rsidR="00BE3CD5" w:rsidRDefault="00BE3CD5" w:rsidP="0082507C">
            <w:r>
              <w:t>9</w:t>
            </w:r>
          </w:p>
        </w:tc>
        <w:tc>
          <w:tcPr>
            <w:tcW w:w="2764" w:type="pct"/>
          </w:tcPr>
          <w:p w14:paraId="6F91800A" w14:textId="77777777" w:rsidR="00BE3CD5" w:rsidRDefault="00BE3CD5" w:rsidP="0082507C"/>
        </w:tc>
        <w:tc>
          <w:tcPr>
            <w:tcW w:w="1667" w:type="pct"/>
          </w:tcPr>
          <w:p w14:paraId="3BE9E7DC" w14:textId="77777777" w:rsidR="00BE3CD5" w:rsidRDefault="00BE3CD5" w:rsidP="0082507C"/>
        </w:tc>
      </w:tr>
      <w:tr w:rsidR="00BE3CD5" w14:paraId="1F15AC30" w14:textId="77777777" w:rsidTr="006B218D">
        <w:tc>
          <w:tcPr>
            <w:tcW w:w="569" w:type="pct"/>
          </w:tcPr>
          <w:p w14:paraId="2E01AD50" w14:textId="062EF5A1" w:rsidR="00BE3CD5" w:rsidRDefault="00BE3CD5" w:rsidP="0082507C">
            <w:r>
              <w:t>10</w:t>
            </w:r>
          </w:p>
        </w:tc>
        <w:tc>
          <w:tcPr>
            <w:tcW w:w="2764" w:type="pct"/>
          </w:tcPr>
          <w:p w14:paraId="116295E8" w14:textId="77777777" w:rsidR="00BE3CD5" w:rsidRDefault="00BE3CD5" w:rsidP="0082507C"/>
        </w:tc>
        <w:tc>
          <w:tcPr>
            <w:tcW w:w="1667" w:type="pct"/>
          </w:tcPr>
          <w:p w14:paraId="0E1D8F78" w14:textId="77777777" w:rsidR="00BE3CD5" w:rsidRDefault="00BE3CD5" w:rsidP="0082507C"/>
        </w:tc>
      </w:tr>
      <w:tr w:rsidR="00BE3CD5" w14:paraId="2CA5EFB3" w14:textId="77777777" w:rsidTr="006B218D">
        <w:tc>
          <w:tcPr>
            <w:tcW w:w="569" w:type="pct"/>
          </w:tcPr>
          <w:p w14:paraId="22DE15AB" w14:textId="0623719F" w:rsidR="00BE3CD5" w:rsidRDefault="00BE3CD5" w:rsidP="0082507C">
            <w:r>
              <w:t>11</w:t>
            </w:r>
          </w:p>
        </w:tc>
        <w:tc>
          <w:tcPr>
            <w:tcW w:w="2764" w:type="pct"/>
          </w:tcPr>
          <w:p w14:paraId="3CF203E2" w14:textId="77777777" w:rsidR="00BE3CD5" w:rsidRDefault="00BE3CD5" w:rsidP="0082507C"/>
        </w:tc>
        <w:tc>
          <w:tcPr>
            <w:tcW w:w="1667" w:type="pct"/>
          </w:tcPr>
          <w:p w14:paraId="2B8BC8DF" w14:textId="77777777" w:rsidR="00BE3CD5" w:rsidRDefault="00BE3CD5" w:rsidP="0082507C"/>
        </w:tc>
      </w:tr>
      <w:tr w:rsidR="006B218D" w14:paraId="000C70D0" w14:textId="77777777" w:rsidTr="006B218D">
        <w:tc>
          <w:tcPr>
            <w:tcW w:w="569" w:type="pct"/>
          </w:tcPr>
          <w:p w14:paraId="1BB56055" w14:textId="1C224A08" w:rsidR="006B218D" w:rsidRDefault="00BE3CD5" w:rsidP="0082507C">
            <w:r>
              <w:t>12</w:t>
            </w:r>
          </w:p>
        </w:tc>
        <w:tc>
          <w:tcPr>
            <w:tcW w:w="2764" w:type="pct"/>
          </w:tcPr>
          <w:p w14:paraId="183D6C3B" w14:textId="77777777" w:rsidR="006B218D" w:rsidRDefault="006B218D" w:rsidP="0082507C"/>
        </w:tc>
        <w:tc>
          <w:tcPr>
            <w:tcW w:w="1667" w:type="pct"/>
          </w:tcPr>
          <w:p w14:paraId="076DD4A0" w14:textId="77777777" w:rsidR="006B218D" w:rsidRDefault="006B218D" w:rsidP="0082507C"/>
        </w:tc>
      </w:tr>
    </w:tbl>
    <w:p w14:paraId="58D8F71A" w14:textId="77777777" w:rsidR="006B218D" w:rsidRDefault="006B218D" w:rsidP="0082507C"/>
    <w:p w14:paraId="1C2A6D9A" w14:textId="77777777" w:rsidR="006B218D" w:rsidRPr="00076D51" w:rsidRDefault="006B218D" w:rsidP="0082507C"/>
    <w:tbl>
      <w:tblPr>
        <w:tblW w:w="14007" w:type="dxa"/>
        <w:tblCellMar>
          <w:top w:w="15" w:type="dxa"/>
        </w:tblCellMar>
        <w:tblLook w:val="04A0" w:firstRow="1" w:lastRow="0" w:firstColumn="1" w:lastColumn="0" w:noHBand="0" w:noVBand="1"/>
      </w:tblPr>
      <w:tblGrid>
        <w:gridCol w:w="14007"/>
      </w:tblGrid>
      <w:tr w:rsidR="0082507C" w:rsidRPr="001D3F21" w14:paraId="4B538219" w14:textId="77777777" w:rsidTr="001352F2">
        <w:trPr>
          <w:trHeight w:val="276"/>
        </w:trPr>
        <w:tc>
          <w:tcPr>
            <w:tcW w:w="13331" w:type="dxa"/>
            <w:tcBorders>
              <w:top w:val="nil"/>
              <w:left w:val="nil"/>
              <w:bottom w:val="nil"/>
              <w:right w:val="nil"/>
            </w:tcBorders>
            <w:shd w:val="clear" w:color="auto" w:fill="auto"/>
            <w:noWrap/>
            <w:vAlign w:val="center"/>
            <w:hideMark/>
          </w:tcPr>
          <w:tbl>
            <w:tblPr>
              <w:tblW w:w="9723" w:type="dxa"/>
              <w:tblCellMar>
                <w:top w:w="15" w:type="dxa"/>
              </w:tblCellMar>
              <w:tblLook w:val="04A0" w:firstRow="1" w:lastRow="0" w:firstColumn="1" w:lastColumn="0" w:noHBand="0" w:noVBand="1"/>
            </w:tblPr>
            <w:tblGrid>
              <w:gridCol w:w="8746"/>
              <w:gridCol w:w="977"/>
            </w:tblGrid>
            <w:tr w:rsidR="0082507C" w:rsidRPr="001D3F21" w14:paraId="737B5952" w14:textId="77777777" w:rsidTr="001352F2">
              <w:trPr>
                <w:gridAfter w:val="1"/>
                <w:wAfter w:w="977" w:type="dxa"/>
                <w:trHeight w:val="276"/>
              </w:trPr>
              <w:tc>
                <w:tcPr>
                  <w:tcW w:w="8746" w:type="dxa"/>
                  <w:vMerge w:val="restart"/>
                  <w:tcBorders>
                    <w:top w:val="nil"/>
                    <w:left w:val="nil"/>
                    <w:bottom w:val="nil"/>
                    <w:right w:val="nil"/>
                  </w:tcBorders>
                  <w:shd w:val="clear" w:color="auto" w:fill="auto"/>
                  <w:noWrap/>
                  <w:vAlign w:val="center"/>
                  <w:hideMark/>
                </w:tcPr>
                <w:p w14:paraId="2B37BCCD" w14:textId="24019EA8" w:rsidR="006B218D" w:rsidRDefault="006B218D" w:rsidP="005D48E8">
                  <w:pPr>
                    <w:pStyle w:val="Heading3"/>
                    <w:numPr>
                      <w:ilvl w:val="2"/>
                      <w:numId w:val="4"/>
                    </w:numPr>
                    <w:tabs>
                      <w:tab w:val="clear" w:pos="567"/>
                    </w:tabs>
                    <w:spacing w:after="240"/>
                    <w:jc w:val="both"/>
                  </w:pPr>
                  <w:bookmarkStart w:id="34" w:name="_Toc58090429"/>
                  <w:r>
                    <w:lastRenderedPageBreak/>
                    <w:t>To Be Process</w:t>
                  </w:r>
                  <w:bookmarkEnd w:id="34"/>
                </w:p>
                <w:p w14:paraId="6D3058F0" w14:textId="5171A40C" w:rsidR="00F204F9" w:rsidRPr="00F204F9" w:rsidRDefault="00F204F9" w:rsidP="00F204F9">
                  <w:pPr>
                    <w:jc w:val="center"/>
                    <w:rPr>
                      <w:lang w:eastAsia="en-AU"/>
                    </w:rPr>
                  </w:pPr>
                  <w:r>
                    <w:rPr>
                      <w:noProof/>
                      <w:lang w:eastAsia="en-AU"/>
                    </w:rPr>
                    <w:drawing>
                      <wp:inline distT="0" distB="0" distL="0" distR="0" wp14:anchorId="0FAF3E19" wp14:editId="49B84F05">
                        <wp:extent cx="3083480" cy="336577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3098891" cy="3382592"/>
                                </a:xfrm>
                                <a:prstGeom prst="rect">
                                  <a:avLst/>
                                </a:prstGeom>
                              </pic:spPr>
                            </pic:pic>
                          </a:graphicData>
                        </a:graphic>
                      </wp:inline>
                    </w:drawing>
                  </w:r>
                </w:p>
                <w:p w14:paraId="6F591685" w14:textId="77777777" w:rsidR="00F204F9" w:rsidRDefault="00F204F9" w:rsidP="006B218D">
                  <w:pPr>
                    <w:rPr>
                      <w:lang w:eastAsia="en-AU"/>
                    </w:rPr>
                  </w:pPr>
                </w:p>
                <w:p w14:paraId="11289B58" w14:textId="119A8125" w:rsidR="006B218D" w:rsidRDefault="006B218D" w:rsidP="00C743EF">
                  <w:pPr>
                    <w:jc w:val="both"/>
                    <w:rPr>
                      <w:lang w:eastAsia="en-AU"/>
                    </w:rPr>
                  </w:pPr>
                  <w:r>
                    <w:rPr>
                      <w:lang w:eastAsia="en-AU"/>
                    </w:rPr>
                    <w:t xml:space="preserve">To be Process </w:t>
                  </w:r>
                  <w:r w:rsidR="006A70E3">
                    <w:rPr>
                      <w:lang w:eastAsia="en-AU"/>
                    </w:rPr>
                    <w:t>expected to</w:t>
                  </w:r>
                  <w:r>
                    <w:rPr>
                      <w:lang w:eastAsia="en-AU"/>
                    </w:rPr>
                    <w:t xml:space="preserve"> meet the following requirements.</w:t>
                  </w:r>
                </w:p>
                <w:p w14:paraId="4645CF51" w14:textId="4F3FABD2" w:rsidR="006B218D" w:rsidRDefault="008B569D" w:rsidP="00C743EF">
                  <w:pPr>
                    <w:pStyle w:val="ListParagraph"/>
                    <w:numPr>
                      <w:ilvl w:val="0"/>
                      <w:numId w:val="11"/>
                    </w:numPr>
                    <w:jc w:val="both"/>
                    <w:rPr>
                      <w:lang w:eastAsia="en-AU"/>
                    </w:rPr>
                  </w:pPr>
                  <w:r>
                    <w:rPr>
                      <w:lang w:eastAsia="en-AU"/>
                    </w:rPr>
                    <w:t>HR/CMO collects the data from staff/staff’s relative</w:t>
                  </w:r>
                  <w:r w:rsidR="006A70E3">
                    <w:rPr>
                      <w:lang w:eastAsia="en-AU"/>
                    </w:rPr>
                    <w:t xml:space="preserve"> (on call)</w:t>
                  </w:r>
                  <w:r>
                    <w:rPr>
                      <w:lang w:eastAsia="en-AU"/>
                    </w:rPr>
                    <w:t xml:space="preserve">, verifies and validates data and creates referral </w:t>
                  </w:r>
                  <w:r w:rsidR="006A70E3">
                    <w:rPr>
                      <w:lang w:eastAsia="en-AU"/>
                    </w:rPr>
                    <w:t>l</w:t>
                  </w:r>
                  <w:r>
                    <w:rPr>
                      <w:lang w:eastAsia="en-AU"/>
                    </w:rPr>
                    <w:t xml:space="preserve">etter using web </w:t>
                  </w:r>
                  <w:r w:rsidR="00E2002D">
                    <w:rPr>
                      <w:lang w:eastAsia="en-AU"/>
                    </w:rPr>
                    <w:t>application</w:t>
                  </w:r>
                  <w:r w:rsidR="006A70E3">
                    <w:rPr>
                      <w:lang w:eastAsia="en-AU"/>
                    </w:rPr>
                    <w:t xml:space="preserve"> &amp; </w:t>
                  </w:r>
                  <w:r w:rsidR="006B218D">
                    <w:rPr>
                      <w:lang w:eastAsia="en-AU"/>
                    </w:rPr>
                    <w:t xml:space="preserve">Referral Letter </w:t>
                  </w:r>
                  <w:r>
                    <w:rPr>
                      <w:lang w:eastAsia="en-AU"/>
                    </w:rPr>
                    <w:t xml:space="preserve">will be issued to admin of concerned hospital </w:t>
                  </w:r>
                  <w:r w:rsidR="006B218D">
                    <w:rPr>
                      <w:lang w:eastAsia="en-AU"/>
                    </w:rPr>
                    <w:t>by HR/CMO</w:t>
                  </w:r>
                  <w:r w:rsidR="00E2002D">
                    <w:rPr>
                      <w:lang w:eastAsia="en-AU"/>
                    </w:rPr>
                    <w:t xml:space="preserve"> via email</w:t>
                  </w:r>
                  <w:r w:rsidR="006A70E3">
                    <w:rPr>
                      <w:lang w:eastAsia="en-AU"/>
                    </w:rPr>
                    <w:t xml:space="preserve"> automatically.</w:t>
                  </w:r>
                </w:p>
                <w:p w14:paraId="74305DEF" w14:textId="34681E89" w:rsidR="006B218D" w:rsidRDefault="008B569D" w:rsidP="00C743EF">
                  <w:pPr>
                    <w:pStyle w:val="ListParagraph"/>
                    <w:numPr>
                      <w:ilvl w:val="0"/>
                      <w:numId w:val="11"/>
                    </w:numPr>
                    <w:jc w:val="both"/>
                    <w:rPr>
                      <w:lang w:eastAsia="en-AU"/>
                    </w:rPr>
                  </w:pPr>
                  <w:r>
                    <w:rPr>
                      <w:lang w:eastAsia="en-AU"/>
                    </w:rPr>
                    <w:t>Hospital Admin Accepts referral letter and admits the patient.</w:t>
                  </w:r>
                </w:p>
                <w:p w14:paraId="19684A75" w14:textId="5B5FC3C1" w:rsidR="008B569D" w:rsidRDefault="008B569D" w:rsidP="00C743EF">
                  <w:pPr>
                    <w:pStyle w:val="ListParagraph"/>
                    <w:numPr>
                      <w:ilvl w:val="0"/>
                      <w:numId w:val="11"/>
                    </w:numPr>
                    <w:jc w:val="both"/>
                    <w:rPr>
                      <w:lang w:eastAsia="en-AU"/>
                    </w:rPr>
                  </w:pPr>
                  <w:r>
                    <w:rPr>
                      <w:lang w:eastAsia="en-AU"/>
                    </w:rPr>
                    <w:t>Once the patient gets discharged from hospital, billing team will issue soft copy of all the records (discharge summary, detailed bill, bill summary &amp; lab reports etc) to account</w:t>
                  </w:r>
                  <w:r w:rsidR="006A70E3">
                    <w:rPr>
                      <w:lang w:eastAsia="en-AU"/>
                    </w:rPr>
                    <w:t>ant</w:t>
                  </w:r>
                  <w:r>
                    <w:rPr>
                      <w:lang w:eastAsia="en-AU"/>
                    </w:rPr>
                    <w:t xml:space="preserve"> of BEML via email.</w:t>
                  </w:r>
                </w:p>
                <w:p w14:paraId="5451313F" w14:textId="01711FC2" w:rsidR="008B569D" w:rsidRDefault="006A70E3" w:rsidP="00C743EF">
                  <w:pPr>
                    <w:pStyle w:val="ListParagraph"/>
                    <w:numPr>
                      <w:ilvl w:val="0"/>
                      <w:numId w:val="11"/>
                    </w:numPr>
                    <w:jc w:val="both"/>
                    <w:rPr>
                      <w:lang w:eastAsia="en-AU"/>
                    </w:rPr>
                  </w:pPr>
                  <w:r>
                    <w:rPr>
                      <w:lang w:eastAsia="en-AU"/>
                    </w:rPr>
                    <w:t>Automated system will e</w:t>
                  </w:r>
                  <w:r w:rsidR="008B569D">
                    <w:rPr>
                      <w:lang w:eastAsia="en-AU"/>
                    </w:rPr>
                    <w:t xml:space="preserve">xtract soft copies of all the documents </w:t>
                  </w:r>
                  <w:r>
                    <w:rPr>
                      <w:lang w:eastAsia="en-AU"/>
                    </w:rPr>
                    <w:t xml:space="preserve">from mail box </w:t>
                  </w:r>
                  <w:r w:rsidR="008B569D">
                    <w:rPr>
                      <w:lang w:eastAsia="en-AU"/>
                    </w:rPr>
                    <w:t>(discharge summary, detailed bill, bill summary &amp; lab reports etc) and store in the repository.</w:t>
                  </w:r>
                </w:p>
                <w:p w14:paraId="59A5CC6E" w14:textId="329E784D" w:rsidR="008B569D" w:rsidRDefault="006A70E3" w:rsidP="00C743EF">
                  <w:pPr>
                    <w:pStyle w:val="ListParagraph"/>
                    <w:numPr>
                      <w:ilvl w:val="0"/>
                      <w:numId w:val="11"/>
                    </w:numPr>
                    <w:jc w:val="both"/>
                    <w:rPr>
                      <w:lang w:eastAsia="en-AU"/>
                    </w:rPr>
                  </w:pPr>
                  <w:r>
                    <w:rPr>
                      <w:lang w:eastAsia="en-AU"/>
                    </w:rPr>
                    <w:t>System will e</w:t>
                  </w:r>
                  <w:r w:rsidR="008B569D">
                    <w:rPr>
                      <w:lang w:eastAsia="en-AU"/>
                    </w:rPr>
                    <w:t>xtract data from these documents and store in excel/</w:t>
                  </w:r>
                  <w:r>
                    <w:rPr>
                      <w:lang w:eastAsia="en-AU"/>
                    </w:rPr>
                    <w:t>d</w:t>
                  </w:r>
                  <w:r w:rsidR="008B569D">
                    <w:rPr>
                      <w:lang w:eastAsia="en-AU"/>
                    </w:rPr>
                    <w:t>atabase.</w:t>
                  </w:r>
                </w:p>
                <w:p w14:paraId="4008C464" w14:textId="1BA74F2E" w:rsidR="008B569D" w:rsidRDefault="008507DB" w:rsidP="00C743EF">
                  <w:pPr>
                    <w:pStyle w:val="ListParagraph"/>
                    <w:numPr>
                      <w:ilvl w:val="0"/>
                      <w:numId w:val="11"/>
                    </w:numPr>
                    <w:jc w:val="both"/>
                    <w:rPr>
                      <w:lang w:eastAsia="en-AU"/>
                    </w:rPr>
                  </w:pPr>
                  <w:r>
                    <w:rPr>
                      <w:lang w:eastAsia="en-AU"/>
                    </w:rPr>
                    <w:t>Based on predefined valid items list, excluded items list and discounted items list and tariff plans of concerned hospitals</w:t>
                  </w:r>
                  <w:r w:rsidR="006A70E3">
                    <w:rPr>
                      <w:lang w:eastAsia="en-AU"/>
                    </w:rPr>
                    <w:t xml:space="preserve">, automated system will </w:t>
                  </w:r>
                  <w:r>
                    <w:rPr>
                      <w:lang w:eastAsia="en-AU"/>
                    </w:rPr>
                    <w:t>compute final bill amount to be paid by BEML</w:t>
                  </w:r>
                  <w:r w:rsidR="006A70E3">
                    <w:rPr>
                      <w:lang w:eastAsia="en-AU"/>
                    </w:rPr>
                    <w:t xml:space="preserve"> to the hospital.</w:t>
                  </w:r>
                </w:p>
                <w:p w14:paraId="7C955ED1" w14:textId="5E88CADA" w:rsidR="001A02DB" w:rsidRDefault="001A02DB" w:rsidP="00C743EF">
                  <w:pPr>
                    <w:pStyle w:val="ListParagraph"/>
                    <w:numPr>
                      <w:ilvl w:val="0"/>
                      <w:numId w:val="11"/>
                    </w:numPr>
                    <w:jc w:val="both"/>
                    <w:rPr>
                      <w:lang w:eastAsia="en-AU"/>
                    </w:rPr>
                  </w:pPr>
                  <w:r>
                    <w:rPr>
                      <w:lang w:eastAsia="en-AU"/>
                    </w:rPr>
                    <w:t>CMO’s expected to review the lab reports, detailed medical bills, discharge summary, post discharge treatment (if any) and should be able to send their remarks to all the stakeholders via email.</w:t>
                  </w:r>
                </w:p>
                <w:p w14:paraId="3CBA4879" w14:textId="41C0134A" w:rsidR="008507DB" w:rsidRDefault="006A70E3" w:rsidP="00C743EF">
                  <w:pPr>
                    <w:pStyle w:val="ListParagraph"/>
                    <w:numPr>
                      <w:ilvl w:val="0"/>
                      <w:numId w:val="11"/>
                    </w:numPr>
                    <w:jc w:val="both"/>
                    <w:rPr>
                      <w:lang w:eastAsia="en-AU"/>
                    </w:rPr>
                  </w:pPr>
                  <w:r>
                    <w:rPr>
                      <w:lang w:eastAsia="en-AU"/>
                    </w:rPr>
                    <w:t>System will c</w:t>
                  </w:r>
                  <w:r w:rsidR="008507DB">
                    <w:rPr>
                      <w:lang w:eastAsia="en-AU"/>
                    </w:rPr>
                    <w:t xml:space="preserve">reate Remittance Voucher </w:t>
                  </w:r>
                  <w:r>
                    <w:rPr>
                      <w:lang w:eastAsia="en-AU"/>
                    </w:rPr>
                    <w:t>automatically (automated data entry SAP system, without human intervention</w:t>
                  </w:r>
                  <w:r w:rsidR="001A02DB">
                    <w:rPr>
                      <w:lang w:eastAsia="en-AU"/>
                    </w:rPr>
                    <w:t>), after</w:t>
                  </w:r>
                  <w:r w:rsidR="008507DB">
                    <w:rPr>
                      <w:lang w:eastAsia="en-AU"/>
                    </w:rPr>
                    <w:t xml:space="preserve"> digital signature </w:t>
                  </w:r>
                  <w:r>
                    <w:rPr>
                      <w:lang w:eastAsia="en-AU"/>
                    </w:rPr>
                    <w:t xml:space="preserve">it will be </w:t>
                  </w:r>
                  <w:r w:rsidR="008507DB">
                    <w:rPr>
                      <w:lang w:eastAsia="en-AU"/>
                    </w:rPr>
                    <w:t>sen</w:t>
                  </w:r>
                  <w:r>
                    <w:rPr>
                      <w:lang w:eastAsia="en-AU"/>
                    </w:rPr>
                    <w:t>t</w:t>
                  </w:r>
                  <w:r w:rsidR="008507DB">
                    <w:rPr>
                      <w:lang w:eastAsia="en-AU"/>
                    </w:rPr>
                    <w:t xml:space="preserve"> to Accounting Authority for review.</w:t>
                  </w:r>
                </w:p>
                <w:p w14:paraId="5B39A738" w14:textId="4C819FBB" w:rsidR="008507DB" w:rsidRDefault="008507DB" w:rsidP="00C743EF">
                  <w:pPr>
                    <w:pStyle w:val="ListParagraph"/>
                    <w:numPr>
                      <w:ilvl w:val="0"/>
                      <w:numId w:val="11"/>
                    </w:numPr>
                    <w:jc w:val="both"/>
                    <w:rPr>
                      <w:lang w:eastAsia="en-AU"/>
                    </w:rPr>
                  </w:pPr>
                  <w:r>
                    <w:rPr>
                      <w:lang w:eastAsia="en-AU"/>
                    </w:rPr>
                    <w:t xml:space="preserve">Accounting Authority reviews and after doing digital signature sends to approval authority for </w:t>
                  </w:r>
                  <w:r w:rsidR="006A70E3">
                    <w:rPr>
                      <w:lang w:eastAsia="en-AU"/>
                    </w:rPr>
                    <w:t xml:space="preserve">final </w:t>
                  </w:r>
                  <w:r>
                    <w:rPr>
                      <w:lang w:eastAsia="en-AU"/>
                    </w:rPr>
                    <w:t>approval.</w:t>
                  </w:r>
                </w:p>
                <w:p w14:paraId="0A44DC32" w14:textId="4E6F91EA" w:rsidR="008507DB" w:rsidRDefault="008507DB" w:rsidP="00C743EF">
                  <w:pPr>
                    <w:pStyle w:val="ListParagraph"/>
                    <w:numPr>
                      <w:ilvl w:val="0"/>
                      <w:numId w:val="11"/>
                    </w:numPr>
                    <w:jc w:val="both"/>
                    <w:rPr>
                      <w:lang w:eastAsia="en-AU"/>
                    </w:rPr>
                  </w:pPr>
                  <w:r>
                    <w:rPr>
                      <w:lang w:eastAsia="en-AU"/>
                    </w:rPr>
                    <w:t xml:space="preserve">Once approval authority approves with his/her digital </w:t>
                  </w:r>
                  <w:r w:rsidR="006A70E3">
                    <w:rPr>
                      <w:lang w:eastAsia="en-AU"/>
                    </w:rPr>
                    <w:t>signature, then</w:t>
                  </w:r>
                  <w:r>
                    <w:rPr>
                      <w:lang w:eastAsia="en-AU"/>
                    </w:rPr>
                    <w:t xml:space="preserve"> it will be automatically sent </w:t>
                  </w:r>
                  <w:r w:rsidR="006A70E3">
                    <w:rPr>
                      <w:lang w:eastAsia="en-AU"/>
                    </w:rPr>
                    <w:t>via</w:t>
                  </w:r>
                  <w:r>
                    <w:rPr>
                      <w:lang w:eastAsia="en-AU"/>
                    </w:rPr>
                    <w:t xml:space="preserve"> email </w:t>
                  </w:r>
                  <w:r w:rsidR="006A70E3">
                    <w:rPr>
                      <w:lang w:eastAsia="en-AU"/>
                    </w:rPr>
                    <w:t xml:space="preserve">to the concerned stakeholder in </w:t>
                  </w:r>
                  <w:r>
                    <w:rPr>
                      <w:lang w:eastAsia="en-AU"/>
                    </w:rPr>
                    <w:t>payments section</w:t>
                  </w:r>
                  <w:r w:rsidR="006A70E3">
                    <w:rPr>
                      <w:lang w:eastAsia="en-AU"/>
                    </w:rPr>
                    <w:t xml:space="preserve">, </w:t>
                  </w:r>
                  <w:r>
                    <w:rPr>
                      <w:lang w:eastAsia="en-AU"/>
                    </w:rPr>
                    <w:t xml:space="preserve">who </w:t>
                  </w:r>
                  <w:r w:rsidR="006A70E3">
                    <w:rPr>
                      <w:lang w:eastAsia="en-AU"/>
                    </w:rPr>
                    <w:t xml:space="preserve">is expected to </w:t>
                  </w:r>
                  <w:r>
                    <w:rPr>
                      <w:lang w:eastAsia="en-AU"/>
                    </w:rPr>
                    <w:t>initiate the actual payment.</w:t>
                  </w:r>
                </w:p>
                <w:p w14:paraId="168D6A04" w14:textId="1A8D92C7" w:rsidR="008507DB" w:rsidRDefault="008507DB" w:rsidP="00C743EF">
                  <w:pPr>
                    <w:pStyle w:val="ListParagraph"/>
                    <w:numPr>
                      <w:ilvl w:val="0"/>
                      <w:numId w:val="11"/>
                    </w:numPr>
                    <w:jc w:val="both"/>
                    <w:rPr>
                      <w:lang w:eastAsia="en-AU"/>
                    </w:rPr>
                  </w:pPr>
                  <w:r w:rsidRPr="0030003B">
                    <w:t>The envisaged system should be scalable, secure, configurable and should have low maintenance.</w:t>
                  </w:r>
                </w:p>
                <w:p w14:paraId="5D78BD6B" w14:textId="3E8FFA33" w:rsidR="008507DB" w:rsidRDefault="008507DB" w:rsidP="00C743EF">
                  <w:pPr>
                    <w:pStyle w:val="ListParagraph"/>
                    <w:numPr>
                      <w:ilvl w:val="0"/>
                      <w:numId w:val="11"/>
                    </w:numPr>
                    <w:jc w:val="both"/>
                    <w:rPr>
                      <w:lang w:eastAsia="en-AU"/>
                    </w:rPr>
                  </w:pPr>
                  <w:r w:rsidRPr="0030003B">
                    <w:lastRenderedPageBreak/>
                    <w:t>The scope of the solution is limited to the development and implementation of syste</w:t>
                  </w:r>
                  <w:r>
                    <w:t>m and also maintaining the system for 3 years.</w:t>
                  </w:r>
                </w:p>
                <w:p w14:paraId="347E58FC" w14:textId="3CF39954" w:rsidR="008507DB" w:rsidRPr="006B218D" w:rsidRDefault="008507DB" w:rsidP="00C743EF">
                  <w:pPr>
                    <w:pStyle w:val="ListParagraph"/>
                    <w:numPr>
                      <w:ilvl w:val="0"/>
                      <w:numId w:val="11"/>
                    </w:numPr>
                    <w:jc w:val="both"/>
                    <w:rPr>
                      <w:lang w:eastAsia="en-AU"/>
                    </w:rPr>
                  </w:pPr>
                  <w:r w:rsidRPr="0030003B">
                    <w:t>Note that</w:t>
                  </w:r>
                  <w:r w:rsidR="001A02DB">
                    <w:t>,</w:t>
                  </w:r>
                  <w:r w:rsidRPr="0030003B">
                    <w:t xml:space="preserve"> the project also involves re-engineering</w:t>
                  </w:r>
                  <w:r w:rsidRPr="004015F2">
                    <w:rPr>
                      <w:rFonts w:cs="Arial"/>
                      <w:i/>
                      <w:color w:val="4F81BD"/>
                      <w:lang w:eastAsia="en-AU"/>
                    </w:rPr>
                    <w:t xml:space="preserve"> </w:t>
                  </w:r>
                  <w:r w:rsidRPr="0030003B">
                    <w:t>current business processes and managing people change requirements, i.e. more than just the implementation of System</w:t>
                  </w:r>
                  <w:r>
                    <w:t>.</w:t>
                  </w:r>
                </w:p>
                <w:p w14:paraId="5C1D84C5" w14:textId="77777777" w:rsidR="0082507C" w:rsidRPr="0082507C" w:rsidRDefault="0082507C" w:rsidP="001352F2"/>
              </w:tc>
            </w:tr>
            <w:tr w:rsidR="0082507C" w:rsidRPr="001D3F21" w14:paraId="1406BC86" w14:textId="77777777" w:rsidTr="001352F2">
              <w:trPr>
                <w:trHeight w:val="73"/>
              </w:trPr>
              <w:tc>
                <w:tcPr>
                  <w:tcW w:w="8746" w:type="dxa"/>
                  <w:vMerge/>
                  <w:tcBorders>
                    <w:top w:val="nil"/>
                    <w:left w:val="nil"/>
                    <w:bottom w:val="nil"/>
                    <w:right w:val="nil"/>
                  </w:tcBorders>
                  <w:vAlign w:val="center"/>
                  <w:hideMark/>
                </w:tcPr>
                <w:p w14:paraId="5E1EA43C" w14:textId="77777777" w:rsidR="0082507C" w:rsidRPr="001D3F21" w:rsidRDefault="0082507C" w:rsidP="001352F2">
                  <w:pPr>
                    <w:rPr>
                      <w:rFonts w:asciiTheme="majorHAnsi" w:eastAsia="Helvetica Neue" w:hAnsiTheme="majorHAnsi" w:cs="Helvetica Neue"/>
                      <w:color w:val="000000"/>
                      <w:szCs w:val="20"/>
                    </w:rPr>
                  </w:pPr>
                </w:p>
              </w:tc>
              <w:tc>
                <w:tcPr>
                  <w:tcW w:w="977" w:type="dxa"/>
                  <w:tcBorders>
                    <w:top w:val="nil"/>
                    <w:left w:val="nil"/>
                    <w:bottom w:val="nil"/>
                    <w:right w:val="nil"/>
                  </w:tcBorders>
                  <w:shd w:val="clear" w:color="auto" w:fill="auto"/>
                  <w:noWrap/>
                  <w:vAlign w:val="bottom"/>
                  <w:hideMark/>
                </w:tcPr>
                <w:p w14:paraId="588F7EF7" w14:textId="77777777" w:rsidR="0082507C" w:rsidRPr="001D3F21" w:rsidRDefault="0082507C" w:rsidP="001352F2">
                  <w:pPr>
                    <w:rPr>
                      <w:rFonts w:asciiTheme="majorHAnsi" w:eastAsia="Helvetica Neue" w:hAnsiTheme="majorHAnsi" w:cs="Helvetica Neue"/>
                      <w:color w:val="000000"/>
                      <w:szCs w:val="20"/>
                    </w:rPr>
                  </w:pPr>
                </w:p>
              </w:tc>
            </w:tr>
          </w:tbl>
          <w:p w14:paraId="617B1EA5" w14:textId="77777777" w:rsidR="0082507C" w:rsidRPr="001D3F21" w:rsidRDefault="0082507C" w:rsidP="001352F2">
            <w:pPr>
              <w:rPr>
                <w:rFonts w:asciiTheme="majorHAnsi" w:hAnsiTheme="majorHAnsi"/>
              </w:rPr>
            </w:pPr>
          </w:p>
        </w:tc>
      </w:tr>
    </w:tbl>
    <w:p w14:paraId="39D82666" w14:textId="77777777" w:rsidR="0032015B" w:rsidRPr="00965003" w:rsidRDefault="0032015B" w:rsidP="005D48E8">
      <w:pPr>
        <w:pStyle w:val="Heading3"/>
        <w:numPr>
          <w:ilvl w:val="1"/>
          <w:numId w:val="4"/>
        </w:numPr>
        <w:spacing w:after="240"/>
        <w:jc w:val="both"/>
      </w:pPr>
      <w:bookmarkStart w:id="35" w:name="_Toc340737982"/>
      <w:bookmarkStart w:id="36" w:name="_Toc340762056"/>
      <w:bookmarkStart w:id="37" w:name="_Toc58090430"/>
      <w:bookmarkStart w:id="38" w:name="BmkOutOfScope"/>
      <w:bookmarkEnd w:id="29"/>
      <w:bookmarkEnd w:id="30"/>
      <w:bookmarkEnd w:id="31"/>
      <w:bookmarkEnd w:id="32"/>
      <w:bookmarkEnd w:id="33"/>
      <w:r>
        <w:lastRenderedPageBreak/>
        <w:t>Exclusions</w:t>
      </w:r>
      <w:bookmarkEnd w:id="35"/>
      <w:bookmarkEnd w:id="36"/>
      <w:bookmarkEnd w:id="37"/>
    </w:p>
    <w:bookmarkEnd w:id="38"/>
    <w:p w14:paraId="33C416A8" w14:textId="02D8CF5E" w:rsidR="0030003B" w:rsidRPr="0030003B" w:rsidRDefault="00E94CDD" w:rsidP="00C743EF">
      <w:pPr>
        <w:spacing w:after="240"/>
        <w:jc w:val="both"/>
      </w:pPr>
      <w:r>
        <w:t>Any work that is not explicitly included in the project scope statement is implicitly excluded from the project.</w:t>
      </w:r>
    </w:p>
    <w:p w14:paraId="04A5EC4C" w14:textId="77777777" w:rsidR="0032015B" w:rsidRPr="00965003" w:rsidRDefault="0032015B" w:rsidP="005D48E8">
      <w:pPr>
        <w:pStyle w:val="Heading3"/>
        <w:numPr>
          <w:ilvl w:val="1"/>
          <w:numId w:val="4"/>
        </w:numPr>
        <w:spacing w:after="240"/>
        <w:jc w:val="both"/>
      </w:pPr>
      <w:bookmarkStart w:id="39" w:name="_Toc315865885"/>
      <w:bookmarkStart w:id="40" w:name="_Toc340737983"/>
      <w:bookmarkStart w:id="41" w:name="_Toc340762057"/>
      <w:bookmarkStart w:id="42" w:name="_Toc58090431"/>
      <w:r w:rsidRPr="00965003">
        <w:t>Constraints</w:t>
      </w:r>
      <w:bookmarkEnd w:id="39"/>
      <w:bookmarkEnd w:id="40"/>
      <w:bookmarkEnd w:id="41"/>
      <w:bookmarkEnd w:id="42"/>
    </w:p>
    <w:p w14:paraId="6C66DB1A" w14:textId="29CC4E6F" w:rsidR="0032015B" w:rsidRPr="0030003B" w:rsidRDefault="00416ACD" w:rsidP="00C743EF">
      <w:pPr>
        <w:spacing w:after="240"/>
        <w:jc w:val="both"/>
      </w:pPr>
      <w:r w:rsidRPr="0030003B">
        <w:t xml:space="preserve">Automation platform is dependent on OEM and will be updated regularly with latest technology. Need to monitor the changes and get </w:t>
      </w:r>
      <w:r w:rsidR="00E94CDD" w:rsidRPr="0030003B">
        <w:t>updated.</w:t>
      </w:r>
    </w:p>
    <w:p w14:paraId="40F056D4" w14:textId="63CBAE22" w:rsidR="0032015B" w:rsidRPr="00965003" w:rsidRDefault="0032015B" w:rsidP="005D48E8">
      <w:pPr>
        <w:pStyle w:val="Heading3"/>
        <w:numPr>
          <w:ilvl w:val="1"/>
          <w:numId w:val="4"/>
        </w:numPr>
        <w:spacing w:after="240"/>
        <w:jc w:val="both"/>
      </w:pPr>
      <w:bookmarkStart w:id="43" w:name="_Toc315865886"/>
      <w:bookmarkStart w:id="44" w:name="_Toc340737984"/>
      <w:bookmarkStart w:id="45" w:name="_Toc340762058"/>
      <w:bookmarkStart w:id="46" w:name="_Toc58090432"/>
      <w:r w:rsidRPr="00965003">
        <w:t>Assumptions</w:t>
      </w:r>
      <w:bookmarkEnd w:id="43"/>
      <w:bookmarkEnd w:id="44"/>
      <w:bookmarkEnd w:id="45"/>
      <w:r w:rsidR="004661F6">
        <w:t xml:space="preserve">/ </w:t>
      </w:r>
      <w:r w:rsidR="004661F6" w:rsidRPr="004661F6">
        <w:t>Critical Success Factors</w:t>
      </w:r>
      <w:bookmarkEnd w:id="46"/>
    </w:p>
    <w:p w14:paraId="5F3FC986" w14:textId="0BF61C5C" w:rsidR="00416ACD" w:rsidRPr="0030003B" w:rsidRDefault="0032015B" w:rsidP="00C743EF">
      <w:pPr>
        <w:pStyle w:val="InstructiveText"/>
        <w:jc w:val="both"/>
        <w:rPr>
          <w:i w:val="0"/>
          <w:color w:val="auto"/>
          <w:lang w:eastAsia="en-GB"/>
        </w:rPr>
      </w:pPr>
      <w:r w:rsidRPr="0030003B">
        <w:rPr>
          <w:i w:val="0"/>
          <w:color w:val="auto"/>
          <w:lang w:eastAsia="en-GB"/>
        </w:rPr>
        <w:t>Assumption</w:t>
      </w:r>
      <w:r w:rsidR="00416ACD" w:rsidRPr="0030003B">
        <w:rPr>
          <w:i w:val="0"/>
          <w:color w:val="auto"/>
          <w:lang w:eastAsia="en-GB"/>
        </w:rPr>
        <w:t>1:</w:t>
      </w:r>
      <w:r w:rsidR="00E94CDD">
        <w:rPr>
          <w:i w:val="0"/>
          <w:color w:val="auto"/>
          <w:lang w:eastAsia="en-GB"/>
        </w:rPr>
        <w:t xml:space="preserve"> </w:t>
      </w:r>
      <w:r w:rsidR="00416ACD" w:rsidRPr="0030003B">
        <w:rPr>
          <w:i w:val="0"/>
          <w:color w:val="auto"/>
          <w:lang w:eastAsia="en-GB"/>
        </w:rPr>
        <w:t xml:space="preserve">As is process is </w:t>
      </w:r>
      <w:r w:rsidR="00E94CDD">
        <w:rPr>
          <w:i w:val="0"/>
          <w:color w:val="auto"/>
          <w:lang w:eastAsia="en-GB"/>
        </w:rPr>
        <w:t xml:space="preserve">to be </w:t>
      </w:r>
      <w:r w:rsidR="00E94CDD" w:rsidRPr="0030003B">
        <w:rPr>
          <w:i w:val="0"/>
          <w:color w:val="auto"/>
          <w:lang w:eastAsia="en-GB"/>
        </w:rPr>
        <w:t>freeze</w:t>
      </w:r>
      <w:r w:rsidR="00416ACD" w:rsidRPr="0030003B">
        <w:rPr>
          <w:i w:val="0"/>
          <w:color w:val="auto"/>
          <w:lang w:eastAsia="en-GB"/>
        </w:rPr>
        <w:t xml:space="preserve"> by BE</w:t>
      </w:r>
      <w:r w:rsidR="00A7232B">
        <w:rPr>
          <w:i w:val="0"/>
          <w:color w:val="auto"/>
          <w:lang w:eastAsia="en-GB"/>
        </w:rPr>
        <w:t>M</w:t>
      </w:r>
      <w:r w:rsidR="00416ACD" w:rsidRPr="0030003B">
        <w:rPr>
          <w:i w:val="0"/>
          <w:color w:val="auto"/>
          <w:lang w:eastAsia="en-GB"/>
        </w:rPr>
        <w:t xml:space="preserve">L. </w:t>
      </w:r>
    </w:p>
    <w:p w14:paraId="2D22F099" w14:textId="238C9CC6" w:rsidR="00416ACD" w:rsidRPr="0030003B" w:rsidRDefault="00416ACD" w:rsidP="00C743EF">
      <w:pPr>
        <w:pStyle w:val="InstructiveText"/>
        <w:jc w:val="both"/>
        <w:rPr>
          <w:i w:val="0"/>
          <w:color w:val="auto"/>
          <w:lang w:eastAsia="en-GB"/>
        </w:rPr>
      </w:pPr>
      <w:r w:rsidRPr="0030003B">
        <w:rPr>
          <w:i w:val="0"/>
          <w:color w:val="auto"/>
          <w:lang w:eastAsia="en-GB"/>
        </w:rPr>
        <w:t>Assumption2:</w:t>
      </w:r>
      <w:r w:rsidR="00E94CDD">
        <w:rPr>
          <w:i w:val="0"/>
          <w:color w:val="auto"/>
          <w:lang w:eastAsia="en-GB"/>
        </w:rPr>
        <w:t xml:space="preserve"> BEML Management agrees to implement </w:t>
      </w:r>
      <w:r w:rsidR="00A7232B">
        <w:rPr>
          <w:i w:val="0"/>
          <w:color w:val="auto"/>
          <w:lang w:eastAsia="en-GB"/>
        </w:rPr>
        <w:t>automated</w:t>
      </w:r>
      <w:r w:rsidR="00E94CDD">
        <w:rPr>
          <w:i w:val="0"/>
          <w:color w:val="auto"/>
          <w:lang w:eastAsia="en-GB"/>
        </w:rPr>
        <w:t xml:space="preserve"> direct billing process.</w:t>
      </w:r>
    </w:p>
    <w:p w14:paraId="3074EC09" w14:textId="72639DBE" w:rsidR="00416ACD" w:rsidRPr="0030003B" w:rsidRDefault="00416ACD" w:rsidP="00C743EF">
      <w:pPr>
        <w:pStyle w:val="InstructiveText"/>
        <w:jc w:val="both"/>
        <w:rPr>
          <w:i w:val="0"/>
          <w:color w:val="auto"/>
          <w:lang w:eastAsia="en-GB"/>
        </w:rPr>
      </w:pPr>
      <w:r w:rsidRPr="0030003B">
        <w:rPr>
          <w:i w:val="0"/>
          <w:color w:val="auto"/>
          <w:lang w:eastAsia="en-GB"/>
        </w:rPr>
        <w:t>Assumption3:</w:t>
      </w:r>
      <w:r w:rsidR="00E94CDD">
        <w:rPr>
          <w:i w:val="0"/>
          <w:color w:val="auto"/>
          <w:lang w:eastAsia="en-GB"/>
        </w:rPr>
        <w:t xml:space="preserve"> Hospitals agrees to send the all the documents in original pdf formats.</w:t>
      </w:r>
      <w:r w:rsidR="00A7232B">
        <w:rPr>
          <w:i w:val="0"/>
          <w:color w:val="auto"/>
          <w:lang w:eastAsia="en-GB"/>
        </w:rPr>
        <w:t xml:space="preserve"> This is vital &amp; mandatory step for achieving highest accuracy.</w:t>
      </w:r>
    </w:p>
    <w:p w14:paraId="108FCF91" w14:textId="303D40DF" w:rsidR="00416ACD" w:rsidRDefault="00416ACD" w:rsidP="00C743EF">
      <w:pPr>
        <w:pStyle w:val="InstructiveText"/>
        <w:jc w:val="both"/>
        <w:rPr>
          <w:i w:val="0"/>
          <w:color w:val="auto"/>
          <w:lang w:eastAsia="en-GB"/>
        </w:rPr>
      </w:pPr>
      <w:r w:rsidRPr="0030003B">
        <w:rPr>
          <w:i w:val="0"/>
          <w:color w:val="auto"/>
          <w:lang w:eastAsia="en-GB"/>
        </w:rPr>
        <w:t>Assumption4:</w:t>
      </w:r>
      <w:r w:rsidR="00E94CDD">
        <w:rPr>
          <w:i w:val="0"/>
          <w:color w:val="auto"/>
          <w:lang w:eastAsia="en-GB"/>
        </w:rPr>
        <w:t xml:space="preserve"> BEML provide Access to their SAP systems</w:t>
      </w:r>
      <w:r w:rsidR="00A7232B">
        <w:rPr>
          <w:i w:val="0"/>
          <w:color w:val="auto"/>
          <w:lang w:eastAsia="en-GB"/>
        </w:rPr>
        <w:t xml:space="preserve"> (to create automated remittance voucher)</w:t>
      </w:r>
    </w:p>
    <w:p w14:paraId="4FBECEF3" w14:textId="2CAA0B78" w:rsidR="00E94CDD" w:rsidRDefault="00E94CDD" w:rsidP="00C743EF">
      <w:pPr>
        <w:pStyle w:val="InstructiveText"/>
        <w:jc w:val="both"/>
        <w:rPr>
          <w:i w:val="0"/>
          <w:color w:val="auto"/>
          <w:lang w:eastAsia="en-GB"/>
        </w:rPr>
      </w:pPr>
      <w:r w:rsidRPr="0030003B">
        <w:rPr>
          <w:i w:val="0"/>
          <w:color w:val="auto"/>
          <w:lang w:eastAsia="en-GB"/>
        </w:rPr>
        <w:t>Assumption</w:t>
      </w:r>
      <w:r>
        <w:rPr>
          <w:i w:val="0"/>
          <w:color w:val="auto"/>
          <w:lang w:eastAsia="en-GB"/>
        </w:rPr>
        <w:t>5</w:t>
      </w:r>
      <w:r w:rsidRPr="0030003B">
        <w:rPr>
          <w:i w:val="0"/>
          <w:color w:val="auto"/>
          <w:lang w:eastAsia="en-GB"/>
        </w:rPr>
        <w:t>:</w:t>
      </w:r>
      <w:r>
        <w:rPr>
          <w:i w:val="0"/>
          <w:color w:val="auto"/>
          <w:lang w:eastAsia="en-GB"/>
        </w:rPr>
        <w:t xml:space="preserve"> BEML to provide Access HR systems</w:t>
      </w:r>
      <w:r w:rsidR="00A7232B">
        <w:rPr>
          <w:i w:val="0"/>
          <w:color w:val="auto"/>
          <w:lang w:eastAsia="en-GB"/>
        </w:rPr>
        <w:t xml:space="preserve"> (to validate the staff/relative data)</w:t>
      </w:r>
    </w:p>
    <w:p w14:paraId="0F3505E9" w14:textId="075981E5" w:rsidR="00E94CDD" w:rsidRDefault="00E94CDD" w:rsidP="00C743EF">
      <w:pPr>
        <w:pStyle w:val="InstructiveText"/>
        <w:jc w:val="both"/>
        <w:rPr>
          <w:i w:val="0"/>
          <w:color w:val="auto"/>
          <w:lang w:eastAsia="en-GB"/>
        </w:rPr>
      </w:pPr>
      <w:r w:rsidRPr="0030003B">
        <w:rPr>
          <w:i w:val="0"/>
          <w:color w:val="auto"/>
          <w:lang w:eastAsia="en-GB"/>
        </w:rPr>
        <w:t>Assumption</w:t>
      </w:r>
      <w:r>
        <w:rPr>
          <w:i w:val="0"/>
          <w:color w:val="auto"/>
          <w:lang w:eastAsia="en-GB"/>
        </w:rPr>
        <w:t>6</w:t>
      </w:r>
      <w:r w:rsidRPr="0030003B">
        <w:rPr>
          <w:i w:val="0"/>
          <w:color w:val="auto"/>
          <w:lang w:eastAsia="en-GB"/>
        </w:rPr>
        <w:t>:</w:t>
      </w:r>
      <w:r>
        <w:rPr>
          <w:i w:val="0"/>
          <w:color w:val="auto"/>
          <w:lang w:eastAsia="en-GB"/>
        </w:rPr>
        <w:t xml:space="preserve"> BEML to provide necessary technical support to integrate </w:t>
      </w:r>
      <w:r w:rsidR="00A7232B">
        <w:rPr>
          <w:i w:val="0"/>
          <w:color w:val="auto"/>
          <w:lang w:eastAsia="en-GB"/>
        </w:rPr>
        <w:t>automated</w:t>
      </w:r>
      <w:r>
        <w:rPr>
          <w:i w:val="0"/>
          <w:color w:val="auto"/>
          <w:lang w:eastAsia="en-GB"/>
        </w:rPr>
        <w:t xml:space="preserve"> systems with SAP, email server and HR D</w:t>
      </w:r>
      <w:r w:rsidR="00A7232B">
        <w:rPr>
          <w:i w:val="0"/>
          <w:color w:val="auto"/>
          <w:lang w:eastAsia="en-GB"/>
        </w:rPr>
        <w:t>atabase</w:t>
      </w:r>
      <w:r>
        <w:rPr>
          <w:i w:val="0"/>
          <w:color w:val="auto"/>
          <w:lang w:eastAsia="en-GB"/>
        </w:rPr>
        <w:t>.</w:t>
      </w:r>
    </w:p>
    <w:p w14:paraId="53B2A944" w14:textId="56718811" w:rsidR="00E94CDD" w:rsidRDefault="00E94CDD" w:rsidP="00C743EF">
      <w:pPr>
        <w:pStyle w:val="InstructiveText"/>
        <w:jc w:val="both"/>
        <w:rPr>
          <w:i w:val="0"/>
          <w:color w:val="auto"/>
          <w:lang w:eastAsia="en-GB"/>
        </w:rPr>
      </w:pPr>
      <w:r w:rsidRPr="0030003B">
        <w:rPr>
          <w:i w:val="0"/>
          <w:color w:val="auto"/>
          <w:lang w:eastAsia="en-GB"/>
        </w:rPr>
        <w:t>Assumption</w:t>
      </w:r>
      <w:r>
        <w:rPr>
          <w:i w:val="0"/>
          <w:color w:val="auto"/>
          <w:lang w:eastAsia="en-GB"/>
        </w:rPr>
        <w:t>7</w:t>
      </w:r>
      <w:r w:rsidRPr="0030003B">
        <w:rPr>
          <w:i w:val="0"/>
          <w:color w:val="auto"/>
          <w:lang w:eastAsia="en-GB"/>
        </w:rPr>
        <w:t>:</w:t>
      </w:r>
      <w:r>
        <w:rPr>
          <w:i w:val="0"/>
          <w:color w:val="auto"/>
          <w:lang w:eastAsia="en-GB"/>
        </w:rPr>
        <w:t xml:space="preserve"> BEML to provide necessary (data and clarification) support to InVibes Development team</w:t>
      </w:r>
      <w:r w:rsidR="00A7232B">
        <w:rPr>
          <w:i w:val="0"/>
          <w:color w:val="auto"/>
          <w:lang w:eastAsia="en-GB"/>
        </w:rPr>
        <w:t>.</w:t>
      </w:r>
    </w:p>
    <w:p w14:paraId="0C75B48F" w14:textId="1BD5951F" w:rsidR="00E94CDD" w:rsidRDefault="00E94CDD" w:rsidP="00C743EF">
      <w:pPr>
        <w:pStyle w:val="InstructiveText"/>
        <w:jc w:val="both"/>
        <w:rPr>
          <w:i w:val="0"/>
          <w:color w:val="auto"/>
          <w:lang w:eastAsia="en-GB"/>
        </w:rPr>
      </w:pPr>
      <w:r w:rsidRPr="0030003B">
        <w:rPr>
          <w:i w:val="0"/>
          <w:color w:val="auto"/>
          <w:lang w:eastAsia="en-GB"/>
        </w:rPr>
        <w:t>Assumption</w:t>
      </w:r>
      <w:r>
        <w:rPr>
          <w:i w:val="0"/>
          <w:color w:val="auto"/>
          <w:lang w:eastAsia="en-GB"/>
        </w:rPr>
        <w:t>8</w:t>
      </w:r>
      <w:r w:rsidRPr="0030003B">
        <w:rPr>
          <w:i w:val="0"/>
          <w:color w:val="auto"/>
          <w:lang w:eastAsia="en-GB"/>
        </w:rPr>
        <w:t>:</w:t>
      </w:r>
      <w:r>
        <w:rPr>
          <w:i w:val="0"/>
          <w:color w:val="auto"/>
          <w:lang w:eastAsia="en-GB"/>
        </w:rPr>
        <w:t xml:space="preserve"> BEML nominate the SMEs </w:t>
      </w:r>
      <w:r w:rsidR="00A7232B">
        <w:rPr>
          <w:i w:val="0"/>
          <w:color w:val="auto"/>
          <w:lang w:eastAsia="en-GB"/>
        </w:rPr>
        <w:t xml:space="preserve">(HR Personal, accountant, CMO’s) </w:t>
      </w:r>
      <w:r>
        <w:rPr>
          <w:i w:val="0"/>
          <w:color w:val="auto"/>
          <w:lang w:eastAsia="en-GB"/>
        </w:rPr>
        <w:t>who can assist InVibes Development team.</w:t>
      </w:r>
    </w:p>
    <w:p w14:paraId="653AE2FB" w14:textId="292AD4AB" w:rsidR="00E94CDD" w:rsidRDefault="00E94CDD" w:rsidP="00C743EF">
      <w:pPr>
        <w:pStyle w:val="InstructiveText"/>
        <w:jc w:val="both"/>
        <w:rPr>
          <w:i w:val="0"/>
          <w:color w:val="auto"/>
          <w:lang w:eastAsia="en-GB"/>
        </w:rPr>
      </w:pPr>
      <w:r w:rsidRPr="0030003B">
        <w:rPr>
          <w:i w:val="0"/>
          <w:color w:val="auto"/>
          <w:lang w:eastAsia="en-GB"/>
        </w:rPr>
        <w:t>Assumption</w:t>
      </w:r>
      <w:r>
        <w:rPr>
          <w:i w:val="0"/>
          <w:color w:val="auto"/>
          <w:lang w:eastAsia="en-GB"/>
        </w:rPr>
        <w:t>9</w:t>
      </w:r>
      <w:r w:rsidRPr="0030003B">
        <w:rPr>
          <w:i w:val="0"/>
          <w:color w:val="auto"/>
          <w:lang w:eastAsia="en-GB"/>
        </w:rPr>
        <w:t>:</w:t>
      </w:r>
      <w:r>
        <w:rPr>
          <w:i w:val="0"/>
          <w:color w:val="auto"/>
          <w:lang w:eastAsia="en-GB"/>
        </w:rPr>
        <w:t xml:space="preserve"> BEML to provide access to BEML network during testing, staging, deployment and implementation.</w:t>
      </w:r>
    </w:p>
    <w:p w14:paraId="6B2D7CC2" w14:textId="5648B805" w:rsidR="00E94CDD" w:rsidRDefault="00E94CDD" w:rsidP="00C743EF">
      <w:pPr>
        <w:pStyle w:val="InstructiveText"/>
        <w:jc w:val="both"/>
        <w:rPr>
          <w:i w:val="0"/>
          <w:color w:val="auto"/>
          <w:lang w:eastAsia="en-GB"/>
        </w:rPr>
      </w:pPr>
      <w:r w:rsidRPr="0030003B">
        <w:rPr>
          <w:i w:val="0"/>
          <w:color w:val="auto"/>
          <w:lang w:eastAsia="en-GB"/>
        </w:rPr>
        <w:t>Assumption</w:t>
      </w:r>
      <w:r>
        <w:rPr>
          <w:i w:val="0"/>
          <w:color w:val="auto"/>
          <w:lang w:eastAsia="en-GB"/>
        </w:rPr>
        <w:t>10</w:t>
      </w:r>
      <w:r w:rsidRPr="0030003B">
        <w:rPr>
          <w:i w:val="0"/>
          <w:color w:val="auto"/>
          <w:lang w:eastAsia="en-GB"/>
        </w:rPr>
        <w:t>:</w:t>
      </w:r>
      <w:r>
        <w:rPr>
          <w:i w:val="0"/>
          <w:color w:val="auto"/>
          <w:lang w:eastAsia="en-GB"/>
        </w:rPr>
        <w:t xml:space="preserve"> BEML to provide access to their branches in case development team wants to meet HR/CIO/CMO etc</w:t>
      </w:r>
    </w:p>
    <w:p w14:paraId="62799E79" w14:textId="7C76C694" w:rsidR="00E94CDD" w:rsidRDefault="004661F6" w:rsidP="00C743EF">
      <w:pPr>
        <w:pStyle w:val="InstructiveText"/>
        <w:jc w:val="both"/>
        <w:rPr>
          <w:i w:val="0"/>
          <w:color w:val="auto"/>
          <w:lang w:eastAsia="en-GB"/>
        </w:rPr>
      </w:pPr>
      <w:r>
        <w:rPr>
          <w:i w:val="0"/>
          <w:color w:val="auto"/>
          <w:lang w:eastAsia="en-GB"/>
        </w:rPr>
        <w:t xml:space="preserve">Assumptions11: </w:t>
      </w:r>
      <w:r w:rsidRPr="004661F6">
        <w:rPr>
          <w:i w:val="0"/>
          <w:color w:val="auto"/>
          <w:lang w:eastAsia="en-GB"/>
        </w:rPr>
        <w:t xml:space="preserve">Hosting of this application would be in BEML </w:t>
      </w:r>
      <w:r w:rsidR="00A7232B">
        <w:rPr>
          <w:i w:val="0"/>
          <w:color w:val="auto"/>
          <w:lang w:eastAsia="en-GB"/>
        </w:rPr>
        <w:t>Data</w:t>
      </w:r>
      <w:r w:rsidRPr="004661F6">
        <w:rPr>
          <w:i w:val="0"/>
          <w:color w:val="auto"/>
          <w:lang w:eastAsia="en-GB"/>
        </w:rPr>
        <w:t xml:space="preserve"> centre</w:t>
      </w:r>
      <w:r>
        <w:rPr>
          <w:i w:val="0"/>
          <w:color w:val="auto"/>
          <w:lang w:eastAsia="en-GB"/>
        </w:rPr>
        <w:t>, BEML Soudha.</w:t>
      </w:r>
    </w:p>
    <w:p w14:paraId="71A1AD13" w14:textId="77777777" w:rsidR="00E94CDD" w:rsidRDefault="00E94CDD" w:rsidP="00E94CDD">
      <w:pPr>
        <w:pStyle w:val="InstructiveText"/>
        <w:rPr>
          <w:i w:val="0"/>
          <w:color w:val="auto"/>
          <w:lang w:eastAsia="en-GB"/>
        </w:rPr>
      </w:pPr>
    </w:p>
    <w:p w14:paraId="3276D1E4" w14:textId="77777777" w:rsidR="0032015B" w:rsidRPr="00965003" w:rsidRDefault="0032015B" w:rsidP="005D48E8">
      <w:pPr>
        <w:pStyle w:val="Heading3"/>
        <w:numPr>
          <w:ilvl w:val="1"/>
          <w:numId w:val="4"/>
        </w:numPr>
        <w:spacing w:after="240"/>
        <w:jc w:val="both"/>
      </w:pPr>
      <w:bookmarkStart w:id="47" w:name="_Toc310430245"/>
      <w:bookmarkStart w:id="48" w:name="_Toc315865929"/>
      <w:bookmarkStart w:id="49" w:name="_Toc340737985"/>
      <w:bookmarkStart w:id="50" w:name="_Toc340762059"/>
      <w:bookmarkStart w:id="51" w:name="_Toc58090433"/>
      <w:r w:rsidRPr="00965003">
        <w:t>Dependencies</w:t>
      </w:r>
      <w:bookmarkEnd w:id="47"/>
      <w:bookmarkEnd w:id="48"/>
      <w:bookmarkEnd w:id="49"/>
      <w:bookmarkEnd w:id="50"/>
      <w:bookmarkEnd w:id="51"/>
    </w:p>
    <w:p w14:paraId="135EE1C9" w14:textId="3C5AE9BE" w:rsidR="00416ACD" w:rsidRPr="0030003B" w:rsidRDefault="00416ACD" w:rsidP="00C743EF">
      <w:pPr>
        <w:pStyle w:val="InstructiveText"/>
        <w:numPr>
          <w:ilvl w:val="0"/>
          <w:numId w:val="16"/>
        </w:numPr>
        <w:jc w:val="both"/>
        <w:rPr>
          <w:i w:val="0"/>
          <w:color w:val="auto"/>
          <w:lang w:eastAsia="en-GB"/>
        </w:rPr>
      </w:pPr>
      <w:r w:rsidRPr="0030003B">
        <w:rPr>
          <w:i w:val="0"/>
          <w:color w:val="auto"/>
          <w:lang w:eastAsia="en-GB"/>
        </w:rPr>
        <w:t>Subject Matter expert</w:t>
      </w:r>
      <w:r w:rsidR="009B125C">
        <w:rPr>
          <w:i w:val="0"/>
          <w:color w:val="auto"/>
          <w:lang w:eastAsia="en-GB"/>
        </w:rPr>
        <w:t>s (HR/Accounts Department/CMOs)</w:t>
      </w:r>
      <w:r w:rsidRPr="0030003B">
        <w:rPr>
          <w:i w:val="0"/>
          <w:color w:val="auto"/>
          <w:lang w:eastAsia="en-GB"/>
        </w:rPr>
        <w:t xml:space="preserve"> from BE</w:t>
      </w:r>
      <w:r w:rsidR="00A7232B">
        <w:rPr>
          <w:i w:val="0"/>
          <w:color w:val="auto"/>
          <w:lang w:eastAsia="en-GB"/>
        </w:rPr>
        <w:t>M</w:t>
      </w:r>
      <w:r w:rsidRPr="0030003B">
        <w:rPr>
          <w:i w:val="0"/>
          <w:color w:val="auto"/>
          <w:lang w:eastAsia="en-GB"/>
        </w:rPr>
        <w:t>L</w:t>
      </w:r>
      <w:r w:rsidR="009B125C">
        <w:rPr>
          <w:i w:val="0"/>
          <w:color w:val="auto"/>
          <w:lang w:eastAsia="en-GB"/>
        </w:rPr>
        <w:t>.</w:t>
      </w:r>
    </w:p>
    <w:p w14:paraId="3A089A36" w14:textId="70A94EA6" w:rsidR="00416ACD" w:rsidRDefault="00A963D9" w:rsidP="00C743EF">
      <w:pPr>
        <w:pStyle w:val="InstructiveText"/>
        <w:numPr>
          <w:ilvl w:val="0"/>
          <w:numId w:val="16"/>
        </w:numPr>
        <w:jc w:val="both"/>
        <w:rPr>
          <w:i w:val="0"/>
          <w:color w:val="auto"/>
          <w:lang w:eastAsia="en-GB"/>
        </w:rPr>
      </w:pPr>
      <w:r w:rsidRPr="0030003B">
        <w:rPr>
          <w:i w:val="0"/>
          <w:color w:val="auto"/>
          <w:lang w:eastAsia="en-GB"/>
        </w:rPr>
        <w:t>Onsite offsite access permission from authorised personnel from BE</w:t>
      </w:r>
      <w:r w:rsidR="00A7232B">
        <w:rPr>
          <w:i w:val="0"/>
          <w:color w:val="auto"/>
          <w:lang w:eastAsia="en-GB"/>
        </w:rPr>
        <w:t>M</w:t>
      </w:r>
      <w:r w:rsidRPr="0030003B">
        <w:rPr>
          <w:i w:val="0"/>
          <w:color w:val="auto"/>
          <w:lang w:eastAsia="en-GB"/>
        </w:rPr>
        <w:t>L</w:t>
      </w:r>
      <w:r w:rsidR="009B125C">
        <w:rPr>
          <w:i w:val="0"/>
          <w:color w:val="auto"/>
          <w:lang w:eastAsia="en-GB"/>
        </w:rPr>
        <w:t>.</w:t>
      </w:r>
    </w:p>
    <w:p w14:paraId="08F0B295" w14:textId="15279A30" w:rsidR="009B125C" w:rsidRDefault="009B125C" w:rsidP="00C743EF">
      <w:pPr>
        <w:pStyle w:val="InstructiveText"/>
        <w:numPr>
          <w:ilvl w:val="0"/>
          <w:numId w:val="16"/>
        </w:numPr>
        <w:jc w:val="both"/>
        <w:rPr>
          <w:i w:val="0"/>
          <w:color w:val="auto"/>
          <w:lang w:eastAsia="en-GB"/>
        </w:rPr>
      </w:pPr>
      <w:r>
        <w:rPr>
          <w:i w:val="0"/>
          <w:color w:val="auto"/>
          <w:lang w:eastAsia="en-GB"/>
        </w:rPr>
        <w:t>BEML Management agrees to implement and adapt the process change in their branch offices.</w:t>
      </w:r>
    </w:p>
    <w:p w14:paraId="2B52E454" w14:textId="5E36788A" w:rsidR="009B125C" w:rsidRPr="0030003B" w:rsidRDefault="009B125C" w:rsidP="00C743EF">
      <w:pPr>
        <w:pStyle w:val="InstructiveText"/>
        <w:numPr>
          <w:ilvl w:val="0"/>
          <w:numId w:val="16"/>
        </w:numPr>
        <w:jc w:val="both"/>
        <w:rPr>
          <w:i w:val="0"/>
          <w:color w:val="auto"/>
          <w:lang w:eastAsia="en-GB"/>
        </w:rPr>
      </w:pPr>
      <w:r>
        <w:rPr>
          <w:i w:val="0"/>
          <w:color w:val="auto"/>
          <w:lang w:eastAsia="en-GB"/>
        </w:rPr>
        <w:t>Admins of concerned Hospitals.</w:t>
      </w:r>
    </w:p>
    <w:p w14:paraId="3E45DC26" w14:textId="77777777" w:rsidR="0032015B" w:rsidRPr="00FD0D8B" w:rsidRDefault="0032015B" w:rsidP="005D48E8">
      <w:pPr>
        <w:pStyle w:val="Heading3"/>
        <w:numPr>
          <w:ilvl w:val="2"/>
          <w:numId w:val="4"/>
        </w:numPr>
        <w:tabs>
          <w:tab w:val="clear" w:pos="567"/>
        </w:tabs>
        <w:spacing w:after="240"/>
        <w:jc w:val="both"/>
      </w:pPr>
      <w:bookmarkStart w:id="52" w:name="_Toc272238027"/>
      <w:bookmarkStart w:id="53" w:name="_Toc340737986"/>
      <w:bookmarkStart w:id="54" w:name="_Toc340762060"/>
      <w:bookmarkStart w:id="55" w:name="_Toc58090434"/>
      <w:r w:rsidRPr="00FD0D8B">
        <w:t>Information Technology</w:t>
      </w:r>
      <w:bookmarkEnd w:id="52"/>
      <w:bookmarkEnd w:id="53"/>
      <w:bookmarkEnd w:id="54"/>
      <w:bookmarkEnd w:id="55"/>
    </w:p>
    <w:p w14:paraId="191B7134" w14:textId="77777777" w:rsidR="00A963D9" w:rsidRPr="0030003B" w:rsidRDefault="00A963D9" w:rsidP="00C743EF">
      <w:pPr>
        <w:pStyle w:val="InstructiveText"/>
        <w:jc w:val="both"/>
        <w:rPr>
          <w:i w:val="0"/>
          <w:color w:val="auto"/>
          <w:lang w:eastAsia="en-GB"/>
        </w:rPr>
      </w:pPr>
      <w:r w:rsidRPr="0030003B">
        <w:rPr>
          <w:i w:val="0"/>
          <w:color w:val="auto"/>
          <w:lang w:eastAsia="en-GB"/>
        </w:rPr>
        <w:t xml:space="preserve">Need to have </w:t>
      </w:r>
    </w:p>
    <w:p w14:paraId="6B58D18D" w14:textId="7174B143" w:rsidR="0032015B" w:rsidRDefault="009B125C" w:rsidP="00C743EF">
      <w:pPr>
        <w:pStyle w:val="InstructiveText"/>
        <w:numPr>
          <w:ilvl w:val="0"/>
          <w:numId w:val="7"/>
        </w:numPr>
        <w:jc w:val="both"/>
        <w:rPr>
          <w:i w:val="0"/>
          <w:color w:val="auto"/>
          <w:lang w:eastAsia="en-GB"/>
        </w:rPr>
      </w:pPr>
      <w:r>
        <w:rPr>
          <w:i w:val="0"/>
          <w:color w:val="auto"/>
          <w:lang w:eastAsia="en-GB"/>
        </w:rPr>
        <w:t>Test Data (Sample) during development</w:t>
      </w:r>
    </w:p>
    <w:p w14:paraId="24C15C6A" w14:textId="343583A2" w:rsidR="009B125C" w:rsidRDefault="009B125C" w:rsidP="00C743EF">
      <w:pPr>
        <w:pStyle w:val="InstructiveText"/>
        <w:numPr>
          <w:ilvl w:val="0"/>
          <w:numId w:val="7"/>
        </w:numPr>
        <w:jc w:val="both"/>
        <w:rPr>
          <w:i w:val="0"/>
          <w:color w:val="auto"/>
          <w:lang w:eastAsia="en-GB"/>
        </w:rPr>
      </w:pPr>
      <w:r>
        <w:rPr>
          <w:i w:val="0"/>
          <w:color w:val="auto"/>
          <w:lang w:eastAsia="en-GB"/>
        </w:rPr>
        <w:t>Live Data, during staging</w:t>
      </w:r>
    </w:p>
    <w:p w14:paraId="0407BD2A" w14:textId="0D7DEB32" w:rsidR="009B125C" w:rsidRDefault="009B125C" w:rsidP="00C743EF">
      <w:pPr>
        <w:pStyle w:val="InstructiveText"/>
        <w:numPr>
          <w:ilvl w:val="0"/>
          <w:numId w:val="7"/>
        </w:numPr>
        <w:jc w:val="both"/>
        <w:rPr>
          <w:i w:val="0"/>
          <w:color w:val="auto"/>
          <w:lang w:eastAsia="en-GB"/>
        </w:rPr>
      </w:pPr>
      <w:r>
        <w:rPr>
          <w:i w:val="0"/>
          <w:color w:val="auto"/>
          <w:lang w:eastAsia="en-GB"/>
        </w:rPr>
        <w:t>Access to SAP systems and email servers to configure emails (to &amp; pro)</w:t>
      </w:r>
    </w:p>
    <w:p w14:paraId="06EB8C37" w14:textId="45A25FD3" w:rsidR="009B125C" w:rsidRDefault="009B125C" w:rsidP="00C743EF">
      <w:pPr>
        <w:pStyle w:val="InstructiveText"/>
        <w:numPr>
          <w:ilvl w:val="0"/>
          <w:numId w:val="7"/>
        </w:numPr>
        <w:jc w:val="both"/>
        <w:rPr>
          <w:i w:val="0"/>
          <w:color w:val="auto"/>
          <w:lang w:eastAsia="en-GB"/>
        </w:rPr>
      </w:pPr>
      <w:r>
        <w:rPr>
          <w:i w:val="0"/>
          <w:color w:val="auto"/>
          <w:lang w:eastAsia="en-GB"/>
        </w:rPr>
        <w:t>Provision to host a Referral Form (either in existing website or new website itself to be confirmed)</w:t>
      </w:r>
    </w:p>
    <w:p w14:paraId="496C0895" w14:textId="77777777" w:rsidR="0032015B" w:rsidRPr="00965003" w:rsidRDefault="0032015B" w:rsidP="005D48E8">
      <w:pPr>
        <w:pStyle w:val="Heading3"/>
        <w:numPr>
          <w:ilvl w:val="1"/>
          <w:numId w:val="4"/>
        </w:numPr>
        <w:spacing w:after="240"/>
        <w:jc w:val="both"/>
      </w:pPr>
      <w:bookmarkStart w:id="56" w:name="_Toc58054121"/>
      <w:bookmarkStart w:id="57" w:name="_Toc340737987"/>
      <w:bookmarkStart w:id="58" w:name="_Toc340762061"/>
      <w:bookmarkStart w:id="59" w:name="_Toc310430216"/>
      <w:bookmarkStart w:id="60" w:name="_Toc315865887"/>
      <w:bookmarkStart w:id="61" w:name="_Toc58090435"/>
      <w:bookmarkEnd w:id="56"/>
      <w:r w:rsidRPr="00965003">
        <w:lastRenderedPageBreak/>
        <w:t>Deliverables</w:t>
      </w:r>
      <w:bookmarkEnd w:id="57"/>
      <w:bookmarkEnd w:id="58"/>
      <w:bookmarkEnd w:id="59"/>
      <w:bookmarkEnd w:id="60"/>
      <w:bookmarkEnd w:id="61"/>
    </w:p>
    <w:p w14:paraId="5092076E" w14:textId="77777777" w:rsidR="0032015B" w:rsidRDefault="0032015B" w:rsidP="00E022F5">
      <w:pPr>
        <w:pStyle w:val="InstructiveText"/>
        <w:rPr>
          <w:rFonts w:cs="Arial"/>
          <w:i w:val="0"/>
          <w:color w:val="auto"/>
          <w:lang w:eastAsia="en-GB"/>
        </w:rPr>
      </w:pPr>
      <w:r w:rsidRPr="009835F9">
        <w:t xml:space="preserve"> </w:t>
      </w:r>
      <w:r w:rsidR="0030003B" w:rsidRPr="0030003B">
        <w:rPr>
          <w:rFonts w:cs="Arial"/>
          <w:i w:val="0"/>
          <w:color w:val="auto"/>
          <w:lang w:eastAsia="en-GB"/>
        </w:rPr>
        <w:t>K</w:t>
      </w:r>
      <w:r w:rsidRPr="0030003B">
        <w:rPr>
          <w:rFonts w:cs="Arial"/>
          <w:i w:val="0"/>
          <w:color w:val="auto"/>
          <w:lang w:eastAsia="en-GB"/>
        </w:rPr>
        <w:t>ey deliverables</w:t>
      </w:r>
      <w:r w:rsidR="0030003B">
        <w:rPr>
          <w:rFonts w:cs="Arial"/>
          <w:i w:val="0"/>
          <w:color w:val="auto"/>
          <w:lang w:eastAsia="en-GB"/>
        </w:rPr>
        <w:t>:</w:t>
      </w:r>
    </w:p>
    <w:p w14:paraId="0D33F5DC" w14:textId="77777777" w:rsidR="0030003B" w:rsidRPr="00982AA6" w:rsidRDefault="0030003B" w:rsidP="00E022F5">
      <w:pPr>
        <w:pStyle w:val="InstructiveText"/>
      </w:pPr>
    </w:p>
    <w:tbl>
      <w:tblPr>
        <w:tblW w:w="10031" w:type="dxa"/>
        <w:tblBorders>
          <w:top w:val="single" w:sz="4" w:space="0" w:color="auto"/>
          <w:left w:val="single" w:sz="4" w:space="0" w:color="auto"/>
          <w:bottom w:val="single" w:sz="4" w:space="0" w:color="auto"/>
          <w:right w:val="single" w:sz="4" w:space="0" w:color="auto"/>
          <w:insideH w:val="single" w:sz="4" w:space="0" w:color="BFBFBF"/>
          <w:insideV w:val="single" w:sz="4" w:space="0" w:color="BFBFBF"/>
        </w:tblBorders>
        <w:tblLook w:val="00A0" w:firstRow="1" w:lastRow="0" w:firstColumn="1" w:lastColumn="0" w:noHBand="0" w:noVBand="0"/>
      </w:tblPr>
      <w:tblGrid>
        <w:gridCol w:w="1173"/>
        <w:gridCol w:w="5456"/>
        <w:gridCol w:w="1701"/>
        <w:gridCol w:w="1701"/>
      </w:tblGrid>
      <w:tr w:rsidR="0032015B" w:rsidRPr="00982AA6" w14:paraId="000F0F81" w14:textId="77777777" w:rsidTr="001B471E">
        <w:trPr>
          <w:tblHeader/>
        </w:trPr>
        <w:tc>
          <w:tcPr>
            <w:tcW w:w="1173" w:type="dxa"/>
            <w:tcBorders>
              <w:top w:val="single" w:sz="4" w:space="0" w:color="auto"/>
            </w:tcBorders>
            <w:shd w:val="clear" w:color="auto" w:fill="EEECE1"/>
          </w:tcPr>
          <w:p w14:paraId="1D6BA5CE" w14:textId="77777777" w:rsidR="0032015B" w:rsidRPr="009607CE" w:rsidRDefault="0032015B" w:rsidP="00A80E88">
            <w:pPr>
              <w:rPr>
                <w:rFonts w:cs="Arial"/>
                <w:b/>
              </w:rPr>
            </w:pPr>
            <w:r w:rsidRPr="009607CE">
              <w:rPr>
                <w:rFonts w:cs="Arial"/>
                <w:b/>
              </w:rPr>
              <w:t>Prefix</w:t>
            </w:r>
          </w:p>
        </w:tc>
        <w:tc>
          <w:tcPr>
            <w:tcW w:w="5456" w:type="dxa"/>
            <w:tcBorders>
              <w:top w:val="single" w:sz="4" w:space="0" w:color="auto"/>
            </w:tcBorders>
            <w:shd w:val="clear" w:color="auto" w:fill="EEECE1"/>
          </w:tcPr>
          <w:p w14:paraId="45C4A21B" w14:textId="77777777" w:rsidR="0032015B" w:rsidRPr="009607CE" w:rsidRDefault="0032015B" w:rsidP="00966AFF">
            <w:pPr>
              <w:rPr>
                <w:rFonts w:cs="Arial"/>
                <w:b/>
                <w:snapToGrid w:val="0"/>
              </w:rPr>
            </w:pPr>
            <w:r w:rsidRPr="009607CE">
              <w:rPr>
                <w:rFonts w:cs="Arial"/>
                <w:b/>
                <w:snapToGrid w:val="0"/>
              </w:rPr>
              <w:t>Deliverable description</w:t>
            </w:r>
          </w:p>
        </w:tc>
        <w:tc>
          <w:tcPr>
            <w:tcW w:w="1701" w:type="dxa"/>
            <w:tcBorders>
              <w:top w:val="single" w:sz="4" w:space="0" w:color="auto"/>
            </w:tcBorders>
            <w:shd w:val="clear" w:color="auto" w:fill="EEECE1"/>
          </w:tcPr>
          <w:p w14:paraId="238BD095" w14:textId="77777777" w:rsidR="0032015B" w:rsidRPr="009607CE" w:rsidRDefault="0032015B" w:rsidP="00A80E88">
            <w:pPr>
              <w:rPr>
                <w:rFonts w:cs="Arial"/>
                <w:b/>
              </w:rPr>
            </w:pPr>
            <w:r w:rsidRPr="009607CE">
              <w:rPr>
                <w:rFonts w:cs="Arial"/>
                <w:b/>
              </w:rPr>
              <w:t>Phase</w:t>
            </w:r>
          </w:p>
        </w:tc>
        <w:tc>
          <w:tcPr>
            <w:tcW w:w="1701" w:type="dxa"/>
            <w:tcBorders>
              <w:top w:val="single" w:sz="4" w:space="0" w:color="auto"/>
            </w:tcBorders>
            <w:shd w:val="clear" w:color="auto" w:fill="EEECE1"/>
          </w:tcPr>
          <w:p w14:paraId="45CDB7C0" w14:textId="77777777" w:rsidR="0032015B" w:rsidRPr="009607CE" w:rsidRDefault="0032015B" w:rsidP="00966AFF">
            <w:pPr>
              <w:rPr>
                <w:rFonts w:cs="Arial"/>
                <w:b/>
              </w:rPr>
            </w:pPr>
            <w:r w:rsidRPr="009607CE">
              <w:rPr>
                <w:rFonts w:cs="Arial"/>
                <w:b/>
              </w:rPr>
              <w:t>Planned date</w:t>
            </w:r>
          </w:p>
        </w:tc>
      </w:tr>
      <w:tr w:rsidR="0032015B" w:rsidRPr="00982AA6" w14:paraId="777110BE" w14:textId="77777777" w:rsidTr="001B471E">
        <w:tc>
          <w:tcPr>
            <w:tcW w:w="1173" w:type="dxa"/>
          </w:tcPr>
          <w:p w14:paraId="5CD277AB" w14:textId="77777777" w:rsidR="0032015B" w:rsidRPr="0030003B" w:rsidRDefault="00A963D9" w:rsidP="00A80E88">
            <w:pPr>
              <w:pStyle w:val="InstructiveText"/>
              <w:rPr>
                <w:i w:val="0"/>
                <w:color w:val="auto"/>
                <w:lang w:eastAsia="en-GB"/>
              </w:rPr>
            </w:pPr>
            <w:r w:rsidRPr="0030003B">
              <w:rPr>
                <w:i w:val="0"/>
                <w:color w:val="auto"/>
                <w:lang w:eastAsia="en-GB"/>
              </w:rPr>
              <w:t>Med-C-P</w:t>
            </w:r>
          </w:p>
        </w:tc>
        <w:tc>
          <w:tcPr>
            <w:tcW w:w="5456" w:type="dxa"/>
          </w:tcPr>
          <w:p w14:paraId="1145B09E" w14:textId="77777777" w:rsidR="0032015B" w:rsidRPr="00BA442F" w:rsidRDefault="00A963D9" w:rsidP="00A80E88">
            <w:pPr>
              <w:spacing w:after="240"/>
              <w:rPr>
                <w:rFonts w:cs="Arial"/>
              </w:rPr>
            </w:pPr>
            <w:r>
              <w:rPr>
                <w:rFonts w:cs="Arial"/>
              </w:rPr>
              <w:t>Process Design Document</w:t>
            </w:r>
          </w:p>
        </w:tc>
        <w:tc>
          <w:tcPr>
            <w:tcW w:w="1701" w:type="dxa"/>
          </w:tcPr>
          <w:p w14:paraId="3995682D" w14:textId="77777777" w:rsidR="0032015B" w:rsidRPr="00BA442F" w:rsidRDefault="00A963D9" w:rsidP="00A80E88">
            <w:pPr>
              <w:spacing w:after="240"/>
              <w:rPr>
                <w:rFonts w:cs="Arial"/>
              </w:rPr>
            </w:pPr>
            <w:r>
              <w:rPr>
                <w:rFonts w:cs="Arial"/>
              </w:rPr>
              <w:t>Design</w:t>
            </w:r>
          </w:p>
        </w:tc>
        <w:tc>
          <w:tcPr>
            <w:tcW w:w="1701" w:type="dxa"/>
          </w:tcPr>
          <w:p w14:paraId="33CA6AD4" w14:textId="77777777" w:rsidR="0032015B" w:rsidRPr="00BA442F" w:rsidRDefault="0032015B" w:rsidP="00A80E88">
            <w:pPr>
              <w:spacing w:after="240"/>
              <w:rPr>
                <w:rFonts w:cs="Arial"/>
              </w:rPr>
            </w:pPr>
          </w:p>
        </w:tc>
      </w:tr>
      <w:tr w:rsidR="0032015B" w:rsidRPr="00982AA6" w14:paraId="2A7C5312" w14:textId="77777777" w:rsidTr="001B471E">
        <w:tc>
          <w:tcPr>
            <w:tcW w:w="1173" w:type="dxa"/>
          </w:tcPr>
          <w:p w14:paraId="479C3F09" w14:textId="77777777" w:rsidR="0032015B" w:rsidRPr="00BA442F" w:rsidRDefault="00A963D9" w:rsidP="00A80E88">
            <w:pPr>
              <w:spacing w:after="240"/>
              <w:rPr>
                <w:rFonts w:cs="Arial"/>
              </w:rPr>
            </w:pPr>
            <w:r>
              <w:t>Med-C-P</w:t>
            </w:r>
          </w:p>
        </w:tc>
        <w:tc>
          <w:tcPr>
            <w:tcW w:w="5456" w:type="dxa"/>
          </w:tcPr>
          <w:p w14:paraId="502B1968" w14:textId="77777777" w:rsidR="0032015B" w:rsidRPr="00BA442F" w:rsidRDefault="00A963D9" w:rsidP="00A80E88">
            <w:pPr>
              <w:spacing w:after="240"/>
              <w:rPr>
                <w:rFonts w:cs="Arial"/>
              </w:rPr>
            </w:pPr>
            <w:r>
              <w:rPr>
                <w:rFonts w:cs="Arial"/>
              </w:rPr>
              <w:t>System Design Document</w:t>
            </w:r>
          </w:p>
        </w:tc>
        <w:tc>
          <w:tcPr>
            <w:tcW w:w="1701" w:type="dxa"/>
          </w:tcPr>
          <w:p w14:paraId="207A7C28" w14:textId="77777777" w:rsidR="0032015B" w:rsidRPr="00BA442F" w:rsidRDefault="00A963D9" w:rsidP="00A80E88">
            <w:pPr>
              <w:spacing w:after="240"/>
              <w:rPr>
                <w:rFonts w:cs="Arial"/>
              </w:rPr>
            </w:pPr>
            <w:r>
              <w:rPr>
                <w:rFonts w:cs="Arial"/>
              </w:rPr>
              <w:t>Design</w:t>
            </w:r>
          </w:p>
        </w:tc>
        <w:tc>
          <w:tcPr>
            <w:tcW w:w="1701" w:type="dxa"/>
          </w:tcPr>
          <w:p w14:paraId="15F9C80D" w14:textId="77777777" w:rsidR="0032015B" w:rsidRPr="00BA442F" w:rsidRDefault="0032015B" w:rsidP="00A80E88">
            <w:pPr>
              <w:spacing w:after="240"/>
              <w:rPr>
                <w:rFonts w:cs="Arial"/>
              </w:rPr>
            </w:pPr>
          </w:p>
        </w:tc>
      </w:tr>
      <w:tr w:rsidR="0032015B" w:rsidRPr="00982AA6" w14:paraId="540B9F12" w14:textId="77777777" w:rsidTr="001B471E">
        <w:tc>
          <w:tcPr>
            <w:tcW w:w="1173" w:type="dxa"/>
          </w:tcPr>
          <w:p w14:paraId="7E8BA3CA" w14:textId="77777777" w:rsidR="0032015B" w:rsidRPr="00BA442F" w:rsidRDefault="00A963D9" w:rsidP="00A80E88">
            <w:pPr>
              <w:spacing w:after="240"/>
              <w:rPr>
                <w:rFonts w:cs="Arial"/>
              </w:rPr>
            </w:pPr>
            <w:r>
              <w:t>Med-C-P</w:t>
            </w:r>
          </w:p>
        </w:tc>
        <w:tc>
          <w:tcPr>
            <w:tcW w:w="5456" w:type="dxa"/>
          </w:tcPr>
          <w:p w14:paraId="4E177CCF" w14:textId="77777777" w:rsidR="0032015B" w:rsidRPr="00BA442F" w:rsidRDefault="00A963D9" w:rsidP="00A80E88">
            <w:pPr>
              <w:spacing w:after="240"/>
              <w:rPr>
                <w:rFonts w:cs="Arial"/>
              </w:rPr>
            </w:pPr>
            <w:r>
              <w:rPr>
                <w:rFonts w:cs="Arial"/>
              </w:rPr>
              <w:t>User Acceptance Test document</w:t>
            </w:r>
          </w:p>
        </w:tc>
        <w:tc>
          <w:tcPr>
            <w:tcW w:w="1701" w:type="dxa"/>
          </w:tcPr>
          <w:p w14:paraId="761BF7EC" w14:textId="77777777" w:rsidR="0032015B" w:rsidRPr="00BA442F" w:rsidRDefault="00A963D9" w:rsidP="00A80E88">
            <w:pPr>
              <w:spacing w:after="240"/>
              <w:rPr>
                <w:rFonts w:cs="Arial"/>
              </w:rPr>
            </w:pPr>
            <w:r>
              <w:rPr>
                <w:rFonts w:cs="Arial"/>
              </w:rPr>
              <w:t>Test</w:t>
            </w:r>
          </w:p>
        </w:tc>
        <w:tc>
          <w:tcPr>
            <w:tcW w:w="1701" w:type="dxa"/>
          </w:tcPr>
          <w:p w14:paraId="2A031A10" w14:textId="77777777" w:rsidR="0032015B" w:rsidRPr="00BA442F" w:rsidRDefault="0032015B" w:rsidP="00A80E88">
            <w:pPr>
              <w:spacing w:after="240"/>
              <w:rPr>
                <w:rFonts w:cs="Arial"/>
              </w:rPr>
            </w:pPr>
          </w:p>
        </w:tc>
      </w:tr>
      <w:tr w:rsidR="0032015B" w:rsidRPr="00982AA6" w14:paraId="46173FD0" w14:textId="77777777" w:rsidTr="001B471E">
        <w:tc>
          <w:tcPr>
            <w:tcW w:w="1173" w:type="dxa"/>
          </w:tcPr>
          <w:p w14:paraId="5CE24569" w14:textId="77777777" w:rsidR="0032015B" w:rsidRPr="00BA442F" w:rsidRDefault="00A963D9" w:rsidP="00A80E88">
            <w:pPr>
              <w:spacing w:after="240"/>
              <w:rPr>
                <w:rFonts w:cs="Arial"/>
              </w:rPr>
            </w:pPr>
            <w:r>
              <w:t>Med-C-P</w:t>
            </w:r>
          </w:p>
        </w:tc>
        <w:tc>
          <w:tcPr>
            <w:tcW w:w="5456" w:type="dxa"/>
          </w:tcPr>
          <w:p w14:paraId="6F8DBF1C" w14:textId="77777777" w:rsidR="0032015B" w:rsidRPr="00BA442F" w:rsidRDefault="00A963D9" w:rsidP="00A80E88">
            <w:pPr>
              <w:spacing w:after="240"/>
              <w:rPr>
                <w:rFonts w:cs="Arial"/>
              </w:rPr>
            </w:pPr>
            <w:r>
              <w:rPr>
                <w:rFonts w:cs="Arial"/>
              </w:rPr>
              <w:t>User and maintenance documents</w:t>
            </w:r>
          </w:p>
        </w:tc>
        <w:tc>
          <w:tcPr>
            <w:tcW w:w="1701" w:type="dxa"/>
          </w:tcPr>
          <w:p w14:paraId="2BE97994" w14:textId="77777777" w:rsidR="0032015B" w:rsidRPr="00BA442F" w:rsidRDefault="00A963D9" w:rsidP="00A80E88">
            <w:pPr>
              <w:spacing w:after="240"/>
              <w:rPr>
                <w:rFonts w:cs="Arial"/>
              </w:rPr>
            </w:pPr>
            <w:r>
              <w:rPr>
                <w:rFonts w:cs="Arial"/>
              </w:rPr>
              <w:t>Live</w:t>
            </w:r>
          </w:p>
        </w:tc>
        <w:tc>
          <w:tcPr>
            <w:tcW w:w="1701" w:type="dxa"/>
          </w:tcPr>
          <w:p w14:paraId="36E9E587" w14:textId="77777777" w:rsidR="0032015B" w:rsidRPr="00BA442F" w:rsidRDefault="0032015B" w:rsidP="00A80E88">
            <w:pPr>
              <w:spacing w:after="240"/>
              <w:rPr>
                <w:rFonts w:cs="Arial"/>
              </w:rPr>
            </w:pPr>
          </w:p>
        </w:tc>
      </w:tr>
      <w:tr w:rsidR="0032015B" w:rsidRPr="00982AA6" w14:paraId="517A73CF" w14:textId="77777777" w:rsidTr="00C50887">
        <w:tc>
          <w:tcPr>
            <w:tcW w:w="1173" w:type="dxa"/>
          </w:tcPr>
          <w:p w14:paraId="04F7EB41" w14:textId="77777777" w:rsidR="0032015B" w:rsidRPr="00BA442F" w:rsidRDefault="00A963D9" w:rsidP="00A80E88">
            <w:pPr>
              <w:spacing w:after="240"/>
              <w:rPr>
                <w:rFonts w:cs="Arial"/>
              </w:rPr>
            </w:pPr>
            <w:r>
              <w:t>Med-C-P</w:t>
            </w:r>
          </w:p>
        </w:tc>
        <w:tc>
          <w:tcPr>
            <w:tcW w:w="5456" w:type="dxa"/>
          </w:tcPr>
          <w:p w14:paraId="3608C42D" w14:textId="753095EA" w:rsidR="0032015B" w:rsidRPr="00BA442F" w:rsidRDefault="002550DF" w:rsidP="00A80E88">
            <w:pPr>
              <w:spacing w:after="240"/>
              <w:rPr>
                <w:rFonts w:cs="Arial"/>
                <w:snapToGrid w:val="0"/>
              </w:rPr>
            </w:pPr>
            <w:r>
              <w:rPr>
                <w:rFonts w:cs="Arial"/>
                <w:snapToGrid w:val="0"/>
              </w:rPr>
              <w:t>Codebase – web application and automated scripts</w:t>
            </w:r>
          </w:p>
        </w:tc>
        <w:tc>
          <w:tcPr>
            <w:tcW w:w="1701" w:type="dxa"/>
          </w:tcPr>
          <w:p w14:paraId="095AC898" w14:textId="779095CB" w:rsidR="0032015B" w:rsidRPr="00BA442F" w:rsidRDefault="002550DF" w:rsidP="00A80E88">
            <w:pPr>
              <w:spacing w:after="240"/>
              <w:rPr>
                <w:rFonts w:cs="Arial"/>
              </w:rPr>
            </w:pPr>
            <w:r>
              <w:rPr>
                <w:rFonts w:cs="Arial"/>
              </w:rPr>
              <w:t>Go Live</w:t>
            </w:r>
          </w:p>
        </w:tc>
        <w:tc>
          <w:tcPr>
            <w:tcW w:w="1701" w:type="dxa"/>
          </w:tcPr>
          <w:p w14:paraId="7ACE2550" w14:textId="77777777" w:rsidR="0032015B" w:rsidRPr="00BA442F" w:rsidRDefault="0032015B" w:rsidP="00A80E88">
            <w:pPr>
              <w:spacing w:after="240"/>
              <w:rPr>
                <w:rFonts w:cs="Arial"/>
              </w:rPr>
            </w:pPr>
          </w:p>
        </w:tc>
      </w:tr>
      <w:tr w:rsidR="00A0626F" w:rsidRPr="00982AA6" w14:paraId="44406732" w14:textId="77777777" w:rsidTr="00C50887">
        <w:tc>
          <w:tcPr>
            <w:tcW w:w="1173" w:type="dxa"/>
          </w:tcPr>
          <w:p w14:paraId="0E6F2CC2" w14:textId="5AA8BF65" w:rsidR="00A0626F" w:rsidRDefault="00A0626F" w:rsidP="00A80E88">
            <w:pPr>
              <w:spacing w:after="240"/>
            </w:pPr>
            <w:r>
              <w:t>Med-C-P</w:t>
            </w:r>
          </w:p>
        </w:tc>
        <w:tc>
          <w:tcPr>
            <w:tcW w:w="5456" w:type="dxa"/>
          </w:tcPr>
          <w:p w14:paraId="5A14D44F" w14:textId="7F7D59BF" w:rsidR="00A0626F" w:rsidRDefault="00A0626F" w:rsidP="00A80E88">
            <w:pPr>
              <w:spacing w:after="240"/>
              <w:rPr>
                <w:rFonts w:cs="Arial"/>
                <w:snapToGrid w:val="0"/>
              </w:rPr>
            </w:pPr>
            <w:r>
              <w:rPr>
                <w:rFonts w:cs="Arial"/>
                <w:snapToGrid w:val="0"/>
              </w:rPr>
              <w:t>Configurational Manual and User Manual</w:t>
            </w:r>
          </w:p>
        </w:tc>
        <w:tc>
          <w:tcPr>
            <w:tcW w:w="1701" w:type="dxa"/>
          </w:tcPr>
          <w:p w14:paraId="6C21BFA0" w14:textId="36D5BCC6" w:rsidR="00A0626F" w:rsidRDefault="00A0626F" w:rsidP="00A80E88">
            <w:pPr>
              <w:spacing w:after="240"/>
              <w:rPr>
                <w:rFonts w:cs="Arial"/>
              </w:rPr>
            </w:pPr>
            <w:r>
              <w:rPr>
                <w:rFonts w:cs="Arial"/>
              </w:rPr>
              <w:t>Go Live</w:t>
            </w:r>
          </w:p>
        </w:tc>
        <w:tc>
          <w:tcPr>
            <w:tcW w:w="1701" w:type="dxa"/>
          </w:tcPr>
          <w:p w14:paraId="65C150AA" w14:textId="77777777" w:rsidR="00A0626F" w:rsidRPr="00BA442F" w:rsidRDefault="00A0626F" w:rsidP="00A80E88">
            <w:pPr>
              <w:spacing w:after="240"/>
              <w:rPr>
                <w:rFonts w:cs="Arial"/>
              </w:rPr>
            </w:pPr>
          </w:p>
        </w:tc>
      </w:tr>
      <w:tr w:rsidR="00A0626F" w:rsidRPr="00982AA6" w14:paraId="30533DA0" w14:textId="77777777" w:rsidTr="001B471E">
        <w:tc>
          <w:tcPr>
            <w:tcW w:w="1173" w:type="dxa"/>
            <w:tcBorders>
              <w:bottom w:val="single" w:sz="4" w:space="0" w:color="auto"/>
            </w:tcBorders>
          </w:tcPr>
          <w:p w14:paraId="5EF70BDE" w14:textId="5FBFA120" w:rsidR="00A0626F" w:rsidRDefault="00A0626F" w:rsidP="00A80E88">
            <w:pPr>
              <w:spacing w:after="240"/>
            </w:pPr>
            <w:r>
              <w:t>Med-C-P</w:t>
            </w:r>
          </w:p>
        </w:tc>
        <w:tc>
          <w:tcPr>
            <w:tcW w:w="5456" w:type="dxa"/>
            <w:tcBorders>
              <w:bottom w:val="single" w:sz="4" w:space="0" w:color="auto"/>
            </w:tcBorders>
          </w:tcPr>
          <w:p w14:paraId="468F3D7B" w14:textId="1EF97504" w:rsidR="00A0626F" w:rsidRDefault="00A0626F" w:rsidP="00A80E88">
            <w:pPr>
              <w:spacing w:after="240"/>
              <w:rPr>
                <w:rFonts w:cs="Arial"/>
                <w:snapToGrid w:val="0"/>
              </w:rPr>
            </w:pPr>
            <w:r>
              <w:rPr>
                <w:rFonts w:cs="Arial"/>
                <w:snapToGrid w:val="0"/>
              </w:rPr>
              <w:t>Training to 6 batches within 8 weeks of go live</w:t>
            </w:r>
          </w:p>
        </w:tc>
        <w:tc>
          <w:tcPr>
            <w:tcW w:w="1701" w:type="dxa"/>
            <w:tcBorders>
              <w:bottom w:val="single" w:sz="4" w:space="0" w:color="auto"/>
            </w:tcBorders>
          </w:tcPr>
          <w:p w14:paraId="00367EDD" w14:textId="2FFC6959" w:rsidR="00A0626F" w:rsidRDefault="00A0626F" w:rsidP="00A80E88">
            <w:pPr>
              <w:spacing w:after="240"/>
              <w:rPr>
                <w:rFonts w:cs="Arial"/>
              </w:rPr>
            </w:pPr>
            <w:r>
              <w:rPr>
                <w:rFonts w:cs="Arial"/>
              </w:rPr>
              <w:t>Go Live</w:t>
            </w:r>
          </w:p>
        </w:tc>
        <w:tc>
          <w:tcPr>
            <w:tcW w:w="1701" w:type="dxa"/>
            <w:tcBorders>
              <w:bottom w:val="single" w:sz="4" w:space="0" w:color="auto"/>
            </w:tcBorders>
          </w:tcPr>
          <w:p w14:paraId="45AD9C55" w14:textId="77777777" w:rsidR="00A0626F" w:rsidRPr="00BA442F" w:rsidRDefault="00A0626F" w:rsidP="00A80E88">
            <w:pPr>
              <w:spacing w:after="240"/>
              <w:rPr>
                <w:rFonts w:cs="Arial"/>
              </w:rPr>
            </w:pPr>
          </w:p>
        </w:tc>
      </w:tr>
    </w:tbl>
    <w:p w14:paraId="058E1B08" w14:textId="77777777" w:rsidR="001352F2" w:rsidRDefault="001352F2">
      <w:pPr>
        <w:rPr>
          <w:rFonts w:cs="Arial"/>
          <w:b/>
          <w:color w:val="C00000"/>
          <w:kern w:val="28"/>
          <w:sz w:val="28"/>
          <w:szCs w:val="28"/>
          <w:lang w:eastAsia="en-AU"/>
        </w:rPr>
      </w:pPr>
      <w:bookmarkStart w:id="62" w:name="_Toc340762063"/>
      <w:r>
        <w:br w:type="page"/>
      </w:r>
    </w:p>
    <w:bookmarkEnd w:id="62"/>
    <w:p w14:paraId="031403DD" w14:textId="24E4A62C" w:rsidR="007B5DC1" w:rsidRPr="00C743EF" w:rsidRDefault="007B5DC1" w:rsidP="00C50887">
      <w:pPr>
        <w:jc w:val="center"/>
        <w:rPr>
          <w:b/>
          <w:bCs/>
          <w:sz w:val="28"/>
          <w:szCs w:val="28"/>
          <w:lang w:eastAsia="en-AU"/>
        </w:rPr>
      </w:pPr>
      <w:r w:rsidRPr="00C743EF">
        <w:rPr>
          <w:b/>
          <w:bCs/>
          <w:sz w:val="28"/>
          <w:szCs w:val="28"/>
          <w:lang w:eastAsia="en-AU"/>
        </w:rPr>
        <w:lastRenderedPageBreak/>
        <w:t>__END OF DOCUMENT__</w:t>
      </w:r>
    </w:p>
    <w:sectPr w:rsidR="007B5DC1" w:rsidRPr="00C743EF" w:rsidSect="008C6E2E">
      <w:headerReference w:type="even" r:id="rId15"/>
      <w:footerReference w:type="default" r:id="rId16"/>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B43E9" w14:textId="77777777" w:rsidR="00867E78" w:rsidRDefault="00867E78" w:rsidP="00453CFD">
      <w:r>
        <w:separator/>
      </w:r>
    </w:p>
  </w:endnote>
  <w:endnote w:type="continuationSeparator" w:id="0">
    <w:p w14:paraId="33A1AF2F" w14:textId="77777777" w:rsidR="00867E78" w:rsidRDefault="00867E78"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B85BF" w14:textId="77777777" w:rsidR="00F204F9" w:rsidRDefault="00F204F9" w:rsidP="00453CFD">
    <w:r>
      <w:fldChar w:fldCharType="begin"/>
    </w:r>
    <w:r>
      <w:instrText xml:space="preserve">PAGE  </w:instrText>
    </w:r>
    <w:r>
      <w:fldChar w:fldCharType="end"/>
    </w:r>
  </w:p>
  <w:p w14:paraId="0AF6EC79" w14:textId="77777777" w:rsidR="00F204F9" w:rsidRDefault="00F204F9" w:rsidP="00453C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F2E73" w14:textId="77777777" w:rsidR="00F204F9" w:rsidRDefault="00F204F9" w:rsidP="00453CFD">
    <w:r>
      <w:rPr>
        <w:lang w:val="en-US"/>
      </w:rPr>
      <w:fldChar w:fldCharType="begin"/>
    </w:r>
    <w:r>
      <w:rPr>
        <w:lang w:val="en-US"/>
      </w:rPr>
      <w:instrText xml:space="preserve"> FILENAME </w:instrText>
    </w:r>
    <w:r>
      <w:rPr>
        <w:lang w:val="en-US"/>
      </w:rPr>
      <w:fldChar w:fldCharType="separate"/>
    </w:r>
    <w:r>
      <w:rPr>
        <w:noProof/>
        <w:lang w:val="en-US"/>
      </w:rPr>
      <w:t>Document2</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11C82" w14:textId="24666598" w:rsidR="00F204F9" w:rsidRPr="00BB47A3" w:rsidRDefault="00F204F9" w:rsidP="00675B2B">
    <w:pPr>
      <w:tabs>
        <w:tab w:val="right" w:pos="9923"/>
      </w:tabs>
    </w:pPr>
    <w:r>
      <w:t>Direct Billing Process Automation - IT</w:t>
    </w:r>
    <w:r w:rsidRPr="00527C83">
      <w:rPr>
        <w:snapToGrid w:val="0"/>
        <w:lang w:val="en-US"/>
      </w:rPr>
      <w:tab/>
      <w:t xml:space="preserve">Page </w:t>
    </w:r>
    <w:r w:rsidRPr="00527C83">
      <w:rPr>
        <w:b/>
        <w:snapToGrid w:val="0"/>
        <w:lang w:val="en-US"/>
      </w:rPr>
      <w:fldChar w:fldCharType="begin"/>
    </w:r>
    <w:r w:rsidRPr="00527C83">
      <w:rPr>
        <w:b/>
        <w:snapToGrid w:val="0"/>
        <w:lang w:val="en-US"/>
      </w:rPr>
      <w:instrText xml:space="preserve"> PAGE  \* Arabic  \* MERGEFORMAT </w:instrText>
    </w:r>
    <w:r w:rsidRPr="00527C83">
      <w:rPr>
        <w:b/>
        <w:snapToGrid w:val="0"/>
        <w:lang w:val="en-US"/>
      </w:rPr>
      <w:fldChar w:fldCharType="separate"/>
    </w:r>
    <w:r>
      <w:rPr>
        <w:b/>
        <w:noProof/>
        <w:snapToGrid w:val="0"/>
        <w:lang w:val="en-US"/>
      </w:rPr>
      <w:t>2</w:t>
    </w:r>
    <w:r w:rsidRPr="00527C83">
      <w:rPr>
        <w:b/>
        <w:snapToGrid w:val="0"/>
        <w:lang w:val="en-US"/>
      </w:rPr>
      <w:fldChar w:fldCharType="end"/>
    </w:r>
    <w:r w:rsidRPr="00527C83">
      <w:rPr>
        <w:snapToGrid w:val="0"/>
        <w:lang w:val="en-US"/>
      </w:rPr>
      <w:t xml:space="preserve"> of </w:t>
    </w:r>
    <w:r w:rsidRPr="00527C83">
      <w:rPr>
        <w:b/>
        <w:snapToGrid w:val="0"/>
        <w:lang w:val="en-US"/>
      </w:rPr>
      <w:fldChar w:fldCharType="begin"/>
    </w:r>
    <w:r w:rsidRPr="00527C83">
      <w:rPr>
        <w:b/>
        <w:snapToGrid w:val="0"/>
        <w:lang w:val="en-US"/>
      </w:rPr>
      <w:instrText xml:space="preserve"> NUMPAGES  \* Arabic  \* MERGEFORMAT </w:instrText>
    </w:r>
    <w:r w:rsidRPr="00527C83">
      <w:rPr>
        <w:b/>
        <w:snapToGrid w:val="0"/>
        <w:lang w:val="en-US"/>
      </w:rPr>
      <w:fldChar w:fldCharType="separate"/>
    </w:r>
    <w:r>
      <w:rPr>
        <w:b/>
        <w:noProof/>
        <w:snapToGrid w:val="0"/>
        <w:lang w:val="en-US"/>
      </w:rPr>
      <w:t>9</w:t>
    </w:r>
    <w:r w:rsidRPr="00527C83">
      <w:rPr>
        <w:b/>
        <w:snapToGrid w:val="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F41C2" w14:textId="77777777" w:rsidR="00867E78" w:rsidRDefault="00867E78" w:rsidP="00453CFD">
      <w:r>
        <w:separator/>
      </w:r>
    </w:p>
  </w:footnote>
  <w:footnote w:type="continuationSeparator" w:id="0">
    <w:p w14:paraId="05BD2C05" w14:textId="77777777" w:rsidR="00867E78" w:rsidRDefault="00867E78" w:rsidP="00453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D6410" w14:textId="2B2D8070" w:rsidR="00F204F9" w:rsidRPr="00BB47A3" w:rsidRDefault="00F204F9" w:rsidP="00453CFD">
    <w:r w:rsidRPr="00811DEF">
      <w:rPr>
        <w:noProof/>
      </w:rPr>
      <w:drawing>
        <wp:anchor distT="0" distB="0" distL="114300" distR="114300" simplePos="0" relativeHeight="251659264" behindDoc="0" locked="0" layoutInCell="1" allowOverlap="1" wp14:anchorId="5B5269DE" wp14:editId="479EE874">
          <wp:simplePos x="0" y="0"/>
          <wp:positionH relativeFrom="column">
            <wp:posOffset>-710565</wp:posOffset>
          </wp:positionH>
          <wp:positionV relativeFrom="paragraph">
            <wp:posOffset>-160655</wp:posOffset>
          </wp:positionV>
          <wp:extent cx="7419975" cy="638175"/>
          <wp:effectExtent l="0" t="0" r="9525" b="9525"/>
          <wp:wrapNone/>
          <wp:docPr id="2" name="Picture 3" descr="A close up of a logo&#10;&#10;Description automatically generated">
            <a:extLst xmlns:a="http://schemas.openxmlformats.org/drawingml/2006/main">
              <a:ext uri="{FF2B5EF4-FFF2-40B4-BE49-F238E27FC236}">
                <a16:creationId xmlns:a16="http://schemas.microsoft.com/office/drawing/2014/main" id="{2F5E5B53-A082-AA4F-892A-26137DE7A873}"/>
              </a:ext>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4" name="Picture 3" descr="A close up of a logo&#10;&#10;Description automatically generated">
                    <a:extLst>
                      <a:ext uri="{FF2B5EF4-FFF2-40B4-BE49-F238E27FC236}">
                        <a16:creationId xmlns:a16="http://schemas.microsoft.com/office/drawing/2014/main" id="{2F5E5B53-A082-AA4F-892A-26137DE7A873}"/>
                      </a:ex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419975" cy="638175"/>
                  </a:xfrm>
                  <a:prstGeom prst="rect">
                    <a:avLst/>
                  </a:prstGeom>
                </pic:spPr>
              </pic:pic>
            </a:graphicData>
          </a:graphic>
          <wp14:sizeRelH relativeFrom="margin">
            <wp14:pctWidth>0</wp14:pctWidth>
          </wp14:sizeRelH>
          <wp14:sizeRelV relativeFrom="margin">
            <wp14:pctHeight>0</wp14:pctHeight>
          </wp14:sizeRelV>
        </wp:anchor>
      </w:drawing>
    </w:r>
    <w:r w:rsidRPr="00811DEF">
      <w:rPr>
        <w:noProof/>
      </w:rPr>
      <mc:AlternateContent>
        <mc:Choice Requires="wps">
          <w:drawing>
            <wp:anchor distT="0" distB="0" distL="114300" distR="114300" simplePos="0" relativeHeight="251660288" behindDoc="0" locked="0" layoutInCell="1" allowOverlap="1" wp14:anchorId="34F58AF0" wp14:editId="44BB34AA">
              <wp:simplePos x="0" y="0"/>
              <wp:positionH relativeFrom="column">
                <wp:posOffset>10182592</wp:posOffset>
              </wp:positionH>
              <wp:positionV relativeFrom="paragraph">
                <wp:posOffset>845073</wp:posOffset>
              </wp:positionV>
              <wp:extent cx="1855786" cy="307777"/>
              <wp:effectExtent l="0" t="0" r="0" b="0"/>
              <wp:wrapNone/>
              <wp:docPr id="1" name="TextBox 7"/>
              <wp:cNvGraphicFramePr/>
              <a:graphic xmlns:a="http://schemas.openxmlformats.org/drawingml/2006/main">
                <a:graphicData uri="http://schemas.microsoft.com/office/word/2010/wordprocessingShape">
                  <wps:wsp>
                    <wps:cNvSpPr txBox="1"/>
                    <wps:spPr>
                      <a:xfrm>
                        <a:off x="0" y="0"/>
                        <a:ext cx="1855786" cy="307777"/>
                      </a:xfrm>
                      <a:prstGeom prst="rect">
                        <a:avLst/>
                      </a:prstGeom>
                      <a:noFill/>
                    </wps:spPr>
                    <wps:txbx>
                      <w:txbxContent>
                        <w:p w14:paraId="2E0973D8" w14:textId="77777777" w:rsidR="00F204F9" w:rsidRDefault="00F204F9" w:rsidP="00811DEF">
                          <w:r>
                            <w:rPr>
                              <w:rFonts w:asciiTheme="minorHAnsi" w:hAnsi="Calibri" w:cstheme="minorBidi"/>
                              <w:i/>
                              <w:iCs/>
                              <w:color w:val="000000" w:themeColor="text1"/>
                              <w:kern w:val="24"/>
                              <w:sz w:val="28"/>
                              <w:szCs w:val="28"/>
                              <w:lang w:val="en-US"/>
                            </w:rPr>
                            <w:t xml:space="preserve">Automation Simplified   </w:t>
                          </w:r>
                        </w:p>
                      </w:txbxContent>
                    </wps:txbx>
                    <wps:bodyPr wrap="none" rtlCol="0">
                      <a:noAutofit/>
                    </wps:bodyPr>
                  </wps:wsp>
                </a:graphicData>
              </a:graphic>
            </wp:anchor>
          </w:drawing>
        </mc:Choice>
        <mc:Fallback>
          <w:pict>
            <v:shapetype w14:anchorId="34F58AF0" id="_x0000_t202" coordsize="21600,21600" o:spt="202" path="m,l,21600r21600,l21600,xe">
              <v:stroke joinstyle="miter"/>
              <v:path gradientshapeok="t" o:connecttype="rect"/>
            </v:shapetype>
            <v:shape id="_x0000_s1027" type="#_x0000_t202" style="position:absolute;margin-left:801.8pt;margin-top:66.55pt;width:146.1pt;height:24.2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" filled="f" stroked="f">
              <v:textbox>
                <w:txbxContent>
                  <w:p w14:paraId="2E0973D8" w14:textId="77777777" w:rsidR="00F204F9" w:rsidRDefault="00F204F9" w:rsidP="00811DEF">
                    <w:r>
                      <w:rPr>
                        <w:rFonts w:asciiTheme="minorHAnsi" w:hAnsi="Calibri" w:cstheme="minorBidi"/>
                        <w:i/>
                        <w:iCs/>
                        <w:color w:val="000000" w:themeColor="text1"/>
                        <w:kern w:val="24"/>
                        <w:sz w:val="28"/>
                        <w:szCs w:val="28"/>
                        <w:lang w:val="en-US"/>
                      </w:rPr>
                      <w:t xml:space="preserve">Automation Simplified   </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8EE7F" w14:textId="77777777" w:rsidR="00F204F9" w:rsidRDefault="00F204F9" w:rsidP="00453C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E0A12"/>
    <w:multiLevelType w:val="multilevel"/>
    <w:tmpl w:val="5C14FD26"/>
    <w:styleLink w:val="Headings"/>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Restart w:val="0"/>
      <w:lvlText w:val="%2.%3."/>
      <w:lvlJc w:val="left"/>
      <w:pPr>
        <w:ind w:left="1080" w:hanging="360"/>
      </w:pPr>
      <w:rPr>
        <w:rFonts w:cs="Times New Roman" w:hint="default"/>
      </w:rPr>
    </w:lvl>
    <w:lvl w:ilvl="3">
      <w:start w:val="1"/>
      <w:numFmt w:val="decimal"/>
      <w:lvlText w:val="%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3F13B8"/>
    <w:multiLevelType w:val="hybridMultilevel"/>
    <w:tmpl w:val="75083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3214C"/>
    <w:multiLevelType w:val="multilevel"/>
    <w:tmpl w:val="353A78D2"/>
    <w:lvl w:ilvl="0">
      <w:start w:val="1"/>
      <w:numFmt w:val="decimal"/>
      <w:lvlText w:val="%1."/>
      <w:lvlJc w:val="left"/>
      <w:pPr>
        <w:ind w:left="360" w:hanging="360"/>
      </w:p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5" w15:restartNumberingAfterBreak="0">
    <w:nsid w:val="2B5524CC"/>
    <w:multiLevelType w:val="hybridMultilevel"/>
    <w:tmpl w:val="75083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341424"/>
    <w:multiLevelType w:val="multilevel"/>
    <w:tmpl w:val="C04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6F0FF4"/>
    <w:multiLevelType w:val="multilevel"/>
    <w:tmpl w:val="7D9E88E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15:restartNumberingAfterBreak="0">
    <w:nsid w:val="5AC166FA"/>
    <w:multiLevelType w:val="hybridMultilevel"/>
    <w:tmpl w:val="146CC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490B64"/>
    <w:multiLevelType w:val="multilevel"/>
    <w:tmpl w:val="6A3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45D24"/>
    <w:multiLevelType w:val="multilevel"/>
    <w:tmpl w:val="082C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B1AB4"/>
    <w:multiLevelType w:val="multilevel"/>
    <w:tmpl w:val="0C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15:restartNumberingAfterBreak="0">
    <w:nsid w:val="6825119B"/>
    <w:multiLevelType w:val="hybridMultilevel"/>
    <w:tmpl w:val="A80EA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A44AA6"/>
    <w:multiLevelType w:val="hybridMultilevel"/>
    <w:tmpl w:val="42541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414E71"/>
    <w:multiLevelType w:val="multilevel"/>
    <w:tmpl w:val="105E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8"/>
  </w:num>
  <w:num w:numId="5">
    <w:abstractNumId w:val="7"/>
  </w:num>
  <w:num w:numId="6">
    <w:abstractNumId w:val="12"/>
  </w:num>
  <w:num w:numId="7">
    <w:abstractNumId w:val="9"/>
  </w:num>
  <w:num w:numId="8">
    <w:abstractNumId w:val="14"/>
  </w:num>
  <w:num w:numId="9">
    <w:abstractNumId w:val="2"/>
  </w:num>
  <w:num w:numId="10">
    <w:abstractNumId w:val="5"/>
  </w:num>
  <w:num w:numId="11">
    <w:abstractNumId w:val="13"/>
  </w:num>
  <w:num w:numId="12">
    <w:abstractNumId w:val="11"/>
  </w:num>
  <w:num w:numId="13">
    <w:abstractNumId w:val="10"/>
  </w:num>
  <w:num w:numId="14">
    <w:abstractNumId w:val="6"/>
  </w:num>
  <w:num w:numId="15">
    <w:abstractNumId w:val="15"/>
  </w:num>
  <w:num w:numId="1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02"/>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0"/>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86EE3"/>
    <w:rsid w:val="000906CB"/>
    <w:rsid w:val="000915C0"/>
    <w:rsid w:val="00091BAB"/>
    <w:rsid w:val="00092C41"/>
    <w:rsid w:val="0009326C"/>
    <w:rsid w:val="00093911"/>
    <w:rsid w:val="00096C58"/>
    <w:rsid w:val="000A0047"/>
    <w:rsid w:val="000A1FDF"/>
    <w:rsid w:val="000A2CD3"/>
    <w:rsid w:val="000A2F1C"/>
    <w:rsid w:val="000A35AA"/>
    <w:rsid w:val="000A6653"/>
    <w:rsid w:val="000A6DF8"/>
    <w:rsid w:val="000B1081"/>
    <w:rsid w:val="000B1168"/>
    <w:rsid w:val="000B136C"/>
    <w:rsid w:val="000B19AF"/>
    <w:rsid w:val="000B28A0"/>
    <w:rsid w:val="000B2CE4"/>
    <w:rsid w:val="000B42AF"/>
    <w:rsid w:val="000B499B"/>
    <w:rsid w:val="000B540D"/>
    <w:rsid w:val="000B674B"/>
    <w:rsid w:val="000B6B2A"/>
    <w:rsid w:val="000B7E56"/>
    <w:rsid w:val="000C0F34"/>
    <w:rsid w:val="000C2256"/>
    <w:rsid w:val="000C28D3"/>
    <w:rsid w:val="000C37D1"/>
    <w:rsid w:val="000D19E3"/>
    <w:rsid w:val="000D2929"/>
    <w:rsid w:val="000D2D87"/>
    <w:rsid w:val="000D3C27"/>
    <w:rsid w:val="000D599E"/>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1402"/>
    <w:rsid w:val="00103CF4"/>
    <w:rsid w:val="00103EA5"/>
    <w:rsid w:val="0010707A"/>
    <w:rsid w:val="001072C6"/>
    <w:rsid w:val="00111AEB"/>
    <w:rsid w:val="00111C4A"/>
    <w:rsid w:val="00111FCE"/>
    <w:rsid w:val="001142C1"/>
    <w:rsid w:val="00116899"/>
    <w:rsid w:val="00116C1E"/>
    <w:rsid w:val="00121925"/>
    <w:rsid w:val="00121CA8"/>
    <w:rsid w:val="00121D33"/>
    <w:rsid w:val="00121FFA"/>
    <w:rsid w:val="0012354C"/>
    <w:rsid w:val="00125913"/>
    <w:rsid w:val="001260B2"/>
    <w:rsid w:val="00130DA7"/>
    <w:rsid w:val="001319B7"/>
    <w:rsid w:val="001337A4"/>
    <w:rsid w:val="00134A35"/>
    <w:rsid w:val="001352F2"/>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147A"/>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56DC"/>
    <w:rsid w:val="0018646C"/>
    <w:rsid w:val="001921BC"/>
    <w:rsid w:val="001923BB"/>
    <w:rsid w:val="0019273F"/>
    <w:rsid w:val="00194C5A"/>
    <w:rsid w:val="00196AAB"/>
    <w:rsid w:val="001A006F"/>
    <w:rsid w:val="001A02DB"/>
    <w:rsid w:val="001A14D3"/>
    <w:rsid w:val="001A182A"/>
    <w:rsid w:val="001A1C2B"/>
    <w:rsid w:val="001A52AB"/>
    <w:rsid w:val="001A5EBA"/>
    <w:rsid w:val="001A5F1B"/>
    <w:rsid w:val="001A600F"/>
    <w:rsid w:val="001A7A36"/>
    <w:rsid w:val="001B097B"/>
    <w:rsid w:val="001B09A4"/>
    <w:rsid w:val="001B2B98"/>
    <w:rsid w:val="001B2C0B"/>
    <w:rsid w:val="001B2DA3"/>
    <w:rsid w:val="001B471E"/>
    <w:rsid w:val="001B4A85"/>
    <w:rsid w:val="001B4FD3"/>
    <w:rsid w:val="001B5F88"/>
    <w:rsid w:val="001B79A9"/>
    <w:rsid w:val="001B7EBC"/>
    <w:rsid w:val="001C0C88"/>
    <w:rsid w:val="001C1372"/>
    <w:rsid w:val="001C373F"/>
    <w:rsid w:val="001C561A"/>
    <w:rsid w:val="001C5EC5"/>
    <w:rsid w:val="001C6663"/>
    <w:rsid w:val="001C7937"/>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75CF"/>
    <w:rsid w:val="00221CD4"/>
    <w:rsid w:val="00222FE3"/>
    <w:rsid w:val="002259D8"/>
    <w:rsid w:val="00225BBB"/>
    <w:rsid w:val="00227BE4"/>
    <w:rsid w:val="00227CF7"/>
    <w:rsid w:val="00227E4C"/>
    <w:rsid w:val="00231498"/>
    <w:rsid w:val="00231981"/>
    <w:rsid w:val="00232280"/>
    <w:rsid w:val="002326C3"/>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B99"/>
    <w:rsid w:val="00246F93"/>
    <w:rsid w:val="00250180"/>
    <w:rsid w:val="00250286"/>
    <w:rsid w:val="00250479"/>
    <w:rsid w:val="002528C2"/>
    <w:rsid w:val="00252906"/>
    <w:rsid w:val="00252B40"/>
    <w:rsid w:val="002550DF"/>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3427"/>
    <w:rsid w:val="00295136"/>
    <w:rsid w:val="00296EFE"/>
    <w:rsid w:val="002978E8"/>
    <w:rsid w:val="002A1B3A"/>
    <w:rsid w:val="002A2F84"/>
    <w:rsid w:val="002A4CFC"/>
    <w:rsid w:val="002A64B1"/>
    <w:rsid w:val="002A66B4"/>
    <w:rsid w:val="002B158D"/>
    <w:rsid w:val="002B23EB"/>
    <w:rsid w:val="002B2981"/>
    <w:rsid w:val="002B54B4"/>
    <w:rsid w:val="002B7F17"/>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2F53C1"/>
    <w:rsid w:val="0030003B"/>
    <w:rsid w:val="00302EA5"/>
    <w:rsid w:val="00303463"/>
    <w:rsid w:val="003071FA"/>
    <w:rsid w:val="00307D5C"/>
    <w:rsid w:val="00311CAD"/>
    <w:rsid w:val="003131DA"/>
    <w:rsid w:val="0031488F"/>
    <w:rsid w:val="003150E1"/>
    <w:rsid w:val="00315EF6"/>
    <w:rsid w:val="0031670D"/>
    <w:rsid w:val="00316CBF"/>
    <w:rsid w:val="0032010A"/>
    <w:rsid w:val="0032015B"/>
    <w:rsid w:val="00320A0A"/>
    <w:rsid w:val="00320B1F"/>
    <w:rsid w:val="003223C3"/>
    <w:rsid w:val="0032272F"/>
    <w:rsid w:val="00323EA8"/>
    <w:rsid w:val="00325817"/>
    <w:rsid w:val="0033316A"/>
    <w:rsid w:val="0033340C"/>
    <w:rsid w:val="00333BB1"/>
    <w:rsid w:val="0033466F"/>
    <w:rsid w:val="00334792"/>
    <w:rsid w:val="00335DB4"/>
    <w:rsid w:val="0033679E"/>
    <w:rsid w:val="00340052"/>
    <w:rsid w:val="00340460"/>
    <w:rsid w:val="003426DA"/>
    <w:rsid w:val="00342D8D"/>
    <w:rsid w:val="00342F1B"/>
    <w:rsid w:val="00343A99"/>
    <w:rsid w:val="00347377"/>
    <w:rsid w:val="003516CB"/>
    <w:rsid w:val="00353AB7"/>
    <w:rsid w:val="00353C19"/>
    <w:rsid w:val="003541B8"/>
    <w:rsid w:val="00356D20"/>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1246"/>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A4C"/>
    <w:rsid w:val="003C1E48"/>
    <w:rsid w:val="003C5791"/>
    <w:rsid w:val="003D1A03"/>
    <w:rsid w:val="003D1DFE"/>
    <w:rsid w:val="003D383F"/>
    <w:rsid w:val="003D4EFB"/>
    <w:rsid w:val="003D6A02"/>
    <w:rsid w:val="003D7478"/>
    <w:rsid w:val="003D783A"/>
    <w:rsid w:val="003E00FE"/>
    <w:rsid w:val="003E1D93"/>
    <w:rsid w:val="003E25F9"/>
    <w:rsid w:val="003E2D80"/>
    <w:rsid w:val="003E3F1B"/>
    <w:rsid w:val="003E5C09"/>
    <w:rsid w:val="003E755C"/>
    <w:rsid w:val="003F0189"/>
    <w:rsid w:val="003F05D1"/>
    <w:rsid w:val="003F1790"/>
    <w:rsid w:val="003F28E1"/>
    <w:rsid w:val="003F3356"/>
    <w:rsid w:val="003F3528"/>
    <w:rsid w:val="003F377E"/>
    <w:rsid w:val="003F666B"/>
    <w:rsid w:val="003F66C4"/>
    <w:rsid w:val="003F765F"/>
    <w:rsid w:val="004003DD"/>
    <w:rsid w:val="004015F2"/>
    <w:rsid w:val="00401928"/>
    <w:rsid w:val="00402361"/>
    <w:rsid w:val="00404422"/>
    <w:rsid w:val="00410F1C"/>
    <w:rsid w:val="00411051"/>
    <w:rsid w:val="00412C42"/>
    <w:rsid w:val="004136A3"/>
    <w:rsid w:val="00413B50"/>
    <w:rsid w:val="00413F5D"/>
    <w:rsid w:val="00415425"/>
    <w:rsid w:val="00415F19"/>
    <w:rsid w:val="0041672D"/>
    <w:rsid w:val="00416ACD"/>
    <w:rsid w:val="00420815"/>
    <w:rsid w:val="00421707"/>
    <w:rsid w:val="0042290D"/>
    <w:rsid w:val="004233BB"/>
    <w:rsid w:val="00423DEE"/>
    <w:rsid w:val="0042481B"/>
    <w:rsid w:val="00425E6D"/>
    <w:rsid w:val="004267FA"/>
    <w:rsid w:val="00427F63"/>
    <w:rsid w:val="00430DCF"/>
    <w:rsid w:val="0043330E"/>
    <w:rsid w:val="00433610"/>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61F6"/>
    <w:rsid w:val="00467A70"/>
    <w:rsid w:val="00467E49"/>
    <w:rsid w:val="00475736"/>
    <w:rsid w:val="00475AC3"/>
    <w:rsid w:val="00476F86"/>
    <w:rsid w:val="0048161A"/>
    <w:rsid w:val="00481E15"/>
    <w:rsid w:val="00482876"/>
    <w:rsid w:val="00483AFA"/>
    <w:rsid w:val="0048604D"/>
    <w:rsid w:val="00486840"/>
    <w:rsid w:val="00486C58"/>
    <w:rsid w:val="004922E9"/>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126"/>
    <w:rsid w:val="004B2875"/>
    <w:rsid w:val="004B327E"/>
    <w:rsid w:val="004B3FF1"/>
    <w:rsid w:val="004B66EE"/>
    <w:rsid w:val="004B68F6"/>
    <w:rsid w:val="004C06DD"/>
    <w:rsid w:val="004C097A"/>
    <w:rsid w:val="004C0FEB"/>
    <w:rsid w:val="004C134D"/>
    <w:rsid w:val="004C1AF4"/>
    <w:rsid w:val="004C3210"/>
    <w:rsid w:val="004C39A6"/>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3F8"/>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5FAD"/>
    <w:rsid w:val="0051638E"/>
    <w:rsid w:val="0051791E"/>
    <w:rsid w:val="00520152"/>
    <w:rsid w:val="0052256B"/>
    <w:rsid w:val="00522EAC"/>
    <w:rsid w:val="00523CD4"/>
    <w:rsid w:val="0052423B"/>
    <w:rsid w:val="00524858"/>
    <w:rsid w:val="00524C26"/>
    <w:rsid w:val="00526D7B"/>
    <w:rsid w:val="00527C83"/>
    <w:rsid w:val="00530DC0"/>
    <w:rsid w:val="0053244E"/>
    <w:rsid w:val="005329AE"/>
    <w:rsid w:val="00533A0D"/>
    <w:rsid w:val="00533F24"/>
    <w:rsid w:val="00535287"/>
    <w:rsid w:val="00541803"/>
    <w:rsid w:val="00541AE7"/>
    <w:rsid w:val="00541B09"/>
    <w:rsid w:val="00541B20"/>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0CF9"/>
    <w:rsid w:val="00561F72"/>
    <w:rsid w:val="00562739"/>
    <w:rsid w:val="00563B7F"/>
    <w:rsid w:val="00565291"/>
    <w:rsid w:val="00565895"/>
    <w:rsid w:val="00566D82"/>
    <w:rsid w:val="00570BF4"/>
    <w:rsid w:val="00572865"/>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648"/>
    <w:rsid w:val="0059387F"/>
    <w:rsid w:val="00594085"/>
    <w:rsid w:val="0059784C"/>
    <w:rsid w:val="00597900"/>
    <w:rsid w:val="005A2E75"/>
    <w:rsid w:val="005A3A3C"/>
    <w:rsid w:val="005A4172"/>
    <w:rsid w:val="005A4808"/>
    <w:rsid w:val="005A4B97"/>
    <w:rsid w:val="005A5154"/>
    <w:rsid w:val="005A58BC"/>
    <w:rsid w:val="005A5B08"/>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48E8"/>
    <w:rsid w:val="005D6355"/>
    <w:rsid w:val="005D6D7F"/>
    <w:rsid w:val="005D7B41"/>
    <w:rsid w:val="005E042F"/>
    <w:rsid w:val="005E0727"/>
    <w:rsid w:val="005E0A95"/>
    <w:rsid w:val="005E0B54"/>
    <w:rsid w:val="005E2CF3"/>
    <w:rsid w:val="005E3300"/>
    <w:rsid w:val="005E38D2"/>
    <w:rsid w:val="005E3BF4"/>
    <w:rsid w:val="005E575D"/>
    <w:rsid w:val="005F1381"/>
    <w:rsid w:val="005F157B"/>
    <w:rsid w:val="005F4763"/>
    <w:rsid w:val="005F56C1"/>
    <w:rsid w:val="005F5B9C"/>
    <w:rsid w:val="005F5C96"/>
    <w:rsid w:val="006008ED"/>
    <w:rsid w:val="00600D1F"/>
    <w:rsid w:val="00601C6F"/>
    <w:rsid w:val="00604093"/>
    <w:rsid w:val="0060475C"/>
    <w:rsid w:val="00605116"/>
    <w:rsid w:val="00606A3E"/>
    <w:rsid w:val="0060706D"/>
    <w:rsid w:val="00607245"/>
    <w:rsid w:val="00607268"/>
    <w:rsid w:val="006101D7"/>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7831"/>
    <w:rsid w:val="00631B3A"/>
    <w:rsid w:val="00631F68"/>
    <w:rsid w:val="00633101"/>
    <w:rsid w:val="00633322"/>
    <w:rsid w:val="00634165"/>
    <w:rsid w:val="006362E7"/>
    <w:rsid w:val="00636CFA"/>
    <w:rsid w:val="00636D12"/>
    <w:rsid w:val="00637686"/>
    <w:rsid w:val="00637A9D"/>
    <w:rsid w:val="00637FB9"/>
    <w:rsid w:val="006403E2"/>
    <w:rsid w:val="00640B55"/>
    <w:rsid w:val="0064171B"/>
    <w:rsid w:val="00641927"/>
    <w:rsid w:val="00641E7F"/>
    <w:rsid w:val="006424BE"/>
    <w:rsid w:val="0064345C"/>
    <w:rsid w:val="00643649"/>
    <w:rsid w:val="00643AA6"/>
    <w:rsid w:val="0064508F"/>
    <w:rsid w:val="00646F38"/>
    <w:rsid w:val="00647109"/>
    <w:rsid w:val="00653042"/>
    <w:rsid w:val="006547DD"/>
    <w:rsid w:val="00656445"/>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3C33"/>
    <w:rsid w:val="0069449D"/>
    <w:rsid w:val="006956A3"/>
    <w:rsid w:val="00695BC4"/>
    <w:rsid w:val="00695F63"/>
    <w:rsid w:val="00696024"/>
    <w:rsid w:val="0069742D"/>
    <w:rsid w:val="006978EA"/>
    <w:rsid w:val="00697E5B"/>
    <w:rsid w:val="00697F12"/>
    <w:rsid w:val="006A1849"/>
    <w:rsid w:val="006A1E5D"/>
    <w:rsid w:val="006A2E80"/>
    <w:rsid w:val="006A307E"/>
    <w:rsid w:val="006A438E"/>
    <w:rsid w:val="006A5711"/>
    <w:rsid w:val="006A61E6"/>
    <w:rsid w:val="006A6CD8"/>
    <w:rsid w:val="006A70E3"/>
    <w:rsid w:val="006B218D"/>
    <w:rsid w:val="006B277F"/>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5DC1"/>
    <w:rsid w:val="007B6D3E"/>
    <w:rsid w:val="007B75D1"/>
    <w:rsid w:val="007C0897"/>
    <w:rsid w:val="007C11A7"/>
    <w:rsid w:val="007C25FD"/>
    <w:rsid w:val="007C26AC"/>
    <w:rsid w:val="007C40D0"/>
    <w:rsid w:val="007C5848"/>
    <w:rsid w:val="007C5D20"/>
    <w:rsid w:val="007C706D"/>
    <w:rsid w:val="007C72E9"/>
    <w:rsid w:val="007C7C91"/>
    <w:rsid w:val="007D05EB"/>
    <w:rsid w:val="007D15C8"/>
    <w:rsid w:val="007D285D"/>
    <w:rsid w:val="007D4AC3"/>
    <w:rsid w:val="007D6547"/>
    <w:rsid w:val="007D7454"/>
    <w:rsid w:val="007E1539"/>
    <w:rsid w:val="007E7099"/>
    <w:rsid w:val="007F0AD7"/>
    <w:rsid w:val="007F188C"/>
    <w:rsid w:val="007F20C8"/>
    <w:rsid w:val="007F33E5"/>
    <w:rsid w:val="007F37C5"/>
    <w:rsid w:val="007F423B"/>
    <w:rsid w:val="007F77D1"/>
    <w:rsid w:val="007F7854"/>
    <w:rsid w:val="0080152C"/>
    <w:rsid w:val="00802597"/>
    <w:rsid w:val="008030E2"/>
    <w:rsid w:val="00804A96"/>
    <w:rsid w:val="0080500C"/>
    <w:rsid w:val="0080583E"/>
    <w:rsid w:val="00807D49"/>
    <w:rsid w:val="00810805"/>
    <w:rsid w:val="008115F1"/>
    <w:rsid w:val="00811616"/>
    <w:rsid w:val="00811DEF"/>
    <w:rsid w:val="00811F3B"/>
    <w:rsid w:val="0081301B"/>
    <w:rsid w:val="00813FAD"/>
    <w:rsid w:val="008147AD"/>
    <w:rsid w:val="00814F60"/>
    <w:rsid w:val="00817199"/>
    <w:rsid w:val="00824AEB"/>
    <w:rsid w:val="0082507C"/>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7DB"/>
    <w:rsid w:val="00850BC2"/>
    <w:rsid w:val="0085137D"/>
    <w:rsid w:val="00851968"/>
    <w:rsid w:val="00852063"/>
    <w:rsid w:val="00852726"/>
    <w:rsid w:val="00854016"/>
    <w:rsid w:val="00855010"/>
    <w:rsid w:val="008552D2"/>
    <w:rsid w:val="0085639B"/>
    <w:rsid w:val="00860457"/>
    <w:rsid w:val="00867AC2"/>
    <w:rsid w:val="00867E78"/>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4887"/>
    <w:rsid w:val="00895E46"/>
    <w:rsid w:val="008962D1"/>
    <w:rsid w:val="00896466"/>
    <w:rsid w:val="0089651F"/>
    <w:rsid w:val="008A0A9F"/>
    <w:rsid w:val="008A1216"/>
    <w:rsid w:val="008A1371"/>
    <w:rsid w:val="008A310D"/>
    <w:rsid w:val="008A330E"/>
    <w:rsid w:val="008A39CD"/>
    <w:rsid w:val="008A439B"/>
    <w:rsid w:val="008A5DA9"/>
    <w:rsid w:val="008A66B5"/>
    <w:rsid w:val="008A680B"/>
    <w:rsid w:val="008A766B"/>
    <w:rsid w:val="008B0DCB"/>
    <w:rsid w:val="008B255A"/>
    <w:rsid w:val="008B4B1D"/>
    <w:rsid w:val="008B4B3A"/>
    <w:rsid w:val="008B569D"/>
    <w:rsid w:val="008B5F38"/>
    <w:rsid w:val="008B65BA"/>
    <w:rsid w:val="008B65E7"/>
    <w:rsid w:val="008B67E5"/>
    <w:rsid w:val="008B6D5A"/>
    <w:rsid w:val="008B7E73"/>
    <w:rsid w:val="008C070F"/>
    <w:rsid w:val="008C077E"/>
    <w:rsid w:val="008C1751"/>
    <w:rsid w:val="008C2AEE"/>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F80"/>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435A"/>
    <w:rsid w:val="009257C5"/>
    <w:rsid w:val="009263F4"/>
    <w:rsid w:val="009265DE"/>
    <w:rsid w:val="00930304"/>
    <w:rsid w:val="00933C15"/>
    <w:rsid w:val="009343E1"/>
    <w:rsid w:val="009344BA"/>
    <w:rsid w:val="00937F07"/>
    <w:rsid w:val="00940B91"/>
    <w:rsid w:val="00942340"/>
    <w:rsid w:val="009433BC"/>
    <w:rsid w:val="00944732"/>
    <w:rsid w:val="00944F81"/>
    <w:rsid w:val="00945ABC"/>
    <w:rsid w:val="0094633E"/>
    <w:rsid w:val="00947A21"/>
    <w:rsid w:val="00947AB1"/>
    <w:rsid w:val="00947F7E"/>
    <w:rsid w:val="009511EA"/>
    <w:rsid w:val="009518DA"/>
    <w:rsid w:val="00952623"/>
    <w:rsid w:val="00953347"/>
    <w:rsid w:val="009541A1"/>
    <w:rsid w:val="00955C20"/>
    <w:rsid w:val="0095712C"/>
    <w:rsid w:val="009575B1"/>
    <w:rsid w:val="00957731"/>
    <w:rsid w:val="009607C9"/>
    <w:rsid w:val="009607CE"/>
    <w:rsid w:val="0096125F"/>
    <w:rsid w:val="0096145C"/>
    <w:rsid w:val="00961544"/>
    <w:rsid w:val="009615B6"/>
    <w:rsid w:val="0096252A"/>
    <w:rsid w:val="009627BE"/>
    <w:rsid w:val="00965003"/>
    <w:rsid w:val="00966AFF"/>
    <w:rsid w:val="009704A7"/>
    <w:rsid w:val="00971263"/>
    <w:rsid w:val="00972F9A"/>
    <w:rsid w:val="009734AC"/>
    <w:rsid w:val="009735AC"/>
    <w:rsid w:val="00973981"/>
    <w:rsid w:val="00973B28"/>
    <w:rsid w:val="00974824"/>
    <w:rsid w:val="009778CC"/>
    <w:rsid w:val="00981EF8"/>
    <w:rsid w:val="00982AA6"/>
    <w:rsid w:val="009835F9"/>
    <w:rsid w:val="00983A73"/>
    <w:rsid w:val="00983E40"/>
    <w:rsid w:val="00985AB1"/>
    <w:rsid w:val="00986336"/>
    <w:rsid w:val="009865A7"/>
    <w:rsid w:val="009869E5"/>
    <w:rsid w:val="00987253"/>
    <w:rsid w:val="0098752C"/>
    <w:rsid w:val="009879F0"/>
    <w:rsid w:val="00987AA2"/>
    <w:rsid w:val="00987EAC"/>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125C"/>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3E5B"/>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6F"/>
    <w:rsid w:val="00A062F7"/>
    <w:rsid w:val="00A070C0"/>
    <w:rsid w:val="00A076A3"/>
    <w:rsid w:val="00A07A8F"/>
    <w:rsid w:val="00A10303"/>
    <w:rsid w:val="00A125B9"/>
    <w:rsid w:val="00A16A06"/>
    <w:rsid w:val="00A21BF5"/>
    <w:rsid w:val="00A22260"/>
    <w:rsid w:val="00A23555"/>
    <w:rsid w:val="00A23BA0"/>
    <w:rsid w:val="00A27833"/>
    <w:rsid w:val="00A31397"/>
    <w:rsid w:val="00A33588"/>
    <w:rsid w:val="00A33850"/>
    <w:rsid w:val="00A34C2C"/>
    <w:rsid w:val="00A34DDC"/>
    <w:rsid w:val="00A3625D"/>
    <w:rsid w:val="00A37548"/>
    <w:rsid w:val="00A42726"/>
    <w:rsid w:val="00A45654"/>
    <w:rsid w:val="00A45A67"/>
    <w:rsid w:val="00A46074"/>
    <w:rsid w:val="00A466DC"/>
    <w:rsid w:val="00A503E2"/>
    <w:rsid w:val="00A5106C"/>
    <w:rsid w:val="00A5431E"/>
    <w:rsid w:val="00A54578"/>
    <w:rsid w:val="00A548BD"/>
    <w:rsid w:val="00A54FDF"/>
    <w:rsid w:val="00A55878"/>
    <w:rsid w:val="00A56F48"/>
    <w:rsid w:val="00A57665"/>
    <w:rsid w:val="00A5769D"/>
    <w:rsid w:val="00A63C0D"/>
    <w:rsid w:val="00A64A51"/>
    <w:rsid w:val="00A66133"/>
    <w:rsid w:val="00A67547"/>
    <w:rsid w:val="00A67D2E"/>
    <w:rsid w:val="00A70896"/>
    <w:rsid w:val="00A72266"/>
    <w:rsid w:val="00A72299"/>
    <w:rsid w:val="00A7232B"/>
    <w:rsid w:val="00A7294A"/>
    <w:rsid w:val="00A72E66"/>
    <w:rsid w:val="00A74766"/>
    <w:rsid w:val="00A74DD7"/>
    <w:rsid w:val="00A753EA"/>
    <w:rsid w:val="00A7700B"/>
    <w:rsid w:val="00A771AF"/>
    <w:rsid w:val="00A80523"/>
    <w:rsid w:val="00A805A0"/>
    <w:rsid w:val="00A8066D"/>
    <w:rsid w:val="00A809FA"/>
    <w:rsid w:val="00A80E88"/>
    <w:rsid w:val="00A82A35"/>
    <w:rsid w:val="00A83F21"/>
    <w:rsid w:val="00A85797"/>
    <w:rsid w:val="00A860F1"/>
    <w:rsid w:val="00A87AF7"/>
    <w:rsid w:val="00A934BF"/>
    <w:rsid w:val="00A9417D"/>
    <w:rsid w:val="00A94912"/>
    <w:rsid w:val="00A95FFF"/>
    <w:rsid w:val="00A963D9"/>
    <w:rsid w:val="00AA05CE"/>
    <w:rsid w:val="00AA232F"/>
    <w:rsid w:val="00AA26BD"/>
    <w:rsid w:val="00AA2D92"/>
    <w:rsid w:val="00AA3B9D"/>
    <w:rsid w:val="00AA3E8E"/>
    <w:rsid w:val="00AA4041"/>
    <w:rsid w:val="00AA521D"/>
    <w:rsid w:val="00AA5CB3"/>
    <w:rsid w:val="00AA69CC"/>
    <w:rsid w:val="00AB1CAD"/>
    <w:rsid w:val="00AB3ECF"/>
    <w:rsid w:val="00AB4BB9"/>
    <w:rsid w:val="00AB4E19"/>
    <w:rsid w:val="00AB65A8"/>
    <w:rsid w:val="00AB6864"/>
    <w:rsid w:val="00AB78F6"/>
    <w:rsid w:val="00AC07DF"/>
    <w:rsid w:val="00AC08DA"/>
    <w:rsid w:val="00AC23FF"/>
    <w:rsid w:val="00AC2585"/>
    <w:rsid w:val="00AC324F"/>
    <w:rsid w:val="00AC4442"/>
    <w:rsid w:val="00AC6C92"/>
    <w:rsid w:val="00AC6E8F"/>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251"/>
    <w:rsid w:val="00B01EBD"/>
    <w:rsid w:val="00B023AB"/>
    <w:rsid w:val="00B025F1"/>
    <w:rsid w:val="00B02688"/>
    <w:rsid w:val="00B0332C"/>
    <w:rsid w:val="00B03844"/>
    <w:rsid w:val="00B0600F"/>
    <w:rsid w:val="00B06158"/>
    <w:rsid w:val="00B1098E"/>
    <w:rsid w:val="00B1205D"/>
    <w:rsid w:val="00B12843"/>
    <w:rsid w:val="00B12D29"/>
    <w:rsid w:val="00B130F7"/>
    <w:rsid w:val="00B14C82"/>
    <w:rsid w:val="00B14D67"/>
    <w:rsid w:val="00B15CB3"/>
    <w:rsid w:val="00B172EB"/>
    <w:rsid w:val="00B216B7"/>
    <w:rsid w:val="00B219EC"/>
    <w:rsid w:val="00B2246F"/>
    <w:rsid w:val="00B2316F"/>
    <w:rsid w:val="00B24FC7"/>
    <w:rsid w:val="00B25902"/>
    <w:rsid w:val="00B25C80"/>
    <w:rsid w:val="00B2643D"/>
    <w:rsid w:val="00B26CE2"/>
    <w:rsid w:val="00B270DA"/>
    <w:rsid w:val="00B317BF"/>
    <w:rsid w:val="00B327FB"/>
    <w:rsid w:val="00B33C95"/>
    <w:rsid w:val="00B3523B"/>
    <w:rsid w:val="00B353F5"/>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6789E"/>
    <w:rsid w:val="00B701F6"/>
    <w:rsid w:val="00B70F9F"/>
    <w:rsid w:val="00B717B4"/>
    <w:rsid w:val="00B71BDC"/>
    <w:rsid w:val="00B722A6"/>
    <w:rsid w:val="00B749F0"/>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42F"/>
    <w:rsid w:val="00BA4B74"/>
    <w:rsid w:val="00BA4D83"/>
    <w:rsid w:val="00BA5189"/>
    <w:rsid w:val="00BA5D1C"/>
    <w:rsid w:val="00BA68F9"/>
    <w:rsid w:val="00BA6AAC"/>
    <w:rsid w:val="00BA71BC"/>
    <w:rsid w:val="00BB07FE"/>
    <w:rsid w:val="00BB1244"/>
    <w:rsid w:val="00BB12D4"/>
    <w:rsid w:val="00BB16DD"/>
    <w:rsid w:val="00BB4432"/>
    <w:rsid w:val="00BB4504"/>
    <w:rsid w:val="00BB476C"/>
    <w:rsid w:val="00BB47A3"/>
    <w:rsid w:val="00BB5897"/>
    <w:rsid w:val="00BC0811"/>
    <w:rsid w:val="00BC0E9A"/>
    <w:rsid w:val="00BC2074"/>
    <w:rsid w:val="00BC318D"/>
    <w:rsid w:val="00BC3BD3"/>
    <w:rsid w:val="00BC4C65"/>
    <w:rsid w:val="00BC4E07"/>
    <w:rsid w:val="00BC5B9A"/>
    <w:rsid w:val="00BC71BB"/>
    <w:rsid w:val="00BD11EC"/>
    <w:rsid w:val="00BD1796"/>
    <w:rsid w:val="00BD1A24"/>
    <w:rsid w:val="00BD29F9"/>
    <w:rsid w:val="00BD2AB6"/>
    <w:rsid w:val="00BD63DD"/>
    <w:rsid w:val="00BD7806"/>
    <w:rsid w:val="00BE2477"/>
    <w:rsid w:val="00BE2953"/>
    <w:rsid w:val="00BE3CD5"/>
    <w:rsid w:val="00BE4C1F"/>
    <w:rsid w:val="00BF1613"/>
    <w:rsid w:val="00BF19B9"/>
    <w:rsid w:val="00BF2950"/>
    <w:rsid w:val="00BF4B2D"/>
    <w:rsid w:val="00BF582D"/>
    <w:rsid w:val="00BF6F14"/>
    <w:rsid w:val="00BF729C"/>
    <w:rsid w:val="00BF77DC"/>
    <w:rsid w:val="00BF7A3A"/>
    <w:rsid w:val="00C00030"/>
    <w:rsid w:val="00C020BE"/>
    <w:rsid w:val="00C036F2"/>
    <w:rsid w:val="00C037F2"/>
    <w:rsid w:val="00C04355"/>
    <w:rsid w:val="00C048F9"/>
    <w:rsid w:val="00C04996"/>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4C4D"/>
    <w:rsid w:val="00C26666"/>
    <w:rsid w:val="00C26750"/>
    <w:rsid w:val="00C26769"/>
    <w:rsid w:val="00C27F94"/>
    <w:rsid w:val="00C31836"/>
    <w:rsid w:val="00C3226E"/>
    <w:rsid w:val="00C36094"/>
    <w:rsid w:val="00C37AD7"/>
    <w:rsid w:val="00C40AA5"/>
    <w:rsid w:val="00C4116E"/>
    <w:rsid w:val="00C44F0D"/>
    <w:rsid w:val="00C4566B"/>
    <w:rsid w:val="00C50887"/>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3EF"/>
    <w:rsid w:val="00C745C9"/>
    <w:rsid w:val="00C74817"/>
    <w:rsid w:val="00C7483D"/>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0BCD"/>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1D9A"/>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3A7"/>
    <w:rsid w:val="00D66D62"/>
    <w:rsid w:val="00D670C1"/>
    <w:rsid w:val="00D677D3"/>
    <w:rsid w:val="00D726E3"/>
    <w:rsid w:val="00D741A6"/>
    <w:rsid w:val="00D741B5"/>
    <w:rsid w:val="00D7532A"/>
    <w:rsid w:val="00D7685D"/>
    <w:rsid w:val="00D76A06"/>
    <w:rsid w:val="00D77F14"/>
    <w:rsid w:val="00D77F8C"/>
    <w:rsid w:val="00D82EEC"/>
    <w:rsid w:val="00D83F2E"/>
    <w:rsid w:val="00D85DBB"/>
    <w:rsid w:val="00D90937"/>
    <w:rsid w:val="00D91F34"/>
    <w:rsid w:val="00D920A0"/>
    <w:rsid w:val="00D94EC8"/>
    <w:rsid w:val="00D959DB"/>
    <w:rsid w:val="00D95E47"/>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440B"/>
    <w:rsid w:val="00DB55FE"/>
    <w:rsid w:val="00DB6777"/>
    <w:rsid w:val="00DC0D63"/>
    <w:rsid w:val="00DC12CE"/>
    <w:rsid w:val="00DC2138"/>
    <w:rsid w:val="00DC42AD"/>
    <w:rsid w:val="00DC5FA5"/>
    <w:rsid w:val="00DC6831"/>
    <w:rsid w:val="00DC7667"/>
    <w:rsid w:val="00DC7948"/>
    <w:rsid w:val="00DD004E"/>
    <w:rsid w:val="00DD1140"/>
    <w:rsid w:val="00DD15AE"/>
    <w:rsid w:val="00DD218B"/>
    <w:rsid w:val="00DD25FD"/>
    <w:rsid w:val="00DD2C8E"/>
    <w:rsid w:val="00DD35FC"/>
    <w:rsid w:val="00DE14A9"/>
    <w:rsid w:val="00DE29D6"/>
    <w:rsid w:val="00DE4208"/>
    <w:rsid w:val="00DE5A75"/>
    <w:rsid w:val="00DE5CA9"/>
    <w:rsid w:val="00DE71E9"/>
    <w:rsid w:val="00DF0F3C"/>
    <w:rsid w:val="00DF20D3"/>
    <w:rsid w:val="00DF2E94"/>
    <w:rsid w:val="00DF3782"/>
    <w:rsid w:val="00DF417F"/>
    <w:rsid w:val="00DF4AC9"/>
    <w:rsid w:val="00DF4FE8"/>
    <w:rsid w:val="00DF67DC"/>
    <w:rsid w:val="00DF6B55"/>
    <w:rsid w:val="00DF752E"/>
    <w:rsid w:val="00E0059D"/>
    <w:rsid w:val="00E00898"/>
    <w:rsid w:val="00E00D4D"/>
    <w:rsid w:val="00E022F5"/>
    <w:rsid w:val="00E07B63"/>
    <w:rsid w:val="00E102AA"/>
    <w:rsid w:val="00E103FC"/>
    <w:rsid w:val="00E109F0"/>
    <w:rsid w:val="00E12063"/>
    <w:rsid w:val="00E123DA"/>
    <w:rsid w:val="00E13C7F"/>
    <w:rsid w:val="00E1540F"/>
    <w:rsid w:val="00E15691"/>
    <w:rsid w:val="00E1719A"/>
    <w:rsid w:val="00E2002D"/>
    <w:rsid w:val="00E201EA"/>
    <w:rsid w:val="00E21C0A"/>
    <w:rsid w:val="00E21C83"/>
    <w:rsid w:val="00E22C6F"/>
    <w:rsid w:val="00E22F46"/>
    <w:rsid w:val="00E24398"/>
    <w:rsid w:val="00E248A4"/>
    <w:rsid w:val="00E25B36"/>
    <w:rsid w:val="00E26890"/>
    <w:rsid w:val="00E32757"/>
    <w:rsid w:val="00E34A11"/>
    <w:rsid w:val="00E3562D"/>
    <w:rsid w:val="00E37871"/>
    <w:rsid w:val="00E41036"/>
    <w:rsid w:val="00E41C62"/>
    <w:rsid w:val="00E447B4"/>
    <w:rsid w:val="00E4529C"/>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3EF"/>
    <w:rsid w:val="00E94CDD"/>
    <w:rsid w:val="00E94EDD"/>
    <w:rsid w:val="00E9541D"/>
    <w:rsid w:val="00E966FD"/>
    <w:rsid w:val="00E96D7E"/>
    <w:rsid w:val="00E973C9"/>
    <w:rsid w:val="00EA1D69"/>
    <w:rsid w:val="00EA2B5A"/>
    <w:rsid w:val="00EA36F9"/>
    <w:rsid w:val="00EA3943"/>
    <w:rsid w:val="00EA7736"/>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940"/>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360D"/>
    <w:rsid w:val="00F04026"/>
    <w:rsid w:val="00F04364"/>
    <w:rsid w:val="00F04D58"/>
    <w:rsid w:val="00F077B4"/>
    <w:rsid w:val="00F12DAD"/>
    <w:rsid w:val="00F12DC8"/>
    <w:rsid w:val="00F12FE1"/>
    <w:rsid w:val="00F1461E"/>
    <w:rsid w:val="00F1553E"/>
    <w:rsid w:val="00F15A19"/>
    <w:rsid w:val="00F17A2C"/>
    <w:rsid w:val="00F17A75"/>
    <w:rsid w:val="00F20010"/>
    <w:rsid w:val="00F204F9"/>
    <w:rsid w:val="00F22083"/>
    <w:rsid w:val="00F2583D"/>
    <w:rsid w:val="00F25CA5"/>
    <w:rsid w:val="00F26695"/>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5AF1"/>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292E"/>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8D6"/>
    <w:rsid w:val="00FC2E2B"/>
    <w:rsid w:val="00FC3C36"/>
    <w:rsid w:val="00FC56A0"/>
    <w:rsid w:val="00FC584D"/>
    <w:rsid w:val="00FC6495"/>
    <w:rsid w:val="00FC7ABB"/>
    <w:rsid w:val="00FD05DF"/>
    <w:rsid w:val="00FD0D8B"/>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68E"/>
    <w:rsid w:val="00FF77B4"/>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F11C66"/>
  <w14:defaultImageDpi w14:val="0"/>
  <w15:docId w15:val="{F8C9F485-CFA9-45B0-84D5-BB1EE80B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46"/>
    <w:rPr>
      <w:sz w:val="24"/>
      <w:szCs w:val="24"/>
      <w:lang w:val="en-IN" w:eastAsia="en-GB" w:bidi="hi-IN"/>
    </w:rPr>
  </w:style>
  <w:style w:type="paragraph" w:styleId="Heading1">
    <w:name w:val="heading 1"/>
    <w:basedOn w:val="Normal"/>
    <w:next w:val="Normal"/>
    <w:link w:val="Heading1Char"/>
    <w:autoRedefine/>
    <w:uiPriority w:val="9"/>
    <w:qFormat/>
    <w:rsid w:val="0098752C"/>
    <w:pPr>
      <w:keepNext/>
      <w:numPr>
        <w:numId w:val="6"/>
      </w:numPr>
      <w:spacing w:before="240" w:after="240"/>
      <w:outlineLvl w:val="0"/>
    </w:pPr>
    <w:rPr>
      <w:rFonts w:cs="Arial"/>
      <w:b/>
      <w:color w:val="C00000"/>
      <w:kern w:val="28"/>
      <w:sz w:val="28"/>
      <w:szCs w:val="28"/>
      <w:lang w:eastAsia="en-AU"/>
    </w:rPr>
  </w:style>
  <w:style w:type="paragraph" w:styleId="Heading2">
    <w:name w:val="heading 2"/>
    <w:basedOn w:val="Heading1"/>
    <w:next w:val="Normal"/>
    <w:link w:val="Heading2Char"/>
    <w:autoRedefine/>
    <w:uiPriority w:val="9"/>
    <w:qFormat/>
    <w:rsid w:val="0098752C"/>
    <w:pPr>
      <w:numPr>
        <w:ilvl w:val="1"/>
      </w:numPr>
      <w:outlineLvl w:val="1"/>
    </w:pPr>
    <w:rPr>
      <w:rFonts w:ascii="Arial Bold" w:hAnsi="Arial Bold"/>
      <w:kern w:val="0"/>
      <w:sz w:val="24"/>
      <w:szCs w:val="22"/>
    </w:rPr>
  </w:style>
  <w:style w:type="paragraph" w:styleId="Heading3">
    <w:name w:val="heading 3"/>
    <w:basedOn w:val="Heading2"/>
    <w:next w:val="Normal"/>
    <w:link w:val="Heading3Char"/>
    <w:uiPriority w:val="9"/>
    <w:qFormat/>
    <w:rsid w:val="0098752C"/>
    <w:pPr>
      <w:numPr>
        <w:ilvl w:val="2"/>
      </w:numPr>
      <w:tabs>
        <w:tab w:val="left" w:pos="567"/>
      </w:tabs>
      <w:spacing w:after="120"/>
      <w:outlineLvl w:val="2"/>
    </w:pPr>
    <w:rPr>
      <w:sz w:val="22"/>
    </w:rPr>
  </w:style>
  <w:style w:type="paragraph" w:styleId="Heading4">
    <w:name w:val="heading 4"/>
    <w:basedOn w:val="Heading3"/>
    <w:next w:val="Normal"/>
    <w:link w:val="Heading4Char"/>
    <w:autoRedefine/>
    <w:uiPriority w:val="9"/>
    <w:rsid w:val="00D05D14"/>
    <w:pPr>
      <w:numPr>
        <w:ilvl w:val="3"/>
      </w:numPr>
      <w:spacing w:before="120"/>
      <w:outlineLvl w:val="3"/>
    </w:pPr>
    <w:rPr>
      <w:b w:val="0"/>
      <w:i/>
    </w:rPr>
  </w:style>
  <w:style w:type="paragraph" w:styleId="Heading5">
    <w:name w:val="heading 5"/>
    <w:basedOn w:val="Heading4"/>
    <w:next w:val="Normal"/>
    <w:link w:val="Heading5Char"/>
    <w:uiPriority w:val="9"/>
    <w:rsid w:val="0054780A"/>
    <w:pPr>
      <w:numPr>
        <w:ilvl w:val="4"/>
      </w:numPr>
      <w:outlineLvl w:val="4"/>
    </w:pPr>
    <w:rPr>
      <w:b/>
    </w:rPr>
  </w:style>
  <w:style w:type="paragraph" w:styleId="Heading6">
    <w:name w:val="heading 6"/>
    <w:basedOn w:val="Heading5"/>
    <w:next w:val="Normal"/>
    <w:link w:val="Heading6Char"/>
    <w:uiPriority w:val="9"/>
    <w:rsid w:val="00D05D14"/>
    <w:pPr>
      <w:numPr>
        <w:ilvl w:val="5"/>
      </w:numPr>
      <w:outlineLvl w:val="5"/>
    </w:pPr>
    <w:rPr>
      <w:b w:val="0"/>
    </w:rPr>
  </w:style>
  <w:style w:type="paragraph" w:styleId="Heading7">
    <w:name w:val="heading 7"/>
    <w:basedOn w:val="Heading6"/>
    <w:next w:val="Normal"/>
    <w:link w:val="Heading7Char"/>
    <w:uiPriority w:val="9"/>
    <w:rsid w:val="00D05D14"/>
    <w:pPr>
      <w:numPr>
        <w:ilvl w:val="6"/>
      </w:numPr>
      <w:outlineLvl w:val="6"/>
    </w:pPr>
    <w:rPr>
      <w:i w:val="0"/>
      <w:iCs/>
    </w:rPr>
  </w:style>
  <w:style w:type="paragraph" w:styleId="Heading8">
    <w:name w:val="heading 8"/>
    <w:basedOn w:val="Heading7"/>
    <w:next w:val="Normal"/>
    <w:link w:val="Heading8Char"/>
    <w:uiPriority w:val="9"/>
    <w:rsid w:val="00D05D14"/>
    <w:pPr>
      <w:numPr>
        <w:ilvl w:val="7"/>
      </w:numPr>
      <w:outlineLvl w:val="7"/>
    </w:pPr>
    <w:rPr>
      <w:b/>
      <w:sz w:val="20"/>
    </w:rPr>
  </w:style>
  <w:style w:type="paragraph" w:styleId="Heading9">
    <w:name w:val="heading 9"/>
    <w:basedOn w:val="Heading8"/>
    <w:next w:val="Normal"/>
    <w:link w:val="Heading9Char"/>
    <w:uiPriority w:val="9"/>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81848"/>
    <w:rPr>
      <w:rFonts w:cs="Arial"/>
      <w:b/>
      <w:color w:val="C00000"/>
      <w:kern w:val="28"/>
      <w:sz w:val="28"/>
      <w:szCs w:val="28"/>
      <w:lang w:val="en-IN" w:bidi="hi-IN"/>
    </w:rPr>
  </w:style>
  <w:style w:type="character" w:customStyle="1" w:styleId="Heading2Char">
    <w:name w:val="Heading 2 Char"/>
    <w:link w:val="Heading2"/>
    <w:uiPriority w:val="9"/>
    <w:rsid w:val="00681848"/>
    <w:rPr>
      <w:rFonts w:ascii="Arial Bold" w:hAnsi="Arial Bold" w:cs="Arial"/>
      <w:b/>
      <w:color w:val="C00000"/>
      <w:sz w:val="24"/>
      <w:szCs w:val="22"/>
      <w:lang w:val="en-IN" w:bidi="hi-IN"/>
    </w:rPr>
  </w:style>
  <w:style w:type="character" w:customStyle="1" w:styleId="Heading3Char">
    <w:name w:val="Heading 3 Char"/>
    <w:link w:val="Heading3"/>
    <w:uiPriority w:val="9"/>
    <w:rsid w:val="00681848"/>
    <w:rPr>
      <w:rFonts w:ascii="Arial Bold" w:hAnsi="Arial Bold" w:cs="Arial"/>
      <w:b/>
      <w:color w:val="C00000"/>
      <w:sz w:val="22"/>
      <w:szCs w:val="22"/>
      <w:lang w:val="en-IN" w:bidi="hi-IN"/>
    </w:rPr>
  </w:style>
  <w:style w:type="character" w:customStyle="1" w:styleId="Heading4Char">
    <w:name w:val="Heading 4 Char"/>
    <w:link w:val="Heading4"/>
    <w:uiPriority w:val="9"/>
    <w:rsid w:val="00681848"/>
    <w:rPr>
      <w:rFonts w:ascii="Arial Bold" w:hAnsi="Arial Bold" w:cs="Arial"/>
      <w:i/>
      <w:color w:val="C00000"/>
      <w:sz w:val="22"/>
      <w:szCs w:val="22"/>
      <w:lang w:val="en-IN" w:bidi="hi-IN"/>
    </w:rPr>
  </w:style>
  <w:style w:type="character" w:customStyle="1" w:styleId="Heading5Char">
    <w:name w:val="Heading 5 Char"/>
    <w:link w:val="Heading5"/>
    <w:uiPriority w:val="9"/>
    <w:rsid w:val="00681848"/>
    <w:rPr>
      <w:rFonts w:ascii="Arial Bold" w:hAnsi="Arial Bold" w:cs="Arial"/>
      <w:b/>
      <w:i/>
      <w:color w:val="C00000"/>
      <w:sz w:val="22"/>
      <w:szCs w:val="22"/>
      <w:lang w:val="en-IN" w:bidi="hi-IN"/>
    </w:rPr>
  </w:style>
  <w:style w:type="character" w:customStyle="1" w:styleId="Heading6Char">
    <w:name w:val="Heading 6 Char"/>
    <w:link w:val="Heading6"/>
    <w:uiPriority w:val="9"/>
    <w:rsid w:val="00681848"/>
    <w:rPr>
      <w:rFonts w:ascii="Arial Bold" w:hAnsi="Arial Bold" w:cs="Arial"/>
      <w:i/>
      <w:color w:val="C00000"/>
      <w:sz w:val="22"/>
      <w:szCs w:val="22"/>
      <w:lang w:val="en-IN" w:bidi="hi-IN"/>
    </w:rPr>
  </w:style>
  <w:style w:type="character" w:customStyle="1" w:styleId="Heading7Char">
    <w:name w:val="Heading 7 Char"/>
    <w:link w:val="Heading7"/>
    <w:uiPriority w:val="9"/>
    <w:rsid w:val="00681848"/>
    <w:rPr>
      <w:rFonts w:ascii="Arial Bold" w:hAnsi="Arial Bold" w:cs="Arial"/>
      <w:iCs/>
      <w:color w:val="C00000"/>
      <w:sz w:val="22"/>
      <w:szCs w:val="22"/>
      <w:lang w:val="en-IN" w:bidi="hi-IN"/>
    </w:rPr>
  </w:style>
  <w:style w:type="character" w:customStyle="1" w:styleId="Heading8Char">
    <w:name w:val="Heading 8 Char"/>
    <w:link w:val="Heading8"/>
    <w:uiPriority w:val="9"/>
    <w:rsid w:val="00681848"/>
    <w:rPr>
      <w:rFonts w:ascii="Arial Bold" w:hAnsi="Arial Bold" w:cs="Arial"/>
      <w:b/>
      <w:iCs/>
      <w:color w:val="C00000"/>
      <w:szCs w:val="22"/>
      <w:lang w:val="en-IN" w:bidi="hi-IN"/>
    </w:rPr>
  </w:style>
  <w:style w:type="character" w:customStyle="1" w:styleId="Heading9Char">
    <w:name w:val="Heading 9 Char"/>
    <w:link w:val="Heading9"/>
    <w:uiPriority w:val="9"/>
    <w:rsid w:val="00681848"/>
    <w:rPr>
      <w:rFonts w:ascii="Arial Bold" w:hAnsi="Arial Bold" w:cs="Arial"/>
      <w:i/>
      <w:iCs/>
      <w:color w:val="C00000"/>
      <w:szCs w:val="22"/>
      <w:lang w:val="en-IN" w:bidi="hi-IN"/>
    </w:rPr>
  </w:style>
  <w:style w:type="table" w:customStyle="1" w:styleId="Table">
    <w:name w:val="Table"/>
    <w:basedOn w:val="TableGrid1"/>
    <w:uiPriority w:val="99"/>
    <w:rsid w:val="00A9417D"/>
    <w:rPr>
      <w:rFonts w:ascii="Arial" w:hAnsi="Arial"/>
      <w:lang w:val="en-IN" w:eastAsia="en-GB" w:bidi="hi-IN"/>
    </w:rPr>
    <w:tblPr/>
    <w:tblStylePr w:type="firstRow">
      <w:rPr>
        <w:rFonts w:cs="Times New Roman"/>
      </w:rPr>
      <w:tblPr/>
      <w:tcPr>
        <w:shd w:val="clear" w:color="auto" w:fill="EEECE1"/>
      </w:tcPr>
    </w:tblStyle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rsid w:val="00ED1D8B"/>
    <w:rPr>
      <w:rFonts w:ascii="Tahoma" w:hAnsi="Tahoma" w:cs="Tahoma"/>
      <w:sz w:val="16"/>
      <w:szCs w:val="16"/>
    </w:rPr>
  </w:style>
  <w:style w:type="character" w:customStyle="1" w:styleId="BalloonTextChar">
    <w:name w:val="Balloon Text Char"/>
    <w:link w:val="BalloonText"/>
    <w:uiPriority w:val="99"/>
    <w:semiHidden/>
    <w:rsid w:val="00681848"/>
    <w:rPr>
      <w:sz w:val="0"/>
      <w:szCs w:val="0"/>
      <w:lang w:eastAsia="en-US"/>
    </w:rPr>
  </w:style>
  <w:style w:type="paragraph" w:styleId="Footer">
    <w:name w:val="footer"/>
    <w:basedOn w:val="Normal"/>
    <w:link w:val="FooterChar"/>
    <w:uiPriority w:val="99"/>
    <w:rsid w:val="002E491B"/>
    <w:pPr>
      <w:tabs>
        <w:tab w:val="center" w:pos="4153"/>
        <w:tab w:val="right" w:pos="8306"/>
      </w:tabs>
    </w:pPr>
  </w:style>
  <w:style w:type="character" w:customStyle="1" w:styleId="FooterChar">
    <w:name w:val="Footer Char"/>
    <w:link w:val="Footer"/>
    <w:uiPriority w:val="99"/>
    <w:locked/>
    <w:rsid w:val="00D41A3F"/>
    <w:rPr>
      <w:rFonts w:ascii="Arial" w:hAnsi="Arial"/>
      <w:lang w:val="x-none" w:eastAsia="en-US"/>
    </w:rPr>
  </w:style>
  <w:style w:type="character" w:styleId="FootnoteReference">
    <w:name w:val="footnote reference"/>
    <w:uiPriority w:val="99"/>
    <w:rsid w:val="002E491B"/>
    <w:rPr>
      <w:vertAlign w:val="superscript"/>
    </w:rPr>
  </w:style>
  <w:style w:type="paragraph" w:styleId="FootnoteText">
    <w:name w:val="footnote text"/>
    <w:basedOn w:val="Normal"/>
    <w:link w:val="FootnoteTextChar"/>
    <w:uiPriority w:val="99"/>
    <w:rsid w:val="00A9417D"/>
  </w:style>
  <w:style w:type="character" w:customStyle="1" w:styleId="FootnoteTextChar">
    <w:name w:val="Footnote Text Char"/>
    <w:link w:val="FootnoteText"/>
    <w:uiPriority w:val="99"/>
    <w:locked/>
    <w:rsid w:val="00A9417D"/>
    <w:rPr>
      <w:rFonts w:ascii="Arial" w:hAnsi="Arial"/>
      <w:lang w:val="x-none" w:eastAsia="en-US"/>
    </w:rPr>
  </w:style>
  <w:style w:type="paragraph" w:styleId="Header">
    <w:name w:val="header"/>
    <w:basedOn w:val="Normal"/>
    <w:link w:val="HeaderChar"/>
    <w:uiPriority w:val="99"/>
    <w:rsid w:val="002E491B"/>
    <w:pPr>
      <w:tabs>
        <w:tab w:val="center" w:pos="4153"/>
        <w:tab w:val="right" w:pos="8306"/>
      </w:tabs>
    </w:pPr>
  </w:style>
  <w:style w:type="character" w:customStyle="1" w:styleId="HeaderChar">
    <w:name w:val="Header Char"/>
    <w:link w:val="Header"/>
    <w:uiPriority w:val="99"/>
    <w:semiHidden/>
    <w:rsid w:val="00681848"/>
    <w:rPr>
      <w:rFonts w:ascii="Arial" w:hAnsi="Arial"/>
      <w:lang w:eastAsia="en-US"/>
    </w:rPr>
  </w:style>
  <w:style w:type="paragraph" w:styleId="NoSpacing">
    <w:name w:val="No Spacing"/>
    <w:basedOn w:val="Normal"/>
    <w:uiPriority w:val="1"/>
    <w:qFormat/>
    <w:rsid w:val="00A9417D"/>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7">
    <w:name w:val="Table Grid 7"/>
    <w:basedOn w:val="TableNormal"/>
    <w:uiPriority w:val="99"/>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uiPriority w:val="99"/>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link w:val="TitleChar"/>
    <w:uiPriority w:val="10"/>
    <w:qFormat/>
    <w:rsid w:val="00675B2B"/>
    <w:pPr>
      <w:shd w:val="clear" w:color="auto" w:fill="FFFFFF"/>
    </w:pPr>
    <w:rPr>
      <w:rFonts w:cs="Arial"/>
      <w:b/>
      <w:color w:val="C00000"/>
      <w:sz w:val="40"/>
    </w:rPr>
  </w:style>
  <w:style w:type="character" w:customStyle="1" w:styleId="TitleChar">
    <w:name w:val="Title Char"/>
    <w:link w:val="Title"/>
    <w:uiPriority w:val="10"/>
    <w:rsid w:val="00681848"/>
    <w:rPr>
      <w:rFonts w:ascii="Cambria" w:eastAsia="Times New Roman" w:hAnsi="Cambria" w:cs="Times New Roman"/>
      <w:b/>
      <w:bCs/>
      <w:kern w:val="28"/>
      <w:sz w:val="32"/>
      <w:szCs w:val="32"/>
      <w:lang w:eastAsia="en-US"/>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link w:val="DocumentMapChar"/>
    <w:uiPriority w:val="99"/>
    <w:semiHidden/>
    <w:rsid w:val="002E491B"/>
    <w:pPr>
      <w:shd w:val="clear" w:color="auto" w:fill="000080"/>
    </w:pPr>
    <w:rPr>
      <w:rFonts w:ascii="Tahoma" w:hAnsi="Tahoma" w:cs="Tahoma"/>
    </w:rPr>
  </w:style>
  <w:style w:type="character" w:customStyle="1" w:styleId="DocumentMapChar">
    <w:name w:val="Document Map Char"/>
    <w:link w:val="DocumentMap"/>
    <w:uiPriority w:val="99"/>
    <w:semiHidden/>
    <w:rsid w:val="00681848"/>
    <w:rPr>
      <w:sz w:val="0"/>
      <w:szCs w:val="0"/>
      <w:lang w:eastAsia="en-US"/>
    </w:rPr>
  </w:style>
  <w:style w:type="character" w:styleId="Hyperlink">
    <w:name w:val="Hyperlink"/>
    <w:uiPriority w:val="99"/>
    <w:rsid w:val="00F1461E"/>
    <w:rPr>
      <w:color w:val="0000FF"/>
      <w:u w:val="single"/>
    </w:rPr>
  </w:style>
  <w:style w:type="table" w:styleId="TableGrid">
    <w:name w:val="Table Grid"/>
    <w:basedOn w:val="TableNormal"/>
    <w:uiPriority w:val="59"/>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2D56E8"/>
    <w:rPr>
      <w:sz w:val="16"/>
    </w:rPr>
  </w:style>
  <w:style w:type="paragraph" w:styleId="CommentText">
    <w:name w:val="annotation text"/>
    <w:basedOn w:val="Normal"/>
    <w:link w:val="CommentTextChar"/>
    <w:uiPriority w:val="99"/>
    <w:semiHidden/>
    <w:rsid w:val="002D56E8"/>
  </w:style>
  <w:style w:type="character" w:customStyle="1" w:styleId="CommentTextChar">
    <w:name w:val="Comment Text Char"/>
    <w:link w:val="CommentText"/>
    <w:uiPriority w:val="99"/>
    <w:semiHidden/>
    <w:locked/>
    <w:rsid w:val="002D56E8"/>
    <w:rPr>
      <w:rFonts w:ascii="Arial" w:hAnsi="Arial"/>
      <w:lang w:val="x-none" w:eastAsia="en-US"/>
    </w:rPr>
  </w:style>
  <w:style w:type="paragraph" w:styleId="CommentSubject">
    <w:name w:val="annotation subject"/>
    <w:basedOn w:val="CommentText"/>
    <w:next w:val="CommentText"/>
    <w:link w:val="CommentSubjectChar"/>
    <w:uiPriority w:val="99"/>
    <w:semiHidden/>
    <w:rsid w:val="002D56E8"/>
    <w:rPr>
      <w:b/>
      <w:bCs/>
    </w:rPr>
  </w:style>
  <w:style w:type="character" w:customStyle="1" w:styleId="CommentSubjectChar">
    <w:name w:val="Comment Subject Char"/>
    <w:link w:val="CommentSubject"/>
    <w:uiPriority w:val="99"/>
    <w:semiHidden/>
    <w:locked/>
    <w:rsid w:val="002D56E8"/>
    <w:rPr>
      <w:rFonts w:ascii="Arial" w:hAnsi="Arial"/>
      <w:b/>
      <w:lang w:val="x-none" w:eastAsia="en-US"/>
    </w:rPr>
  </w:style>
  <w:style w:type="character" w:styleId="FollowedHyperlink">
    <w:name w:val="FollowedHyperlink"/>
    <w:uiPriority w:val="99"/>
    <w:semiHidden/>
    <w:rsid w:val="00B2246F"/>
    <w:rPr>
      <w:color w:val="800080"/>
      <w:u w:val="single"/>
    </w:r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qFormat/>
    <w:rsid w:val="00AE43BD"/>
    <w:rPr>
      <w:i/>
      <w:lang w:val="en-GB"/>
    </w:rPr>
  </w:style>
  <w:style w:type="character" w:customStyle="1" w:styleId="BodyTextChar">
    <w:name w:val="Body Text Char"/>
    <w:link w:val="BodyText"/>
    <w:locked/>
    <w:rsid w:val="00AE43BD"/>
    <w:rPr>
      <w:i/>
      <w:lang w:val="en-GB" w:eastAsia="en-US"/>
    </w:rPr>
  </w:style>
  <w:style w:type="character" w:styleId="Strong">
    <w:name w:val="Strong"/>
    <w:uiPriority w:val="22"/>
    <w:qFormat/>
    <w:rsid w:val="005E0A95"/>
    <w:rPr>
      <w:b/>
    </w:rPr>
  </w:style>
  <w:style w:type="paragraph" w:styleId="NormalWeb">
    <w:name w:val="Normal (Web)"/>
    <w:basedOn w:val="Normal"/>
    <w:uiPriority w:val="99"/>
    <w:unhideWhenUsed/>
    <w:rsid w:val="005E0A95"/>
    <w:pPr>
      <w:spacing w:before="100" w:beforeAutospacing="1" w:after="100" w:afterAutospacing="1" w:line="288" w:lineRule="atLeast"/>
    </w:pPr>
    <w:rPr>
      <w:lang w:eastAsia="en-AU"/>
    </w:rPr>
  </w:style>
  <w:style w:type="character" w:customStyle="1" w:styleId="ExampleChar">
    <w:name w:val="Example Char"/>
    <w:link w:val="Example"/>
    <w:locked/>
    <w:rsid w:val="0092198F"/>
    <w:rPr>
      <w:rFonts w:ascii="Arial" w:hAnsi="Arial"/>
      <w:color w:val="999999"/>
      <w:lang w:val="x-none"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line="200" w:lineRule="atLeast"/>
    </w:pPr>
  </w:style>
  <w:style w:type="character" w:customStyle="1" w:styleId="InstructiveTextChar">
    <w:name w:val="Instructive Text Char"/>
    <w:link w:val="InstructiveText"/>
    <w:locked/>
    <w:rsid w:val="0092198F"/>
    <w:rPr>
      <w:rFonts w:ascii="Arial" w:hAnsi="Arial"/>
      <w:i/>
      <w:color w:val="4F81BD"/>
    </w:rPr>
  </w:style>
  <w:style w:type="paragraph" w:styleId="ListBullet">
    <w:name w:val="List Bullet"/>
    <w:basedOn w:val="Normal"/>
    <w:uiPriority w:val="99"/>
    <w:rsid w:val="008A439B"/>
    <w:pPr>
      <w:numPr>
        <w:numId w:val="3"/>
      </w:numPr>
      <w:tabs>
        <w:tab w:val="left" w:pos="357"/>
        <w:tab w:val="left" w:pos="567"/>
        <w:tab w:val="left" w:pos="1134"/>
        <w:tab w:val="left" w:pos="1797"/>
        <w:tab w:val="left" w:pos="5398"/>
        <w:tab w:val="right" w:pos="6521"/>
      </w:tabs>
      <w:spacing w:after="160" w:line="260" w:lineRule="atLeast"/>
      <w:ind w:left="357" w:hanging="357"/>
    </w:pPr>
  </w:style>
  <w:style w:type="character" w:customStyle="1" w:styleId="TableTextChar">
    <w:name w:val="Table Text Char"/>
    <w:link w:val="TableText"/>
    <w:locked/>
    <w:rsid w:val="00A9417D"/>
    <w:rPr>
      <w:rFonts w:ascii="Arial" w:hAnsi="Arial"/>
      <w:sz w:val="24"/>
      <w:lang w:val="x-none" w:eastAsia="en-US"/>
    </w:rPr>
  </w:style>
  <w:style w:type="paragraph" w:customStyle="1" w:styleId="DocDetails">
    <w:name w:val="Doc Details"/>
    <w:basedOn w:val="Normal"/>
    <w:next w:val="Normal"/>
    <w:qFormat/>
    <w:rsid w:val="005D6355"/>
    <w:pPr>
      <w:shd w:val="clear" w:color="auto" w:fill="FFFFFF"/>
      <w:tabs>
        <w:tab w:val="left" w:pos="1134"/>
      </w:tabs>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pPr>
    <w:rPr>
      <w:rFonts w:ascii="Arial Narrow" w:hAnsi="Arial Narrow" w:cs="Arial"/>
      <w:b/>
      <w:sz w:val="32"/>
      <w:szCs w:val="48"/>
    </w:rPr>
  </w:style>
  <w:style w:type="numbering" w:customStyle="1" w:styleId="Headings">
    <w:name w:val="Headings"/>
    <w:rsid w:val="00681848"/>
    <w:pPr>
      <w:numPr>
        <w:numId w:val="2"/>
      </w:numPr>
    </w:pPr>
  </w:style>
  <w:style w:type="numbering" w:styleId="111111">
    <w:name w:val="Outline List 2"/>
    <w:basedOn w:val="NoList"/>
    <w:uiPriority w:val="99"/>
    <w:semiHidden/>
    <w:unhideWhenUsed/>
    <w:rsid w:val="00681848"/>
    <w:pPr>
      <w:numPr>
        <w:numId w:val="1"/>
      </w:numPr>
    </w:pPr>
  </w:style>
  <w:style w:type="paragraph" w:customStyle="1" w:styleId="GenericSubTitle">
    <w:name w:val="Generic Sub Title"/>
    <w:next w:val="BodyText"/>
    <w:uiPriority w:val="12"/>
    <w:qFormat/>
    <w:rsid w:val="008C2AEE"/>
    <w:pPr>
      <w:keepNext/>
      <w:keepLines/>
      <w:spacing w:before="120" w:after="60" w:line="288" w:lineRule="auto"/>
    </w:pPr>
    <w:rPr>
      <w:rFonts w:ascii="Arial" w:hAnsi="Arial"/>
      <w:b/>
      <w:noProof/>
      <w:color w:val="C0504D" w:themeColor="accent2"/>
      <w:szCs w:val="26"/>
      <w:lang w:val="en-US" w:eastAsia="fr-CA"/>
    </w:rPr>
  </w:style>
  <w:style w:type="character" w:styleId="UnresolvedMention">
    <w:name w:val="Unresolved Mention"/>
    <w:basedOn w:val="DefaultParagraphFont"/>
    <w:uiPriority w:val="99"/>
    <w:semiHidden/>
    <w:unhideWhenUsed/>
    <w:rsid w:val="004661F6"/>
    <w:rPr>
      <w:color w:val="605E5C"/>
      <w:shd w:val="clear" w:color="auto" w:fill="E1DFDD"/>
    </w:rPr>
  </w:style>
  <w:style w:type="paragraph" w:customStyle="1" w:styleId="bold-title">
    <w:name w:val="bold-title"/>
    <w:basedOn w:val="Normal"/>
    <w:rsid w:val="001352F2"/>
    <w:pPr>
      <w:spacing w:before="100" w:beforeAutospacing="1" w:after="100" w:afterAutospacing="1"/>
    </w:pPr>
    <w:rPr>
      <w:lang w:eastAsia="en-IN" w:bidi="ar-SA"/>
    </w:rPr>
  </w:style>
  <w:style w:type="paragraph" w:customStyle="1" w:styleId="xmsonormal">
    <w:name w:val="x_msonormal"/>
    <w:basedOn w:val="Normal"/>
    <w:rsid w:val="00BF77DC"/>
    <w:pPr>
      <w:spacing w:before="100" w:beforeAutospacing="1" w:after="100" w:afterAutospacing="1"/>
    </w:pPr>
    <w:rPr>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2168">
      <w:bodyDiv w:val="1"/>
      <w:marLeft w:val="0"/>
      <w:marRight w:val="0"/>
      <w:marTop w:val="0"/>
      <w:marBottom w:val="0"/>
      <w:divBdr>
        <w:top w:val="none" w:sz="0" w:space="0" w:color="auto"/>
        <w:left w:val="none" w:sz="0" w:space="0" w:color="auto"/>
        <w:bottom w:val="none" w:sz="0" w:space="0" w:color="auto"/>
        <w:right w:val="none" w:sz="0" w:space="0" w:color="auto"/>
      </w:divBdr>
      <w:divsChild>
        <w:div w:id="337080532">
          <w:marLeft w:val="360"/>
          <w:marRight w:val="0"/>
          <w:marTop w:val="200"/>
          <w:marBottom w:val="0"/>
          <w:divBdr>
            <w:top w:val="none" w:sz="0" w:space="0" w:color="auto"/>
            <w:left w:val="none" w:sz="0" w:space="0" w:color="auto"/>
            <w:bottom w:val="none" w:sz="0" w:space="0" w:color="auto"/>
            <w:right w:val="none" w:sz="0" w:space="0" w:color="auto"/>
          </w:divBdr>
        </w:div>
        <w:div w:id="996297935">
          <w:marLeft w:val="360"/>
          <w:marRight w:val="0"/>
          <w:marTop w:val="200"/>
          <w:marBottom w:val="0"/>
          <w:divBdr>
            <w:top w:val="none" w:sz="0" w:space="0" w:color="auto"/>
            <w:left w:val="none" w:sz="0" w:space="0" w:color="auto"/>
            <w:bottom w:val="none" w:sz="0" w:space="0" w:color="auto"/>
            <w:right w:val="none" w:sz="0" w:space="0" w:color="auto"/>
          </w:divBdr>
        </w:div>
        <w:div w:id="1948386122">
          <w:marLeft w:val="360"/>
          <w:marRight w:val="0"/>
          <w:marTop w:val="200"/>
          <w:marBottom w:val="0"/>
          <w:divBdr>
            <w:top w:val="none" w:sz="0" w:space="0" w:color="auto"/>
            <w:left w:val="none" w:sz="0" w:space="0" w:color="auto"/>
            <w:bottom w:val="none" w:sz="0" w:space="0" w:color="auto"/>
            <w:right w:val="none" w:sz="0" w:space="0" w:color="auto"/>
          </w:divBdr>
        </w:div>
        <w:div w:id="1726445179">
          <w:marLeft w:val="360"/>
          <w:marRight w:val="0"/>
          <w:marTop w:val="200"/>
          <w:marBottom w:val="0"/>
          <w:divBdr>
            <w:top w:val="none" w:sz="0" w:space="0" w:color="auto"/>
            <w:left w:val="none" w:sz="0" w:space="0" w:color="auto"/>
            <w:bottom w:val="none" w:sz="0" w:space="0" w:color="auto"/>
            <w:right w:val="none" w:sz="0" w:space="0" w:color="auto"/>
          </w:divBdr>
        </w:div>
        <w:div w:id="1054693449">
          <w:marLeft w:val="360"/>
          <w:marRight w:val="0"/>
          <w:marTop w:val="200"/>
          <w:marBottom w:val="0"/>
          <w:divBdr>
            <w:top w:val="none" w:sz="0" w:space="0" w:color="auto"/>
            <w:left w:val="none" w:sz="0" w:space="0" w:color="auto"/>
            <w:bottom w:val="none" w:sz="0" w:space="0" w:color="auto"/>
            <w:right w:val="none" w:sz="0" w:space="0" w:color="auto"/>
          </w:divBdr>
        </w:div>
      </w:divsChild>
    </w:div>
    <w:div w:id="222451208">
      <w:marLeft w:val="0"/>
      <w:marRight w:val="0"/>
      <w:marTop w:val="0"/>
      <w:marBottom w:val="0"/>
      <w:divBdr>
        <w:top w:val="none" w:sz="0" w:space="0" w:color="auto"/>
        <w:left w:val="none" w:sz="0" w:space="0" w:color="auto"/>
        <w:bottom w:val="none" w:sz="0" w:space="0" w:color="auto"/>
        <w:right w:val="none" w:sz="0" w:space="0" w:color="auto"/>
      </w:divBdr>
    </w:div>
    <w:div w:id="222451209">
      <w:marLeft w:val="0"/>
      <w:marRight w:val="0"/>
      <w:marTop w:val="0"/>
      <w:marBottom w:val="0"/>
      <w:divBdr>
        <w:top w:val="none" w:sz="0" w:space="0" w:color="auto"/>
        <w:left w:val="none" w:sz="0" w:space="0" w:color="auto"/>
        <w:bottom w:val="none" w:sz="0" w:space="0" w:color="auto"/>
        <w:right w:val="none" w:sz="0" w:space="0" w:color="auto"/>
      </w:divBdr>
    </w:div>
    <w:div w:id="222451210">
      <w:marLeft w:val="0"/>
      <w:marRight w:val="0"/>
      <w:marTop w:val="0"/>
      <w:marBottom w:val="0"/>
      <w:divBdr>
        <w:top w:val="none" w:sz="0" w:space="0" w:color="auto"/>
        <w:left w:val="none" w:sz="0" w:space="0" w:color="auto"/>
        <w:bottom w:val="none" w:sz="0" w:space="0" w:color="auto"/>
        <w:right w:val="none" w:sz="0" w:space="0" w:color="auto"/>
      </w:divBdr>
    </w:div>
    <w:div w:id="222451211">
      <w:marLeft w:val="0"/>
      <w:marRight w:val="0"/>
      <w:marTop w:val="0"/>
      <w:marBottom w:val="0"/>
      <w:divBdr>
        <w:top w:val="none" w:sz="0" w:space="0" w:color="auto"/>
        <w:left w:val="none" w:sz="0" w:space="0" w:color="auto"/>
        <w:bottom w:val="none" w:sz="0" w:space="0" w:color="auto"/>
        <w:right w:val="none" w:sz="0" w:space="0" w:color="auto"/>
      </w:divBdr>
    </w:div>
    <w:div w:id="222451212">
      <w:marLeft w:val="0"/>
      <w:marRight w:val="0"/>
      <w:marTop w:val="0"/>
      <w:marBottom w:val="0"/>
      <w:divBdr>
        <w:top w:val="none" w:sz="0" w:space="0" w:color="auto"/>
        <w:left w:val="none" w:sz="0" w:space="0" w:color="auto"/>
        <w:bottom w:val="none" w:sz="0" w:space="0" w:color="auto"/>
        <w:right w:val="none" w:sz="0" w:space="0" w:color="auto"/>
      </w:divBdr>
    </w:div>
    <w:div w:id="222451213">
      <w:marLeft w:val="0"/>
      <w:marRight w:val="0"/>
      <w:marTop w:val="0"/>
      <w:marBottom w:val="0"/>
      <w:divBdr>
        <w:top w:val="none" w:sz="0" w:space="0" w:color="auto"/>
        <w:left w:val="none" w:sz="0" w:space="0" w:color="auto"/>
        <w:bottom w:val="none" w:sz="0" w:space="0" w:color="auto"/>
        <w:right w:val="none" w:sz="0" w:space="0" w:color="auto"/>
      </w:divBdr>
    </w:div>
    <w:div w:id="222451214">
      <w:marLeft w:val="0"/>
      <w:marRight w:val="0"/>
      <w:marTop w:val="0"/>
      <w:marBottom w:val="0"/>
      <w:divBdr>
        <w:top w:val="none" w:sz="0" w:space="0" w:color="auto"/>
        <w:left w:val="none" w:sz="0" w:space="0" w:color="auto"/>
        <w:bottom w:val="none" w:sz="0" w:space="0" w:color="auto"/>
        <w:right w:val="none" w:sz="0" w:space="0" w:color="auto"/>
      </w:divBdr>
    </w:div>
    <w:div w:id="222451215">
      <w:marLeft w:val="0"/>
      <w:marRight w:val="0"/>
      <w:marTop w:val="0"/>
      <w:marBottom w:val="0"/>
      <w:divBdr>
        <w:top w:val="none" w:sz="0" w:space="0" w:color="auto"/>
        <w:left w:val="none" w:sz="0" w:space="0" w:color="auto"/>
        <w:bottom w:val="none" w:sz="0" w:space="0" w:color="auto"/>
        <w:right w:val="none" w:sz="0" w:space="0" w:color="auto"/>
      </w:divBdr>
    </w:div>
    <w:div w:id="222451217">
      <w:marLeft w:val="0"/>
      <w:marRight w:val="0"/>
      <w:marTop w:val="0"/>
      <w:marBottom w:val="0"/>
      <w:divBdr>
        <w:top w:val="none" w:sz="0" w:space="0" w:color="auto"/>
        <w:left w:val="none" w:sz="0" w:space="0" w:color="auto"/>
        <w:bottom w:val="none" w:sz="0" w:space="0" w:color="auto"/>
        <w:right w:val="none" w:sz="0" w:space="0" w:color="auto"/>
      </w:divBdr>
    </w:div>
    <w:div w:id="222451219">
      <w:marLeft w:val="0"/>
      <w:marRight w:val="0"/>
      <w:marTop w:val="0"/>
      <w:marBottom w:val="0"/>
      <w:divBdr>
        <w:top w:val="none" w:sz="0" w:space="0" w:color="auto"/>
        <w:left w:val="none" w:sz="0" w:space="0" w:color="auto"/>
        <w:bottom w:val="none" w:sz="0" w:space="0" w:color="auto"/>
        <w:right w:val="none" w:sz="0" w:space="0" w:color="auto"/>
      </w:divBdr>
      <w:divsChild>
        <w:div w:id="222451235">
          <w:marLeft w:val="0"/>
          <w:marRight w:val="0"/>
          <w:marTop w:val="0"/>
          <w:marBottom w:val="0"/>
          <w:divBdr>
            <w:top w:val="none" w:sz="0" w:space="0" w:color="auto"/>
            <w:left w:val="none" w:sz="0" w:space="0" w:color="auto"/>
            <w:bottom w:val="none" w:sz="0" w:space="0" w:color="auto"/>
            <w:right w:val="none" w:sz="0" w:space="0" w:color="auto"/>
          </w:divBdr>
          <w:divsChild>
            <w:div w:id="222451231">
              <w:marLeft w:val="0"/>
              <w:marRight w:val="0"/>
              <w:marTop w:val="0"/>
              <w:marBottom w:val="0"/>
              <w:divBdr>
                <w:top w:val="none" w:sz="0" w:space="0" w:color="auto"/>
                <w:left w:val="none" w:sz="0" w:space="0" w:color="auto"/>
                <w:bottom w:val="none" w:sz="0" w:space="0" w:color="auto"/>
                <w:right w:val="none" w:sz="0" w:space="0" w:color="auto"/>
              </w:divBdr>
              <w:divsChild>
                <w:div w:id="222451254">
                  <w:marLeft w:val="0"/>
                  <w:marRight w:val="0"/>
                  <w:marTop w:val="0"/>
                  <w:marBottom w:val="0"/>
                  <w:divBdr>
                    <w:top w:val="none" w:sz="0" w:space="0" w:color="auto"/>
                    <w:left w:val="none" w:sz="0" w:space="0" w:color="auto"/>
                    <w:bottom w:val="none" w:sz="0" w:space="0" w:color="auto"/>
                    <w:right w:val="none" w:sz="0" w:space="0" w:color="auto"/>
                  </w:divBdr>
                  <w:divsChild>
                    <w:div w:id="222451242">
                      <w:marLeft w:val="0"/>
                      <w:marRight w:val="0"/>
                      <w:marTop w:val="0"/>
                      <w:marBottom w:val="0"/>
                      <w:divBdr>
                        <w:top w:val="none" w:sz="0" w:space="0" w:color="auto"/>
                        <w:left w:val="none" w:sz="0" w:space="0" w:color="auto"/>
                        <w:bottom w:val="none" w:sz="0" w:space="0" w:color="auto"/>
                        <w:right w:val="none" w:sz="0" w:space="0" w:color="auto"/>
                      </w:divBdr>
                      <w:divsChild>
                        <w:div w:id="2224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1221">
      <w:marLeft w:val="0"/>
      <w:marRight w:val="0"/>
      <w:marTop w:val="0"/>
      <w:marBottom w:val="0"/>
      <w:divBdr>
        <w:top w:val="none" w:sz="0" w:space="0" w:color="auto"/>
        <w:left w:val="none" w:sz="0" w:space="0" w:color="auto"/>
        <w:bottom w:val="none" w:sz="0" w:space="0" w:color="auto"/>
        <w:right w:val="none" w:sz="0" w:space="0" w:color="auto"/>
      </w:divBdr>
    </w:div>
    <w:div w:id="222451222">
      <w:marLeft w:val="0"/>
      <w:marRight w:val="0"/>
      <w:marTop w:val="0"/>
      <w:marBottom w:val="0"/>
      <w:divBdr>
        <w:top w:val="none" w:sz="0" w:space="0" w:color="auto"/>
        <w:left w:val="none" w:sz="0" w:space="0" w:color="auto"/>
        <w:bottom w:val="none" w:sz="0" w:space="0" w:color="auto"/>
        <w:right w:val="none" w:sz="0" w:space="0" w:color="auto"/>
      </w:divBdr>
    </w:div>
    <w:div w:id="222451225">
      <w:marLeft w:val="0"/>
      <w:marRight w:val="0"/>
      <w:marTop w:val="0"/>
      <w:marBottom w:val="0"/>
      <w:divBdr>
        <w:top w:val="none" w:sz="0" w:space="0" w:color="auto"/>
        <w:left w:val="none" w:sz="0" w:space="0" w:color="auto"/>
        <w:bottom w:val="none" w:sz="0" w:space="0" w:color="auto"/>
        <w:right w:val="none" w:sz="0" w:space="0" w:color="auto"/>
      </w:divBdr>
    </w:div>
    <w:div w:id="222451226">
      <w:marLeft w:val="0"/>
      <w:marRight w:val="0"/>
      <w:marTop w:val="0"/>
      <w:marBottom w:val="0"/>
      <w:divBdr>
        <w:top w:val="none" w:sz="0" w:space="0" w:color="auto"/>
        <w:left w:val="none" w:sz="0" w:space="0" w:color="auto"/>
        <w:bottom w:val="none" w:sz="0" w:space="0" w:color="auto"/>
        <w:right w:val="none" w:sz="0" w:space="0" w:color="auto"/>
      </w:divBdr>
      <w:divsChild>
        <w:div w:id="222451251">
          <w:marLeft w:val="0"/>
          <w:marRight w:val="0"/>
          <w:marTop w:val="0"/>
          <w:marBottom w:val="0"/>
          <w:divBdr>
            <w:top w:val="none" w:sz="0" w:space="0" w:color="auto"/>
            <w:left w:val="none" w:sz="0" w:space="0" w:color="auto"/>
            <w:bottom w:val="none" w:sz="0" w:space="0" w:color="auto"/>
            <w:right w:val="none" w:sz="0" w:space="0" w:color="auto"/>
          </w:divBdr>
          <w:divsChild>
            <w:div w:id="222451229">
              <w:marLeft w:val="0"/>
              <w:marRight w:val="0"/>
              <w:marTop w:val="0"/>
              <w:marBottom w:val="0"/>
              <w:divBdr>
                <w:top w:val="none" w:sz="0" w:space="0" w:color="auto"/>
                <w:left w:val="none" w:sz="0" w:space="0" w:color="auto"/>
                <w:bottom w:val="none" w:sz="0" w:space="0" w:color="auto"/>
                <w:right w:val="none" w:sz="0" w:space="0" w:color="auto"/>
              </w:divBdr>
              <w:divsChild>
                <w:div w:id="222451250">
                  <w:marLeft w:val="0"/>
                  <w:marRight w:val="0"/>
                  <w:marTop w:val="0"/>
                  <w:marBottom w:val="0"/>
                  <w:divBdr>
                    <w:top w:val="none" w:sz="0" w:space="0" w:color="auto"/>
                    <w:left w:val="none" w:sz="0" w:space="0" w:color="auto"/>
                    <w:bottom w:val="none" w:sz="0" w:space="0" w:color="auto"/>
                    <w:right w:val="none" w:sz="0" w:space="0" w:color="auto"/>
                  </w:divBdr>
                  <w:divsChild>
                    <w:div w:id="222451246">
                      <w:marLeft w:val="0"/>
                      <w:marRight w:val="0"/>
                      <w:marTop w:val="0"/>
                      <w:marBottom w:val="0"/>
                      <w:divBdr>
                        <w:top w:val="none" w:sz="0" w:space="0" w:color="auto"/>
                        <w:left w:val="none" w:sz="0" w:space="0" w:color="auto"/>
                        <w:bottom w:val="none" w:sz="0" w:space="0" w:color="auto"/>
                        <w:right w:val="single" w:sz="6" w:space="0" w:color="FFFFFF"/>
                      </w:divBdr>
                      <w:divsChild>
                        <w:div w:id="222451234">
                          <w:marLeft w:val="0"/>
                          <w:marRight w:val="0"/>
                          <w:marTop w:val="0"/>
                          <w:marBottom w:val="0"/>
                          <w:divBdr>
                            <w:top w:val="none" w:sz="0" w:space="0" w:color="auto"/>
                            <w:left w:val="none" w:sz="0" w:space="0" w:color="auto"/>
                            <w:bottom w:val="none" w:sz="0" w:space="0" w:color="auto"/>
                            <w:right w:val="none" w:sz="0" w:space="0" w:color="auto"/>
                          </w:divBdr>
                          <w:divsChild>
                            <w:div w:id="2224512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451230">
      <w:marLeft w:val="0"/>
      <w:marRight w:val="0"/>
      <w:marTop w:val="0"/>
      <w:marBottom w:val="0"/>
      <w:divBdr>
        <w:top w:val="none" w:sz="0" w:space="0" w:color="auto"/>
        <w:left w:val="none" w:sz="0" w:space="0" w:color="auto"/>
        <w:bottom w:val="none" w:sz="0" w:space="0" w:color="auto"/>
        <w:right w:val="none" w:sz="0" w:space="0" w:color="auto"/>
      </w:divBdr>
      <w:divsChild>
        <w:div w:id="222451258">
          <w:marLeft w:val="0"/>
          <w:marRight w:val="0"/>
          <w:marTop w:val="0"/>
          <w:marBottom w:val="0"/>
          <w:divBdr>
            <w:top w:val="none" w:sz="0" w:space="0" w:color="auto"/>
            <w:left w:val="none" w:sz="0" w:space="0" w:color="auto"/>
            <w:bottom w:val="none" w:sz="0" w:space="0" w:color="auto"/>
            <w:right w:val="none" w:sz="0" w:space="0" w:color="auto"/>
          </w:divBdr>
          <w:divsChild>
            <w:div w:id="222451247">
              <w:marLeft w:val="0"/>
              <w:marRight w:val="0"/>
              <w:marTop w:val="0"/>
              <w:marBottom w:val="0"/>
              <w:divBdr>
                <w:top w:val="none" w:sz="0" w:space="0" w:color="auto"/>
                <w:left w:val="none" w:sz="0" w:space="0" w:color="auto"/>
                <w:bottom w:val="none" w:sz="0" w:space="0" w:color="auto"/>
                <w:right w:val="none" w:sz="0" w:space="0" w:color="auto"/>
              </w:divBdr>
              <w:divsChild>
                <w:div w:id="222451227">
                  <w:marLeft w:val="0"/>
                  <w:marRight w:val="0"/>
                  <w:marTop w:val="0"/>
                  <w:marBottom w:val="0"/>
                  <w:divBdr>
                    <w:top w:val="none" w:sz="0" w:space="0" w:color="auto"/>
                    <w:left w:val="none" w:sz="0" w:space="0" w:color="auto"/>
                    <w:bottom w:val="none" w:sz="0" w:space="0" w:color="auto"/>
                    <w:right w:val="none" w:sz="0" w:space="0" w:color="auto"/>
                  </w:divBdr>
                  <w:divsChild>
                    <w:div w:id="222451216">
                      <w:marLeft w:val="0"/>
                      <w:marRight w:val="0"/>
                      <w:marTop w:val="0"/>
                      <w:marBottom w:val="0"/>
                      <w:divBdr>
                        <w:top w:val="none" w:sz="0" w:space="0" w:color="auto"/>
                        <w:left w:val="none" w:sz="0" w:space="0" w:color="auto"/>
                        <w:bottom w:val="none" w:sz="0" w:space="0" w:color="auto"/>
                        <w:right w:val="single" w:sz="6" w:space="0" w:color="FFFFFF"/>
                      </w:divBdr>
                      <w:divsChild>
                        <w:div w:id="222451245">
                          <w:marLeft w:val="0"/>
                          <w:marRight w:val="0"/>
                          <w:marTop w:val="0"/>
                          <w:marBottom w:val="0"/>
                          <w:divBdr>
                            <w:top w:val="none" w:sz="0" w:space="0" w:color="auto"/>
                            <w:left w:val="none" w:sz="0" w:space="0" w:color="auto"/>
                            <w:bottom w:val="none" w:sz="0" w:space="0" w:color="auto"/>
                            <w:right w:val="none" w:sz="0" w:space="0" w:color="auto"/>
                          </w:divBdr>
                          <w:divsChild>
                            <w:div w:id="22245122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451232">
      <w:marLeft w:val="0"/>
      <w:marRight w:val="0"/>
      <w:marTop w:val="0"/>
      <w:marBottom w:val="0"/>
      <w:divBdr>
        <w:top w:val="none" w:sz="0" w:space="0" w:color="auto"/>
        <w:left w:val="none" w:sz="0" w:space="0" w:color="auto"/>
        <w:bottom w:val="none" w:sz="0" w:space="0" w:color="auto"/>
        <w:right w:val="none" w:sz="0" w:space="0" w:color="auto"/>
      </w:divBdr>
    </w:div>
    <w:div w:id="222451236">
      <w:marLeft w:val="0"/>
      <w:marRight w:val="0"/>
      <w:marTop w:val="0"/>
      <w:marBottom w:val="0"/>
      <w:divBdr>
        <w:top w:val="none" w:sz="0" w:space="0" w:color="auto"/>
        <w:left w:val="none" w:sz="0" w:space="0" w:color="auto"/>
        <w:bottom w:val="none" w:sz="0" w:space="0" w:color="auto"/>
        <w:right w:val="none" w:sz="0" w:space="0" w:color="auto"/>
      </w:divBdr>
      <w:divsChild>
        <w:div w:id="222451224">
          <w:marLeft w:val="0"/>
          <w:marRight w:val="0"/>
          <w:marTop w:val="0"/>
          <w:marBottom w:val="0"/>
          <w:divBdr>
            <w:top w:val="none" w:sz="0" w:space="0" w:color="auto"/>
            <w:left w:val="none" w:sz="0" w:space="0" w:color="auto"/>
            <w:bottom w:val="none" w:sz="0" w:space="0" w:color="auto"/>
            <w:right w:val="none" w:sz="0" w:space="0" w:color="auto"/>
          </w:divBdr>
          <w:divsChild>
            <w:div w:id="222451228">
              <w:marLeft w:val="0"/>
              <w:marRight w:val="0"/>
              <w:marTop w:val="0"/>
              <w:marBottom w:val="0"/>
              <w:divBdr>
                <w:top w:val="none" w:sz="0" w:space="0" w:color="auto"/>
                <w:left w:val="none" w:sz="0" w:space="0" w:color="auto"/>
                <w:bottom w:val="none" w:sz="0" w:space="0" w:color="auto"/>
                <w:right w:val="none" w:sz="0" w:space="0" w:color="auto"/>
              </w:divBdr>
              <w:divsChild>
                <w:div w:id="222451238">
                  <w:marLeft w:val="0"/>
                  <w:marRight w:val="0"/>
                  <w:marTop w:val="0"/>
                  <w:marBottom w:val="0"/>
                  <w:divBdr>
                    <w:top w:val="none" w:sz="0" w:space="0" w:color="auto"/>
                    <w:left w:val="none" w:sz="0" w:space="0" w:color="auto"/>
                    <w:bottom w:val="none" w:sz="0" w:space="0" w:color="auto"/>
                    <w:right w:val="none" w:sz="0" w:space="0" w:color="auto"/>
                  </w:divBdr>
                  <w:divsChild>
                    <w:div w:id="222451249">
                      <w:marLeft w:val="0"/>
                      <w:marRight w:val="0"/>
                      <w:marTop w:val="0"/>
                      <w:marBottom w:val="0"/>
                      <w:divBdr>
                        <w:top w:val="none" w:sz="0" w:space="0" w:color="auto"/>
                        <w:left w:val="none" w:sz="0" w:space="0" w:color="auto"/>
                        <w:bottom w:val="none" w:sz="0" w:space="0" w:color="auto"/>
                        <w:right w:val="single" w:sz="6" w:space="0" w:color="FFFFFF"/>
                      </w:divBdr>
                      <w:divsChild>
                        <w:div w:id="222451218">
                          <w:marLeft w:val="0"/>
                          <w:marRight w:val="0"/>
                          <w:marTop w:val="0"/>
                          <w:marBottom w:val="0"/>
                          <w:divBdr>
                            <w:top w:val="none" w:sz="0" w:space="0" w:color="auto"/>
                            <w:left w:val="none" w:sz="0" w:space="0" w:color="auto"/>
                            <w:bottom w:val="none" w:sz="0" w:space="0" w:color="auto"/>
                            <w:right w:val="none" w:sz="0" w:space="0" w:color="auto"/>
                          </w:divBdr>
                          <w:divsChild>
                            <w:div w:id="22245125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451241">
      <w:marLeft w:val="0"/>
      <w:marRight w:val="0"/>
      <w:marTop w:val="0"/>
      <w:marBottom w:val="0"/>
      <w:divBdr>
        <w:top w:val="none" w:sz="0" w:space="0" w:color="auto"/>
        <w:left w:val="none" w:sz="0" w:space="0" w:color="auto"/>
        <w:bottom w:val="none" w:sz="0" w:space="0" w:color="auto"/>
        <w:right w:val="none" w:sz="0" w:space="0" w:color="auto"/>
      </w:divBdr>
    </w:div>
    <w:div w:id="222451243">
      <w:marLeft w:val="0"/>
      <w:marRight w:val="0"/>
      <w:marTop w:val="0"/>
      <w:marBottom w:val="0"/>
      <w:divBdr>
        <w:top w:val="none" w:sz="0" w:space="0" w:color="auto"/>
        <w:left w:val="none" w:sz="0" w:space="0" w:color="auto"/>
        <w:bottom w:val="none" w:sz="0" w:space="0" w:color="auto"/>
        <w:right w:val="none" w:sz="0" w:space="0" w:color="auto"/>
      </w:divBdr>
    </w:div>
    <w:div w:id="222451244">
      <w:marLeft w:val="0"/>
      <w:marRight w:val="0"/>
      <w:marTop w:val="0"/>
      <w:marBottom w:val="0"/>
      <w:divBdr>
        <w:top w:val="none" w:sz="0" w:space="0" w:color="auto"/>
        <w:left w:val="none" w:sz="0" w:space="0" w:color="auto"/>
        <w:bottom w:val="none" w:sz="0" w:space="0" w:color="auto"/>
        <w:right w:val="none" w:sz="0" w:space="0" w:color="auto"/>
      </w:divBdr>
      <w:divsChild>
        <w:div w:id="222451239">
          <w:marLeft w:val="0"/>
          <w:marRight w:val="0"/>
          <w:marTop w:val="0"/>
          <w:marBottom w:val="0"/>
          <w:divBdr>
            <w:top w:val="none" w:sz="0" w:space="0" w:color="auto"/>
            <w:left w:val="none" w:sz="0" w:space="0" w:color="auto"/>
            <w:bottom w:val="none" w:sz="0" w:space="0" w:color="auto"/>
            <w:right w:val="none" w:sz="0" w:space="0" w:color="auto"/>
          </w:divBdr>
          <w:divsChild>
            <w:div w:id="222451237">
              <w:marLeft w:val="0"/>
              <w:marRight w:val="0"/>
              <w:marTop w:val="0"/>
              <w:marBottom w:val="0"/>
              <w:divBdr>
                <w:top w:val="none" w:sz="0" w:space="0" w:color="auto"/>
                <w:left w:val="none" w:sz="0" w:space="0" w:color="auto"/>
                <w:bottom w:val="none" w:sz="0" w:space="0" w:color="auto"/>
                <w:right w:val="none" w:sz="0" w:space="0" w:color="auto"/>
              </w:divBdr>
              <w:divsChild>
                <w:div w:id="222451255">
                  <w:marLeft w:val="0"/>
                  <w:marRight w:val="0"/>
                  <w:marTop w:val="0"/>
                  <w:marBottom w:val="0"/>
                  <w:divBdr>
                    <w:top w:val="none" w:sz="0" w:space="0" w:color="auto"/>
                    <w:left w:val="none" w:sz="0" w:space="0" w:color="auto"/>
                    <w:bottom w:val="none" w:sz="0" w:space="0" w:color="auto"/>
                    <w:right w:val="none" w:sz="0" w:space="0" w:color="auto"/>
                  </w:divBdr>
                  <w:divsChild>
                    <w:div w:id="222451240">
                      <w:marLeft w:val="0"/>
                      <w:marRight w:val="0"/>
                      <w:marTop w:val="0"/>
                      <w:marBottom w:val="0"/>
                      <w:divBdr>
                        <w:top w:val="none" w:sz="0" w:space="0" w:color="auto"/>
                        <w:left w:val="none" w:sz="0" w:space="0" w:color="auto"/>
                        <w:bottom w:val="none" w:sz="0" w:space="0" w:color="auto"/>
                        <w:right w:val="single" w:sz="6" w:space="0" w:color="FFFFFF"/>
                      </w:divBdr>
                      <w:divsChild>
                        <w:div w:id="222451223">
                          <w:marLeft w:val="0"/>
                          <w:marRight w:val="0"/>
                          <w:marTop w:val="0"/>
                          <w:marBottom w:val="0"/>
                          <w:divBdr>
                            <w:top w:val="none" w:sz="0" w:space="0" w:color="auto"/>
                            <w:left w:val="none" w:sz="0" w:space="0" w:color="auto"/>
                            <w:bottom w:val="none" w:sz="0" w:space="0" w:color="auto"/>
                            <w:right w:val="none" w:sz="0" w:space="0" w:color="auto"/>
                          </w:divBdr>
                          <w:divsChild>
                            <w:div w:id="2224512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451253">
      <w:marLeft w:val="0"/>
      <w:marRight w:val="0"/>
      <w:marTop w:val="0"/>
      <w:marBottom w:val="0"/>
      <w:divBdr>
        <w:top w:val="none" w:sz="0" w:space="0" w:color="auto"/>
        <w:left w:val="none" w:sz="0" w:space="0" w:color="auto"/>
        <w:bottom w:val="none" w:sz="0" w:space="0" w:color="auto"/>
        <w:right w:val="none" w:sz="0" w:space="0" w:color="auto"/>
      </w:divBdr>
    </w:div>
    <w:div w:id="222451257">
      <w:marLeft w:val="0"/>
      <w:marRight w:val="0"/>
      <w:marTop w:val="0"/>
      <w:marBottom w:val="0"/>
      <w:divBdr>
        <w:top w:val="none" w:sz="0" w:space="0" w:color="auto"/>
        <w:left w:val="none" w:sz="0" w:space="0" w:color="auto"/>
        <w:bottom w:val="none" w:sz="0" w:space="0" w:color="auto"/>
        <w:right w:val="none" w:sz="0" w:space="0" w:color="auto"/>
      </w:divBdr>
    </w:div>
    <w:div w:id="404493775">
      <w:bodyDiv w:val="1"/>
      <w:marLeft w:val="0"/>
      <w:marRight w:val="0"/>
      <w:marTop w:val="0"/>
      <w:marBottom w:val="0"/>
      <w:divBdr>
        <w:top w:val="none" w:sz="0" w:space="0" w:color="auto"/>
        <w:left w:val="none" w:sz="0" w:space="0" w:color="auto"/>
        <w:bottom w:val="none" w:sz="0" w:space="0" w:color="auto"/>
        <w:right w:val="none" w:sz="0" w:space="0" w:color="auto"/>
      </w:divBdr>
    </w:div>
    <w:div w:id="1071462836">
      <w:bodyDiv w:val="1"/>
      <w:marLeft w:val="0"/>
      <w:marRight w:val="0"/>
      <w:marTop w:val="0"/>
      <w:marBottom w:val="0"/>
      <w:divBdr>
        <w:top w:val="none" w:sz="0" w:space="0" w:color="auto"/>
        <w:left w:val="none" w:sz="0" w:space="0" w:color="auto"/>
        <w:bottom w:val="none" w:sz="0" w:space="0" w:color="auto"/>
        <w:right w:val="none" w:sz="0" w:space="0" w:color="auto"/>
      </w:divBdr>
      <w:divsChild>
        <w:div w:id="1188712963">
          <w:marLeft w:val="0"/>
          <w:marRight w:val="0"/>
          <w:marTop w:val="0"/>
          <w:marBottom w:val="0"/>
          <w:divBdr>
            <w:top w:val="none" w:sz="0" w:space="0" w:color="auto"/>
            <w:left w:val="none" w:sz="0" w:space="0" w:color="auto"/>
            <w:bottom w:val="none" w:sz="0" w:space="0" w:color="auto"/>
            <w:right w:val="none" w:sz="0" w:space="0" w:color="auto"/>
          </w:divBdr>
          <w:divsChild>
            <w:div w:id="299966511">
              <w:marLeft w:val="0"/>
              <w:marRight w:val="0"/>
              <w:marTop w:val="0"/>
              <w:marBottom w:val="0"/>
              <w:divBdr>
                <w:top w:val="none" w:sz="0" w:space="0" w:color="auto"/>
                <w:left w:val="none" w:sz="0" w:space="0" w:color="auto"/>
                <w:bottom w:val="none" w:sz="0" w:space="0" w:color="auto"/>
                <w:right w:val="none" w:sz="0" w:space="0" w:color="auto"/>
              </w:divBdr>
              <w:divsChild>
                <w:div w:id="1019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9517">
          <w:marLeft w:val="0"/>
          <w:marRight w:val="0"/>
          <w:marTop w:val="0"/>
          <w:marBottom w:val="0"/>
          <w:divBdr>
            <w:top w:val="none" w:sz="0" w:space="0" w:color="auto"/>
            <w:left w:val="none" w:sz="0" w:space="0" w:color="auto"/>
            <w:bottom w:val="none" w:sz="0" w:space="0" w:color="auto"/>
            <w:right w:val="none" w:sz="0" w:space="0" w:color="auto"/>
          </w:divBdr>
          <w:divsChild>
            <w:div w:id="908003717">
              <w:marLeft w:val="0"/>
              <w:marRight w:val="0"/>
              <w:marTop w:val="0"/>
              <w:marBottom w:val="0"/>
              <w:divBdr>
                <w:top w:val="none" w:sz="0" w:space="0" w:color="auto"/>
                <w:left w:val="none" w:sz="0" w:space="0" w:color="auto"/>
                <w:bottom w:val="none" w:sz="0" w:space="0" w:color="auto"/>
                <w:right w:val="none" w:sz="0" w:space="0" w:color="auto"/>
              </w:divBdr>
              <w:divsChild>
                <w:div w:id="930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08776">
          <w:marLeft w:val="0"/>
          <w:marRight w:val="0"/>
          <w:marTop w:val="0"/>
          <w:marBottom w:val="0"/>
          <w:divBdr>
            <w:top w:val="none" w:sz="0" w:space="0" w:color="auto"/>
            <w:left w:val="none" w:sz="0" w:space="0" w:color="auto"/>
            <w:bottom w:val="none" w:sz="0" w:space="0" w:color="auto"/>
            <w:right w:val="none" w:sz="0" w:space="0" w:color="auto"/>
          </w:divBdr>
          <w:divsChild>
            <w:div w:id="39137903">
              <w:marLeft w:val="0"/>
              <w:marRight w:val="0"/>
              <w:marTop w:val="0"/>
              <w:marBottom w:val="0"/>
              <w:divBdr>
                <w:top w:val="none" w:sz="0" w:space="0" w:color="auto"/>
                <w:left w:val="none" w:sz="0" w:space="0" w:color="auto"/>
                <w:bottom w:val="none" w:sz="0" w:space="0" w:color="auto"/>
                <w:right w:val="none" w:sz="0" w:space="0" w:color="auto"/>
              </w:divBdr>
              <w:divsChild>
                <w:div w:id="10728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5557">
          <w:marLeft w:val="0"/>
          <w:marRight w:val="0"/>
          <w:marTop w:val="0"/>
          <w:marBottom w:val="0"/>
          <w:divBdr>
            <w:top w:val="none" w:sz="0" w:space="0" w:color="auto"/>
            <w:left w:val="none" w:sz="0" w:space="0" w:color="auto"/>
            <w:bottom w:val="none" w:sz="0" w:space="0" w:color="auto"/>
            <w:right w:val="none" w:sz="0" w:space="0" w:color="auto"/>
          </w:divBdr>
          <w:divsChild>
            <w:div w:id="555432909">
              <w:marLeft w:val="0"/>
              <w:marRight w:val="0"/>
              <w:marTop w:val="0"/>
              <w:marBottom w:val="0"/>
              <w:divBdr>
                <w:top w:val="none" w:sz="0" w:space="0" w:color="auto"/>
                <w:left w:val="none" w:sz="0" w:space="0" w:color="auto"/>
                <w:bottom w:val="none" w:sz="0" w:space="0" w:color="auto"/>
                <w:right w:val="none" w:sz="0" w:space="0" w:color="auto"/>
              </w:divBdr>
              <w:divsChild>
                <w:div w:id="2486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2464">
      <w:bodyDiv w:val="1"/>
      <w:marLeft w:val="0"/>
      <w:marRight w:val="0"/>
      <w:marTop w:val="0"/>
      <w:marBottom w:val="0"/>
      <w:divBdr>
        <w:top w:val="none" w:sz="0" w:space="0" w:color="auto"/>
        <w:left w:val="none" w:sz="0" w:space="0" w:color="auto"/>
        <w:bottom w:val="none" w:sz="0" w:space="0" w:color="auto"/>
        <w:right w:val="none" w:sz="0" w:space="0" w:color="auto"/>
      </w:divBdr>
    </w:div>
    <w:div w:id="1322076028">
      <w:bodyDiv w:val="1"/>
      <w:marLeft w:val="0"/>
      <w:marRight w:val="0"/>
      <w:marTop w:val="0"/>
      <w:marBottom w:val="0"/>
      <w:divBdr>
        <w:top w:val="none" w:sz="0" w:space="0" w:color="auto"/>
        <w:left w:val="none" w:sz="0" w:space="0" w:color="auto"/>
        <w:bottom w:val="none" w:sz="0" w:space="0" w:color="auto"/>
        <w:right w:val="none" w:sz="0" w:space="0" w:color="auto"/>
      </w:divBdr>
    </w:div>
    <w:div w:id="1502695348">
      <w:bodyDiv w:val="1"/>
      <w:marLeft w:val="0"/>
      <w:marRight w:val="0"/>
      <w:marTop w:val="0"/>
      <w:marBottom w:val="0"/>
      <w:divBdr>
        <w:top w:val="none" w:sz="0" w:space="0" w:color="auto"/>
        <w:left w:val="none" w:sz="0" w:space="0" w:color="auto"/>
        <w:bottom w:val="none" w:sz="0" w:space="0" w:color="auto"/>
        <w:right w:val="none" w:sz="0" w:space="0" w:color="auto"/>
      </w:divBdr>
    </w:div>
    <w:div w:id="1629504097">
      <w:bodyDiv w:val="1"/>
      <w:marLeft w:val="0"/>
      <w:marRight w:val="0"/>
      <w:marTop w:val="0"/>
      <w:marBottom w:val="0"/>
      <w:divBdr>
        <w:top w:val="none" w:sz="0" w:space="0" w:color="auto"/>
        <w:left w:val="none" w:sz="0" w:space="0" w:color="auto"/>
        <w:bottom w:val="none" w:sz="0" w:space="0" w:color="auto"/>
        <w:right w:val="none" w:sz="0" w:space="0" w:color="auto"/>
      </w:divBdr>
    </w:div>
    <w:div w:id="1657686738">
      <w:bodyDiv w:val="1"/>
      <w:marLeft w:val="0"/>
      <w:marRight w:val="0"/>
      <w:marTop w:val="0"/>
      <w:marBottom w:val="0"/>
      <w:divBdr>
        <w:top w:val="none" w:sz="0" w:space="0" w:color="auto"/>
        <w:left w:val="none" w:sz="0" w:space="0" w:color="auto"/>
        <w:bottom w:val="none" w:sz="0" w:space="0" w:color="auto"/>
        <w:right w:val="none" w:sz="0" w:space="0" w:color="auto"/>
      </w:divBdr>
      <w:divsChild>
        <w:div w:id="986087325">
          <w:marLeft w:val="360"/>
          <w:marRight w:val="0"/>
          <w:marTop w:val="200"/>
          <w:marBottom w:val="0"/>
          <w:divBdr>
            <w:top w:val="none" w:sz="0" w:space="0" w:color="auto"/>
            <w:left w:val="none" w:sz="0" w:space="0" w:color="auto"/>
            <w:bottom w:val="none" w:sz="0" w:space="0" w:color="auto"/>
            <w:right w:val="none" w:sz="0" w:space="0" w:color="auto"/>
          </w:divBdr>
        </w:div>
      </w:divsChild>
    </w:div>
    <w:div w:id="1694451822">
      <w:bodyDiv w:val="1"/>
      <w:marLeft w:val="0"/>
      <w:marRight w:val="0"/>
      <w:marTop w:val="0"/>
      <w:marBottom w:val="0"/>
      <w:divBdr>
        <w:top w:val="none" w:sz="0" w:space="0" w:color="auto"/>
        <w:left w:val="none" w:sz="0" w:space="0" w:color="auto"/>
        <w:bottom w:val="none" w:sz="0" w:space="0" w:color="auto"/>
        <w:right w:val="none" w:sz="0" w:space="0" w:color="auto"/>
      </w:divBdr>
    </w:div>
    <w:div w:id="18698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wali@invibes.in%20" TargetMode="Externa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i\Downloads\BHEL_Scope%20Document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34960-D641-44E1-A370-3CA0B647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BHEL_Scope Document_V1.0</Template>
  <TotalTime>3</TotalTime>
  <Pages>11</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Scope Document</vt:lpstr>
    </vt:vector>
  </TitlesOfParts>
  <Manager/>
  <Company>Invibes Bengaluru</Company>
  <LinksUpToDate>false</LinksUpToDate>
  <CharactersWithSpaces>12494</CharactersWithSpaces>
  <SharedDoc>false</SharedDoc>
  <HyperlinkBase/>
  <HLinks>
    <vt:vector size="90" baseType="variant">
      <vt:variant>
        <vt:i4>1048636</vt:i4>
      </vt:variant>
      <vt:variant>
        <vt:i4>101</vt:i4>
      </vt:variant>
      <vt:variant>
        <vt:i4>0</vt:i4>
      </vt:variant>
      <vt:variant>
        <vt:i4>5</vt:i4>
      </vt:variant>
      <vt:variant>
        <vt:lpwstr/>
      </vt:variant>
      <vt:variant>
        <vt:lpwstr>_Toc342383538</vt:lpwstr>
      </vt:variant>
      <vt:variant>
        <vt:i4>1048636</vt:i4>
      </vt:variant>
      <vt:variant>
        <vt:i4>95</vt:i4>
      </vt:variant>
      <vt:variant>
        <vt:i4>0</vt:i4>
      </vt:variant>
      <vt:variant>
        <vt:i4>5</vt:i4>
      </vt:variant>
      <vt:variant>
        <vt:lpwstr/>
      </vt:variant>
      <vt:variant>
        <vt:lpwstr>_Toc342383537</vt:lpwstr>
      </vt:variant>
      <vt:variant>
        <vt:i4>1048636</vt:i4>
      </vt:variant>
      <vt:variant>
        <vt:i4>89</vt:i4>
      </vt:variant>
      <vt:variant>
        <vt:i4>0</vt:i4>
      </vt:variant>
      <vt:variant>
        <vt:i4>5</vt:i4>
      </vt:variant>
      <vt:variant>
        <vt:lpwstr/>
      </vt:variant>
      <vt:variant>
        <vt:lpwstr>_Toc342383536</vt:lpwstr>
      </vt:variant>
      <vt:variant>
        <vt:i4>1048636</vt:i4>
      </vt:variant>
      <vt:variant>
        <vt:i4>83</vt:i4>
      </vt:variant>
      <vt:variant>
        <vt:i4>0</vt:i4>
      </vt:variant>
      <vt:variant>
        <vt:i4>5</vt:i4>
      </vt:variant>
      <vt:variant>
        <vt:lpwstr/>
      </vt:variant>
      <vt:variant>
        <vt:lpwstr>_Toc342383535</vt:lpwstr>
      </vt:variant>
      <vt:variant>
        <vt:i4>1048636</vt:i4>
      </vt:variant>
      <vt:variant>
        <vt:i4>77</vt:i4>
      </vt:variant>
      <vt:variant>
        <vt:i4>0</vt:i4>
      </vt:variant>
      <vt:variant>
        <vt:i4>5</vt:i4>
      </vt:variant>
      <vt:variant>
        <vt:lpwstr/>
      </vt:variant>
      <vt:variant>
        <vt:lpwstr>_Toc342383534</vt:lpwstr>
      </vt:variant>
      <vt:variant>
        <vt:i4>1048636</vt:i4>
      </vt:variant>
      <vt:variant>
        <vt:i4>71</vt:i4>
      </vt:variant>
      <vt:variant>
        <vt:i4>0</vt:i4>
      </vt:variant>
      <vt:variant>
        <vt:i4>5</vt:i4>
      </vt:variant>
      <vt:variant>
        <vt:lpwstr/>
      </vt:variant>
      <vt:variant>
        <vt:lpwstr>_Toc342383533</vt:lpwstr>
      </vt:variant>
      <vt:variant>
        <vt:i4>1048636</vt:i4>
      </vt:variant>
      <vt:variant>
        <vt:i4>65</vt:i4>
      </vt:variant>
      <vt:variant>
        <vt:i4>0</vt:i4>
      </vt:variant>
      <vt:variant>
        <vt:i4>5</vt:i4>
      </vt:variant>
      <vt:variant>
        <vt:lpwstr/>
      </vt:variant>
      <vt:variant>
        <vt:lpwstr>_Toc342383532</vt:lpwstr>
      </vt:variant>
      <vt:variant>
        <vt:i4>1048636</vt:i4>
      </vt:variant>
      <vt:variant>
        <vt:i4>59</vt:i4>
      </vt:variant>
      <vt:variant>
        <vt:i4>0</vt:i4>
      </vt:variant>
      <vt:variant>
        <vt:i4>5</vt:i4>
      </vt:variant>
      <vt:variant>
        <vt:lpwstr/>
      </vt:variant>
      <vt:variant>
        <vt:lpwstr>_Toc342383531</vt:lpwstr>
      </vt:variant>
      <vt:variant>
        <vt:i4>1048636</vt:i4>
      </vt:variant>
      <vt:variant>
        <vt:i4>53</vt:i4>
      </vt:variant>
      <vt:variant>
        <vt:i4>0</vt:i4>
      </vt:variant>
      <vt:variant>
        <vt:i4>5</vt:i4>
      </vt:variant>
      <vt:variant>
        <vt:lpwstr/>
      </vt:variant>
      <vt:variant>
        <vt:lpwstr>_Toc342383530</vt:lpwstr>
      </vt:variant>
      <vt:variant>
        <vt:i4>1114172</vt:i4>
      </vt:variant>
      <vt:variant>
        <vt:i4>47</vt:i4>
      </vt:variant>
      <vt:variant>
        <vt:i4>0</vt:i4>
      </vt:variant>
      <vt:variant>
        <vt:i4>5</vt:i4>
      </vt:variant>
      <vt:variant>
        <vt:lpwstr/>
      </vt:variant>
      <vt:variant>
        <vt:lpwstr>_Toc342383529</vt:lpwstr>
      </vt:variant>
      <vt:variant>
        <vt:i4>1114172</vt:i4>
      </vt:variant>
      <vt:variant>
        <vt:i4>41</vt:i4>
      </vt:variant>
      <vt:variant>
        <vt:i4>0</vt:i4>
      </vt:variant>
      <vt:variant>
        <vt:i4>5</vt:i4>
      </vt:variant>
      <vt:variant>
        <vt:lpwstr/>
      </vt:variant>
      <vt:variant>
        <vt:lpwstr>_Toc342383528</vt:lpwstr>
      </vt:variant>
      <vt:variant>
        <vt:i4>1114172</vt:i4>
      </vt:variant>
      <vt:variant>
        <vt:i4>35</vt:i4>
      </vt:variant>
      <vt:variant>
        <vt:i4>0</vt:i4>
      </vt:variant>
      <vt:variant>
        <vt:i4>5</vt:i4>
      </vt:variant>
      <vt:variant>
        <vt:lpwstr/>
      </vt:variant>
      <vt:variant>
        <vt:lpwstr>_Toc342383527</vt:lpwstr>
      </vt:variant>
      <vt:variant>
        <vt:i4>1114172</vt:i4>
      </vt:variant>
      <vt:variant>
        <vt:i4>29</vt:i4>
      </vt:variant>
      <vt:variant>
        <vt:i4>0</vt:i4>
      </vt:variant>
      <vt:variant>
        <vt:i4>5</vt:i4>
      </vt:variant>
      <vt:variant>
        <vt:lpwstr/>
      </vt:variant>
      <vt:variant>
        <vt:lpwstr>_Toc342383526</vt:lpwstr>
      </vt:variant>
      <vt:variant>
        <vt:i4>1114172</vt:i4>
      </vt:variant>
      <vt:variant>
        <vt:i4>23</vt:i4>
      </vt:variant>
      <vt:variant>
        <vt:i4>0</vt:i4>
      </vt:variant>
      <vt:variant>
        <vt:i4>5</vt:i4>
      </vt:variant>
      <vt:variant>
        <vt:lpwstr/>
      </vt:variant>
      <vt:variant>
        <vt:lpwstr>_Toc342383525</vt:lpwstr>
      </vt:variant>
      <vt:variant>
        <vt:i4>1114172</vt:i4>
      </vt:variant>
      <vt:variant>
        <vt:i4>17</vt:i4>
      </vt:variant>
      <vt:variant>
        <vt:i4>0</vt:i4>
      </vt:variant>
      <vt:variant>
        <vt:i4>5</vt:i4>
      </vt:variant>
      <vt:variant>
        <vt:lpwstr/>
      </vt:variant>
      <vt:variant>
        <vt:lpwstr>_Toc342383524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Document</dc:title>
  <dc:subject/>
  <dc:creator>wali</dc:creator>
  <cp:keywords/>
  <dc:description/>
  <cp:lastModifiedBy>Gangadhar Wali</cp:lastModifiedBy>
  <cp:revision>3</cp:revision>
  <cp:lastPrinted>2012-12-18T02:15:00Z</cp:lastPrinted>
  <dcterms:created xsi:type="dcterms:W3CDTF">2021-03-23T12:43:00Z</dcterms:created>
  <dcterms:modified xsi:type="dcterms:W3CDTF">2021-03-23T12:45:00Z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Check In Comments">
    <vt:lpwstr/>
  </property>
  <property fmtid="{D5CDD505-2E9C-101B-9397-08002B2CF9AE}" pid="11" name="Project Phase">
    <vt:lpwstr>01 Start Up</vt:lpwstr>
  </property>
</Properties>
</file>