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7CE26" w14:textId="77777777" w:rsidR="00D37BC6" w:rsidRPr="00D37BC6" w:rsidRDefault="00D37BC6" w:rsidP="00D37BC6">
      <w:pPr>
        <w:rPr>
          <w:rFonts w:ascii="Times New Roman" w:hAnsi="Times New Roman" w:cs="Times New Roman"/>
          <w:b/>
          <w:bCs/>
        </w:rPr>
      </w:pPr>
      <w:r w:rsidRPr="00D37BC6">
        <w:rPr>
          <w:rFonts w:ascii="Times New Roman" w:hAnsi="Times New Roman" w:cs="Times New Roman"/>
          <w:b/>
          <w:bCs/>
        </w:rPr>
        <w:t>Microservices Database Usage Report</w:t>
      </w:r>
    </w:p>
    <w:p w14:paraId="614C4EAF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Segoe UI Emoji" w:hAnsi="Segoe UI Emoji" w:cs="Segoe UI Emoji"/>
        </w:rPr>
        <w:t>🧑</w:t>
      </w:r>
      <w:r w:rsidRPr="00D37BC6">
        <w:rPr>
          <w:rFonts w:ascii="Times New Roman" w:hAnsi="Times New Roman" w:cs="Times New Roman"/>
        </w:rPr>
        <w:t>‍</w:t>
      </w:r>
      <w:r w:rsidRPr="00D37BC6">
        <w:rPr>
          <w:rFonts w:ascii="Segoe UI Emoji" w:hAnsi="Segoe UI Emoji" w:cs="Segoe UI Emoji"/>
        </w:rPr>
        <w:t>💻</w:t>
      </w:r>
      <w:r w:rsidRPr="00D37BC6">
        <w:rPr>
          <w:rFonts w:ascii="Times New Roman" w:hAnsi="Times New Roman" w:cs="Times New Roman"/>
        </w:rPr>
        <w:t xml:space="preserve"> Project Contributors:</w:t>
      </w:r>
    </w:p>
    <w:p w14:paraId="47738955" w14:textId="77777777" w:rsidR="00D37BC6" w:rsidRPr="00D37BC6" w:rsidRDefault="00D37BC6" w:rsidP="00D37B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Anu Alias</w:t>
      </w:r>
    </w:p>
    <w:p w14:paraId="36686216" w14:textId="77777777" w:rsidR="00D37BC6" w:rsidRPr="00D37BC6" w:rsidRDefault="00D37BC6" w:rsidP="00D37B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Nimmi Thankachan</w:t>
      </w:r>
    </w:p>
    <w:p w14:paraId="5D87C885" w14:textId="77777777" w:rsidR="00D37BC6" w:rsidRPr="00D37BC6" w:rsidRDefault="00D37BC6" w:rsidP="00D37B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Minsiya Meeran</w:t>
      </w:r>
    </w:p>
    <w:p w14:paraId="3D24910D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pict w14:anchorId="09401B6C">
          <v:rect id="_x0000_i1149" style="width:0;height:1.5pt" o:hralign="center" o:hrstd="t" o:hr="t" fillcolor="#a0a0a0" stroked="f"/>
        </w:pict>
      </w:r>
    </w:p>
    <w:p w14:paraId="3EDD676E" w14:textId="77777777" w:rsidR="00D37BC6" w:rsidRPr="00D37BC6" w:rsidRDefault="00D37BC6" w:rsidP="00D37BC6">
      <w:pPr>
        <w:rPr>
          <w:rFonts w:ascii="Times New Roman" w:hAnsi="Times New Roman" w:cs="Times New Roman"/>
          <w:b/>
          <w:bCs/>
        </w:rPr>
      </w:pPr>
      <w:r w:rsidRPr="00D37BC6">
        <w:rPr>
          <w:rFonts w:ascii="Segoe UI Symbol" w:hAnsi="Segoe UI Symbol" w:cs="Segoe UI Symbol"/>
        </w:rPr>
        <w:t>🗂</w:t>
      </w:r>
      <w:r w:rsidRPr="00D37BC6">
        <w:rPr>
          <w:rFonts w:ascii="Times New Roman" w:hAnsi="Times New Roman" w:cs="Times New Roman"/>
        </w:rPr>
        <w:t>️</w:t>
      </w:r>
      <w:r w:rsidRPr="00D37BC6">
        <w:rPr>
          <w:rFonts w:ascii="Times New Roman" w:hAnsi="Times New Roman" w:cs="Times New Roman"/>
          <w:b/>
          <w:bCs/>
        </w:rPr>
        <w:t xml:space="preserve"> Project Overview:</w:t>
      </w:r>
    </w:p>
    <w:p w14:paraId="4ED5BA48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This report outlines the database structure and configuration for six microservices developed in the project. The development team transitioned to H2 in-memory databases due to VM infrastructure issues.</w:t>
      </w:r>
    </w:p>
    <w:p w14:paraId="78583565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pict w14:anchorId="7B68C14B">
          <v:rect id="_x0000_i1150" style="width:0;height:1.5pt" o:hralign="center" o:hrstd="t" o:hr="t" fillcolor="#a0a0a0" stroked="f"/>
        </w:pict>
      </w:r>
    </w:p>
    <w:p w14:paraId="6B054A57" w14:textId="77777777" w:rsidR="00D37BC6" w:rsidRPr="00D37BC6" w:rsidRDefault="00D37BC6" w:rsidP="00D37BC6">
      <w:pPr>
        <w:rPr>
          <w:rFonts w:ascii="Times New Roman" w:hAnsi="Times New Roman" w:cs="Times New Roman"/>
          <w:b/>
          <w:bCs/>
        </w:rPr>
      </w:pPr>
      <w:r w:rsidRPr="00D37BC6">
        <w:rPr>
          <w:rFonts w:ascii="Segoe UI Symbol" w:hAnsi="Segoe UI Symbol" w:cs="Segoe UI Symbol"/>
        </w:rPr>
        <w:t>⚠</w:t>
      </w:r>
      <w:r w:rsidRPr="00D37BC6">
        <w:rPr>
          <w:rFonts w:ascii="Times New Roman" w:hAnsi="Times New Roman" w:cs="Times New Roman"/>
        </w:rPr>
        <w:t xml:space="preserve">️ </w:t>
      </w:r>
      <w:r w:rsidRPr="00D37BC6">
        <w:rPr>
          <w:rFonts w:ascii="Times New Roman" w:hAnsi="Times New Roman" w:cs="Times New Roman"/>
          <w:b/>
          <w:bCs/>
        </w:rPr>
        <w:t>Reason for Switching to H2:</w:t>
      </w:r>
    </w:p>
    <w:p w14:paraId="4501E61D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Our virtual machine (VM), which originally hosted the persistent databases, became unavailable. To maintain development continuity, the project temporarily adopted H2 databases—a lightweight, embeddable SQL engine.</w:t>
      </w:r>
    </w:p>
    <w:p w14:paraId="74E5BFC6" w14:textId="77777777" w:rsidR="00D37BC6" w:rsidRPr="00D37BC6" w:rsidRDefault="00D37BC6" w:rsidP="00D37BC6">
      <w:pPr>
        <w:rPr>
          <w:rFonts w:ascii="Times New Roman" w:hAnsi="Times New Roman" w:cs="Times New Roman"/>
          <w:b/>
          <w:bCs/>
        </w:rPr>
      </w:pPr>
      <w:r w:rsidRPr="00D37BC6">
        <w:rPr>
          <w:rFonts w:ascii="Times New Roman" w:hAnsi="Times New Roman" w:cs="Times New Roman"/>
          <w:b/>
          <w:bCs/>
        </w:rPr>
        <w:t>Benefits of H2 for this case:</w:t>
      </w:r>
    </w:p>
    <w:p w14:paraId="2CFAF595" w14:textId="77777777" w:rsidR="00D37BC6" w:rsidRPr="00D37BC6" w:rsidRDefault="00D37BC6" w:rsidP="00D37B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No need for external servers</w:t>
      </w:r>
    </w:p>
    <w:p w14:paraId="32AC2946" w14:textId="77777777" w:rsidR="00D37BC6" w:rsidRPr="00D37BC6" w:rsidRDefault="00D37BC6" w:rsidP="00D37B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Fast startup for local testing</w:t>
      </w:r>
    </w:p>
    <w:p w14:paraId="11B83B99" w14:textId="77777777" w:rsidR="00D37BC6" w:rsidRPr="00D37BC6" w:rsidRDefault="00D37BC6" w:rsidP="00D37B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Simplified setup with Java apps (Spring Boot)</w:t>
      </w:r>
    </w:p>
    <w:p w14:paraId="63D315E6" w14:textId="77777777" w:rsidR="00D37BC6" w:rsidRPr="00D37BC6" w:rsidRDefault="00D37BC6" w:rsidP="00D37B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Easily replaceable once VM access is restored</w:t>
      </w:r>
    </w:p>
    <w:p w14:paraId="33FC1709" w14:textId="77777777" w:rsid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pict w14:anchorId="7CCC49E3">
          <v:rect id="_x0000_i1151" style="width:0;height:1.5pt" o:hralign="center" o:hrstd="t" o:hr="t" fillcolor="#a0a0a0" stroked="f"/>
        </w:pict>
      </w:r>
    </w:p>
    <w:p w14:paraId="3094DFCF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688ACEBD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591B9E3C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70D6F3E5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175EB960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47A83EB0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06EB696B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48E9FABB" w14:textId="77777777" w:rsidR="00D37BC6" w:rsidRDefault="00D37BC6" w:rsidP="00D37BC6">
      <w:pPr>
        <w:rPr>
          <w:rFonts w:ascii="Times New Roman" w:hAnsi="Times New Roman" w:cs="Times New Roman"/>
        </w:rPr>
      </w:pPr>
    </w:p>
    <w:p w14:paraId="2AF7081E" w14:textId="77777777" w:rsidR="00D37BC6" w:rsidRPr="00D37BC6" w:rsidRDefault="00D37BC6" w:rsidP="00D37BC6">
      <w:pPr>
        <w:rPr>
          <w:rFonts w:ascii="Times New Roman" w:hAnsi="Times New Roman" w:cs="Times New Roman"/>
        </w:rPr>
      </w:pPr>
    </w:p>
    <w:p w14:paraId="690C7F1F" w14:textId="77777777" w:rsidR="00D37BC6" w:rsidRPr="00D37BC6" w:rsidRDefault="00D37BC6" w:rsidP="00D37BC6">
      <w:pPr>
        <w:rPr>
          <w:rFonts w:ascii="Times New Roman" w:hAnsi="Times New Roman" w:cs="Times New Roman"/>
          <w:b/>
          <w:bCs/>
        </w:rPr>
      </w:pPr>
      <w:r w:rsidRPr="00D37BC6">
        <w:rPr>
          <w:rFonts w:ascii="Segoe UI Emoji" w:hAnsi="Segoe UI Emoji" w:cs="Segoe UI Emoji"/>
        </w:rPr>
        <w:lastRenderedPageBreak/>
        <w:t>📊</w:t>
      </w:r>
      <w:r w:rsidRPr="00D37BC6">
        <w:rPr>
          <w:rFonts w:ascii="Times New Roman" w:hAnsi="Times New Roman" w:cs="Times New Roman"/>
        </w:rPr>
        <w:t xml:space="preserve"> </w:t>
      </w:r>
      <w:r w:rsidRPr="00D37BC6">
        <w:rPr>
          <w:rFonts w:ascii="Times New Roman" w:hAnsi="Times New Roman" w:cs="Times New Roman"/>
          <w:b/>
          <w:bCs/>
        </w:rPr>
        <w:t>Microservice Database Summary: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142"/>
        <w:gridCol w:w="2440"/>
        <w:gridCol w:w="2490"/>
      </w:tblGrid>
      <w:tr w:rsidR="00D37BC6" w:rsidRPr="00D37BC6" w14:paraId="797BDB23" w14:textId="77777777" w:rsidTr="00D37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B3B6" w14:textId="77777777" w:rsidR="00D37BC6" w:rsidRPr="00D37BC6" w:rsidRDefault="00D37BC6" w:rsidP="00D37BC6">
            <w:pPr>
              <w:rPr>
                <w:rFonts w:ascii="Times New Roman" w:hAnsi="Times New Roman" w:cs="Times New Roman"/>
                <w:b/>
                <w:bCs/>
              </w:rPr>
            </w:pPr>
            <w:r w:rsidRPr="00D37BC6">
              <w:rPr>
                <w:rFonts w:ascii="Times New Roman" w:hAnsi="Times New Roman" w:cs="Times New Roman"/>
                <w:b/>
                <w:bCs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017C12BB" w14:textId="77777777" w:rsidR="00D37BC6" w:rsidRPr="00D37BC6" w:rsidRDefault="00D37BC6" w:rsidP="00D37BC6">
            <w:pPr>
              <w:rPr>
                <w:rFonts w:ascii="Times New Roman" w:hAnsi="Times New Roman" w:cs="Times New Roman"/>
                <w:b/>
                <w:bCs/>
              </w:rPr>
            </w:pPr>
            <w:r w:rsidRPr="00D37BC6">
              <w:rPr>
                <w:rFonts w:ascii="Times New Roman" w:hAnsi="Times New Roman" w:cs="Times New Roman"/>
                <w:b/>
                <w:bCs/>
              </w:rPr>
              <w:t>Database Name</w:t>
            </w:r>
          </w:p>
        </w:tc>
        <w:tc>
          <w:tcPr>
            <w:tcW w:w="0" w:type="auto"/>
            <w:vAlign w:val="center"/>
            <w:hideMark/>
          </w:tcPr>
          <w:p w14:paraId="0FE73999" w14:textId="77777777" w:rsidR="00D37BC6" w:rsidRPr="00D37BC6" w:rsidRDefault="00D37BC6" w:rsidP="00D37BC6">
            <w:pPr>
              <w:rPr>
                <w:rFonts w:ascii="Times New Roman" w:hAnsi="Times New Roman" w:cs="Times New Roman"/>
                <w:b/>
                <w:bCs/>
              </w:rPr>
            </w:pPr>
            <w:r w:rsidRPr="00D37BC6">
              <w:rPr>
                <w:rFonts w:ascii="Times New Roman" w:hAnsi="Times New Roman" w:cs="Times New Roman"/>
                <w:b/>
                <w:bCs/>
              </w:rPr>
              <w:t>Custom Tables</w:t>
            </w:r>
          </w:p>
        </w:tc>
        <w:tc>
          <w:tcPr>
            <w:tcW w:w="0" w:type="auto"/>
            <w:vAlign w:val="center"/>
            <w:hideMark/>
          </w:tcPr>
          <w:p w14:paraId="349955C3" w14:textId="77777777" w:rsidR="00D37BC6" w:rsidRPr="00D37BC6" w:rsidRDefault="00D37BC6" w:rsidP="00D37BC6">
            <w:pPr>
              <w:rPr>
                <w:rFonts w:ascii="Times New Roman" w:hAnsi="Times New Roman" w:cs="Times New Roman"/>
                <w:b/>
                <w:bCs/>
              </w:rPr>
            </w:pPr>
            <w:r w:rsidRPr="00D37BC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D37BC6" w:rsidRPr="00D37BC6" w14:paraId="50743589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C63D" w14:textId="03A2A239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BDF69" w14:textId="6FEDCB6C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C60135">
              <w:rPr>
                <w:rFonts w:ascii="Times New Roman" w:hAnsi="Times New Roman" w:cs="Times New Roman"/>
              </w:rPr>
              <w:t>SUPPLIERMICROSERVICE1DB</w:t>
            </w:r>
          </w:p>
        </w:tc>
        <w:tc>
          <w:tcPr>
            <w:tcW w:w="0" w:type="auto"/>
            <w:vAlign w:val="center"/>
            <w:hideMark/>
          </w:tcPr>
          <w:p w14:paraId="1446A367" w14:textId="33AD12EA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CONTACTS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CITIES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74F75B3D" w14:textId="5DBE0EAD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 xml:space="preserve">Uses MEMORY </w:t>
            </w:r>
            <w:r w:rsidRPr="00D37BC6">
              <w:rPr>
                <w:rFonts w:ascii="Times New Roman" w:hAnsi="Times New Roman" w:cs="Times New Roman"/>
              </w:rPr>
              <w:t>Engine</w:t>
            </w:r>
          </w:p>
        </w:tc>
      </w:tr>
      <w:tr w:rsidR="00D37BC6" w:rsidRPr="00D37BC6" w14:paraId="68764242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A4B6" w14:textId="11360DB2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988B8" w14:textId="1BBDA9FE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C60135">
              <w:rPr>
                <w:rFonts w:ascii="Times New Roman" w:hAnsi="Times New Roman" w:cs="Times New Roman"/>
              </w:rPr>
              <w:t>CUSTOMERMICROSERVICE2DB</w:t>
            </w:r>
          </w:p>
        </w:tc>
        <w:tc>
          <w:tcPr>
            <w:tcW w:w="0" w:type="auto"/>
            <w:vAlign w:val="center"/>
            <w:hideMark/>
          </w:tcPr>
          <w:p w14:paraId="41DEFA4C" w14:textId="3B289FFC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  <w:i/>
                <w:iCs/>
              </w:rPr>
              <w:t>(</w:t>
            </w:r>
            <w:r w:rsidRPr="00D37BC6">
              <w:rPr>
                <w:rFonts w:ascii="Times New Roman" w:hAnsi="Times New Roman" w:cs="Times New Roman"/>
                <w:i/>
                <w:iCs/>
              </w:rPr>
              <w:t xml:space="preserve">No </w:t>
            </w:r>
            <w:r w:rsidRPr="00D37BC6">
              <w:rPr>
                <w:rFonts w:ascii="Times New Roman" w:hAnsi="Times New Roman" w:cs="Times New Roman"/>
                <w:i/>
                <w:iCs/>
              </w:rPr>
              <w:t>Custom Tables Visible)</w:t>
            </w:r>
          </w:p>
        </w:tc>
        <w:tc>
          <w:tcPr>
            <w:tcW w:w="0" w:type="auto"/>
            <w:vAlign w:val="center"/>
            <w:hideMark/>
          </w:tcPr>
          <w:p w14:paraId="22350E67" w14:textId="170A9E79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 xml:space="preserve">H2 </w:t>
            </w:r>
            <w:r w:rsidRPr="00D37BC6">
              <w:rPr>
                <w:rFonts w:ascii="Times New Roman" w:hAnsi="Times New Roman" w:cs="Times New Roman"/>
              </w:rPr>
              <w:t xml:space="preserve">Default </w:t>
            </w:r>
            <w:r w:rsidRPr="00D37BC6">
              <w:rPr>
                <w:rFonts w:ascii="Times New Roman" w:hAnsi="Times New Roman" w:cs="Times New Roman"/>
              </w:rPr>
              <w:t>INFORMATION</w:t>
            </w:r>
            <w:r w:rsidRPr="00D37BC6">
              <w:rPr>
                <w:rFonts w:ascii="Times New Roman" w:hAnsi="Times New Roman" w:cs="Times New Roman"/>
              </w:rPr>
              <w:t>_</w:t>
            </w:r>
            <w:r w:rsidRPr="00D37BC6">
              <w:rPr>
                <w:rFonts w:ascii="Times New Roman" w:hAnsi="Times New Roman" w:cs="Times New Roman"/>
              </w:rPr>
              <w:t xml:space="preserve">SCHEMA </w:t>
            </w:r>
            <w:r w:rsidRPr="00D37BC6">
              <w:rPr>
                <w:rFonts w:ascii="Times New Roman" w:hAnsi="Times New Roman" w:cs="Times New Roman"/>
              </w:rPr>
              <w:t>Only</w:t>
            </w:r>
          </w:p>
        </w:tc>
      </w:tr>
      <w:tr w:rsidR="00D37BC6" w:rsidRPr="00D37BC6" w14:paraId="0F2B7851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CAB3" w14:textId="61B826DA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E4FE01" w14:textId="381B2A6F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C60135">
              <w:rPr>
                <w:rFonts w:ascii="Times New Roman" w:hAnsi="Times New Roman" w:cs="Times New Roman"/>
              </w:rPr>
              <w:t>ORDERMICROSERVICE3DB</w:t>
            </w:r>
          </w:p>
        </w:tc>
        <w:tc>
          <w:tcPr>
            <w:tcW w:w="0" w:type="auto"/>
            <w:vAlign w:val="center"/>
            <w:hideMark/>
          </w:tcPr>
          <w:p w14:paraId="79F1696A" w14:textId="6ED63EA0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ORDERS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ORDERITEMS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ORDERS</w:t>
            </w:r>
            <w:r w:rsidRPr="00D37BC6">
              <w:rPr>
                <w:rFonts w:ascii="Times New Roman" w:hAnsi="Times New Roman" w:cs="Times New Roman"/>
              </w:rPr>
              <w:t>_</w:t>
            </w:r>
            <w:r w:rsidRPr="00D37BC6">
              <w:rPr>
                <w:rFonts w:ascii="Times New Roman" w:hAnsi="Times New Roman" w:cs="Times New Roman"/>
              </w:rPr>
              <w:t>ORDER</w:t>
            </w:r>
            <w:r w:rsidRPr="00D37BC6">
              <w:rPr>
                <w:rFonts w:ascii="Times New Roman" w:hAnsi="Times New Roman" w:cs="Times New Roman"/>
              </w:rPr>
              <w:t>_</w:t>
            </w:r>
            <w:r w:rsidRPr="00D37BC6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3D660DC8" w14:textId="53114A4C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 xml:space="preserve">Order </w:t>
            </w:r>
            <w:r w:rsidRPr="00D37BC6">
              <w:rPr>
                <w:rFonts w:ascii="Times New Roman" w:hAnsi="Times New Roman" w:cs="Times New Roman"/>
              </w:rPr>
              <w:t>Management-Related Tables</w:t>
            </w:r>
          </w:p>
        </w:tc>
      </w:tr>
      <w:tr w:rsidR="00D37BC6" w:rsidRPr="00D37BC6" w14:paraId="0C2C7589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79EB" w14:textId="70B75415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58F295" w14:textId="12AEB972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  <w:r w:rsidRPr="00841407">
              <w:rPr>
                <w:rFonts w:ascii="Times New Roman" w:hAnsi="Times New Roman" w:cs="Times New Roman"/>
              </w:rPr>
              <w:t>MICROSERVICE4DB</w:t>
            </w:r>
          </w:p>
        </w:tc>
        <w:tc>
          <w:tcPr>
            <w:tcW w:w="0" w:type="auto"/>
            <w:vAlign w:val="center"/>
            <w:hideMark/>
          </w:tcPr>
          <w:p w14:paraId="485EF92C" w14:textId="3B1BFA89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LOCATIONS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CITIES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ITEMS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STOCKS</w:t>
            </w:r>
          </w:p>
        </w:tc>
        <w:tc>
          <w:tcPr>
            <w:tcW w:w="0" w:type="auto"/>
            <w:vAlign w:val="center"/>
            <w:hideMark/>
          </w:tcPr>
          <w:p w14:paraId="7E89EBEA" w14:textId="132AFE8B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 xml:space="preserve">Inventory </w:t>
            </w:r>
            <w:r w:rsidRPr="00D37BC6">
              <w:rPr>
                <w:rFonts w:ascii="Times New Roman" w:hAnsi="Times New Roman" w:cs="Times New Roman"/>
              </w:rPr>
              <w:t>And Location Data</w:t>
            </w:r>
          </w:p>
        </w:tc>
      </w:tr>
      <w:tr w:rsidR="00D37BC6" w:rsidRPr="00D37BC6" w14:paraId="6139BC17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B042" w14:textId="44219022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67A341" w14:textId="65FCED75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C60135">
              <w:rPr>
                <w:rFonts w:ascii="Times New Roman" w:hAnsi="Times New Roman" w:cs="Times New Roman"/>
              </w:rPr>
              <w:t>BILLMICROSERVICE5DB</w:t>
            </w:r>
          </w:p>
        </w:tc>
        <w:tc>
          <w:tcPr>
            <w:tcW w:w="0" w:type="auto"/>
            <w:vAlign w:val="center"/>
            <w:hideMark/>
          </w:tcPr>
          <w:p w14:paraId="15EEAED6" w14:textId="163087F1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CONTACTS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LOCATIONS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CUSTOMERS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BILLS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BILLITEMS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CITIES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ADDRESSES</w:t>
            </w:r>
          </w:p>
        </w:tc>
        <w:tc>
          <w:tcPr>
            <w:tcW w:w="0" w:type="auto"/>
            <w:vAlign w:val="center"/>
            <w:hideMark/>
          </w:tcPr>
          <w:p w14:paraId="00B60064" w14:textId="49B004EA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 xml:space="preserve">Billing </w:t>
            </w:r>
            <w:r w:rsidRPr="00D37BC6">
              <w:rPr>
                <w:rFonts w:ascii="Times New Roman" w:hAnsi="Times New Roman" w:cs="Times New Roman"/>
              </w:rPr>
              <w:t>And Customer Data</w:t>
            </w:r>
          </w:p>
        </w:tc>
      </w:tr>
      <w:tr w:rsidR="00D37BC6" w:rsidRPr="00D37BC6" w14:paraId="3F8E9E54" w14:textId="77777777" w:rsidTr="00D37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AE4C" w14:textId="56A32E69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B88D27" w14:textId="6DC34B44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C60135">
              <w:rPr>
                <w:rFonts w:ascii="Times New Roman" w:hAnsi="Times New Roman" w:cs="Times New Roman"/>
              </w:rPr>
              <w:t>STOREMICROSERVICE6DB</w:t>
            </w:r>
          </w:p>
        </w:tc>
        <w:tc>
          <w:tcPr>
            <w:tcW w:w="0" w:type="auto"/>
            <w:vAlign w:val="center"/>
            <w:hideMark/>
          </w:tcPr>
          <w:p w14:paraId="7B0BC83D" w14:textId="63EE83F1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CONTACTS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STORES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CITIES</w:t>
            </w:r>
            <w:r w:rsidRPr="00D37BC6">
              <w:rPr>
                <w:rFonts w:ascii="Times New Roman" w:hAnsi="Times New Roman" w:cs="Times New Roman"/>
              </w:rPr>
              <w:t xml:space="preserve">, </w:t>
            </w:r>
            <w:r w:rsidRPr="00D37BC6">
              <w:rPr>
                <w:rFonts w:ascii="Times New Roman" w:hAnsi="Times New Roman" w:cs="Times New Roman"/>
              </w:rPr>
              <w:t>ADDRESSES</w:t>
            </w:r>
          </w:p>
        </w:tc>
        <w:tc>
          <w:tcPr>
            <w:tcW w:w="0" w:type="auto"/>
            <w:vAlign w:val="center"/>
            <w:hideMark/>
          </w:tcPr>
          <w:p w14:paraId="0E0DB969" w14:textId="349DBD34" w:rsidR="00D37BC6" w:rsidRPr="00D37BC6" w:rsidRDefault="00D37BC6" w:rsidP="00D37BC6">
            <w:pPr>
              <w:rPr>
                <w:rFonts w:ascii="Times New Roman" w:hAnsi="Times New Roman" w:cs="Times New Roman"/>
              </w:rPr>
            </w:pPr>
            <w:r w:rsidRPr="00D37BC6">
              <w:rPr>
                <w:rFonts w:ascii="Times New Roman" w:hAnsi="Times New Roman" w:cs="Times New Roman"/>
              </w:rPr>
              <w:t>Store</w:t>
            </w:r>
            <w:r w:rsidRPr="00D37BC6">
              <w:rPr>
                <w:rFonts w:ascii="Times New Roman" w:hAnsi="Times New Roman" w:cs="Times New Roman"/>
              </w:rPr>
              <w:t>-Related And Contact Details</w:t>
            </w:r>
          </w:p>
        </w:tc>
      </w:tr>
    </w:tbl>
    <w:p w14:paraId="5D5CC44C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pict w14:anchorId="443B7C2E">
          <v:rect id="_x0000_i1152" style="width:0;height:1.5pt" o:hralign="center" o:hrstd="t" o:hr="t" fillcolor="#a0a0a0" stroked="f"/>
        </w:pict>
      </w:r>
    </w:p>
    <w:p w14:paraId="4AE371E6" w14:textId="77777777" w:rsidR="00D37BC6" w:rsidRPr="00D37BC6" w:rsidRDefault="00D37BC6" w:rsidP="00D37BC6">
      <w:pPr>
        <w:rPr>
          <w:rFonts w:ascii="Times New Roman" w:hAnsi="Times New Roman" w:cs="Times New Roman"/>
        </w:rPr>
      </w:pPr>
      <w:r w:rsidRPr="00D37BC6">
        <w:rPr>
          <w:rFonts w:ascii="Segoe UI Emoji" w:hAnsi="Segoe UI Emoji" w:cs="Segoe UI Emoji"/>
        </w:rPr>
        <w:t>🔄</w:t>
      </w:r>
      <w:r w:rsidRPr="00D37BC6">
        <w:rPr>
          <w:rFonts w:ascii="Times New Roman" w:hAnsi="Times New Roman" w:cs="Times New Roman"/>
        </w:rPr>
        <w:t xml:space="preserve"> Migration Plan (Post-VM Recovery):</w:t>
      </w:r>
    </w:p>
    <w:p w14:paraId="129559AD" w14:textId="77777777" w:rsidR="00D37BC6" w:rsidRPr="00D37BC6" w:rsidRDefault="00D37BC6" w:rsidP="00D37B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Export current data (if needed) from H2.</w:t>
      </w:r>
    </w:p>
    <w:p w14:paraId="069E0284" w14:textId="77777777" w:rsidR="00D37BC6" w:rsidRPr="00D37BC6" w:rsidRDefault="00D37BC6" w:rsidP="00D37B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Update database configurations to reconnect with persistent databases.</w:t>
      </w:r>
    </w:p>
    <w:p w14:paraId="76D32C0F" w14:textId="77777777" w:rsidR="00D37BC6" w:rsidRPr="00D37BC6" w:rsidRDefault="00D37BC6" w:rsidP="00D37B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Apply schema migrations or seed data as required.</w:t>
      </w:r>
    </w:p>
    <w:p w14:paraId="1E4E3ECD" w14:textId="77777777" w:rsidR="00D37BC6" w:rsidRPr="00D37BC6" w:rsidRDefault="00D37BC6" w:rsidP="00D37B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Test microservices for integration and data consistency.</w:t>
      </w:r>
    </w:p>
    <w:p w14:paraId="3ACC01FC" w14:textId="77777777" w:rsidR="00D37BC6" w:rsidRPr="00D37BC6" w:rsidRDefault="00D37BC6" w:rsidP="00D37B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7BC6">
        <w:rPr>
          <w:rFonts w:ascii="Times New Roman" w:hAnsi="Times New Roman" w:cs="Times New Roman"/>
        </w:rPr>
        <w:t>Remove temporary H2 dependencies.</w:t>
      </w:r>
    </w:p>
    <w:p w14:paraId="32D294CE" w14:textId="77777777" w:rsidR="00D37BC6" w:rsidRPr="00D37BC6" w:rsidRDefault="00D37BC6" w:rsidP="00841407">
      <w:pPr>
        <w:rPr>
          <w:rFonts w:ascii="Times New Roman" w:hAnsi="Times New Roman" w:cs="Times New Roman"/>
        </w:rPr>
      </w:pPr>
    </w:p>
    <w:p w14:paraId="3F3E09B0" w14:textId="77777777" w:rsidR="00D37BC6" w:rsidRDefault="00D37BC6" w:rsidP="00841407">
      <w:pPr>
        <w:rPr>
          <w:rFonts w:ascii="Times New Roman" w:hAnsi="Times New Roman" w:cs="Times New Roman"/>
        </w:rPr>
      </w:pPr>
    </w:p>
    <w:p w14:paraId="02D37F37" w14:textId="77777777" w:rsidR="00D37BC6" w:rsidRDefault="00D37BC6" w:rsidP="00841407">
      <w:pPr>
        <w:rPr>
          <w:rFonts w:ascii="Times New Roman" w:hAnsi="Times New Roman" w:cs="Times New Roman"/>
        </w:rPr>
      </w:pPr>
    </w:p>
    <w:p w14:paraId="2C00F64A" w14:textId="77777777" w:rsidR="00D37BC6" w:rsidRDefault="00D37BC6" w:rsidP="00841407">
      <w:pPr>
        <w:rPr>
          <w:rFonts w:ascii="Times New Roman" w:hAnsi="Times New Roman" w:cs="Times New Roman"/>
        </w:rPr>
      </w:pPr>
    </w:p>
    <w:p w14:paraId="776008A7" w14:textId="4A067A0E" w:rsidR="00841407" w:rsidRPr="00841407" w:rsidRDefault="00841407" w:rsidP="00841407">
      <w:pPr>
        <w:rPr>
          <w:rFonts w:ascii="Times New Roman" w:hAnsi="Times New Roman" w:cs="Times New Roman"/>
          <w:b/>
          <w:bCs/>
        </w:rPr>
      </w:pPr>
      <w:r w:rsidRPr="00841407">
        <w:rPr>
          <w:rFonts w:ascii="Times New Roman" w:hAnsi="Times New Roman" w:cs="Times New Roman"/>
          <w:b/>
          <w:bCs/>
        </w:rPr>
        <w:lastRenderedPageBreak/>
        <w:t>Project Report: Overview of Databases for Microservices</w:t>
      </w:r>
    </w:p>
    <w:p w14:paraId="3A38D420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 xml:space="preserve">1. </w:t>
      </w:r>
      <w:r w:rsidRPr="00841407">
        <w:rPr>
          <w:rFonts w:ascii="Times New Roman" w:hAnsi="Times New Roman" w:cs="Times New Roman"/>
          <w:b/>
          <w:bCs/>
        </w:rPr>
        <w:t>Introduction</w:t>
      </w:r>
    </w:p>
    <w:p w14:paraId="08A7B2BF" w14:textId="77777777" w:rsid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This project encompasses six microservice databases:</w:t>
      </w:r>
    </w:p>
    <w:p w14:paraId="312E97EF" w14:textId="566801E4" w:rsidR="00841407" w:rsidRPr="00841407" w:rsidRDefault="00C60135" w:rsidP="00841407">
      <w:pPr>
        <w:rPr>
          <w:rFonts w:ascii="Times New Roman" w:hAnsi="Times New Roman" w:cs="Times New Roman"/>
        </w:rPr>
      </w:pPr>
      <w:r w:rsidRPr="00C60135">
        <w:rPr>
          <w:rFonts w:ascii="Times New Roman" w:hAnsi="Times New Roman" w:cs="Times New Roman"/>
        </w:rPr>
        <w:t>SUPPLIERMICROSERVICE1DB</w:t>
      </w:r>
      <w:r w:rsidR="00841407" w:rsidRPr="00841407">
        <w:rPr>
          <w:rFonts w:ascii="Times New Roman" w:hAnsi="Times New Roman" w:cs="Times New Roman"/>
        </w:rPr>
        <w:t xml:space="preserve">, </w:t>
      </w:r>
      <w:r w:rsidRPr="00C60135">
        <w:rPr>
          <w:rFonts w:ascii="Times New Roman" w:hAnsi="Times New Roman" w:cs="Times New Roman"/>
        </w:rPr>
        <w:t>CUSTOMERMICROSERVICE2DB</w:t>
      </w:r>
      <w:r w:rsidR="00841407" w:rsidRPr="00841407">
        <w:rPr>
          <w:rFonts w:ascii="Times New Roman" w:hAnsi="Times New Roman" w:cs="Times New Roman"/>
        </w:rPr>
        <w:t xml:space="preserve">, </w:t>
      </w:r>
      <w:r w:rsidRPr="00C60135">
        <w:rPr>
          <w:rFonts w:ascii="Times New Roman" w:hAnsi="Times New Roman" w:cs="Times New Roman"/>
        </w:rPr>
        <w:t>ORDERMICROSERVICE3DB</w:t>
      </w:r>
      <w:r w:rsidR="00841407" w:rsidRPr="0084140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ITEM</w:t>
      </w:r>
      <w:r w:rsidR="00841407" w:rsidRPr="00841407">
        <w:rPr>
          <w:rFonts w:ascii="Times New Roman" w:hAnsi="Times New Roman" w:cs="Times New Roman"/>
        </w:rPr>
        <w:t xml:space="preserve">MICROSERVICE4DB, </w:t>
      </w:r>
      <w:r w:rsidRPr="00C60135">
        <w:rPr>
          <w:rFonts w:ascii="Times New Roman" w:hAnsi="Times New Roman" w:cs="Times New Roman"/>
        </w:rPr>
        <w:t>BILLMICROSERVICE5DB</w:t>
      </w:r>
      <w:r w:rsidR="00841407" w:rsidRPr="00841407">
        <w:rPr>
          <w:rFonts w:ascii="Times New Roman" w:hAnsi="Times New Roman" w:cs="Times New Roman"/>
        </w:rPr>
        <w:t xml:space="preserve">, and </w:t>
      </w:r>
      <w:r w:rsidRPr="00C60135">
        <w:rPr>
          <w:rFonts w:ascii="Times New Roman" w:hAnsi="Times New Roman" w:cs="Times New Roman"/>
        </w:rPr>
        <w:t>STOREMICROSERVICE6DB</w:t>
      </w:r>
      <w:r w:rsidR="00841407" w:rsidRPr="00841407">
        <w:rPr>
          <w:rFonts w:ascii="Times New Roman" w:hAnsi="Times New Roman" w:cs="Times New Roman"/>
        </w:rPr>
        <w:t>. Each microservice is designed to manage its own dedicated database structure, which is isolated from the other services for modularity, scalability, and flexibility.</w:t>
      </w:r>
    </w:p>
    <w:p w14:paraId="63876A2A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Each database typically includes two schemas:</w:t>
      </w:r>
    </w:p>
    <w:p w14:paraId="5D00ABE4" w14:textId="77777777" w:rsidR="00841407" w:rsidRPr="00841407" w:rsidRDefault="00841407" w:rsidP="008414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Contains metadata, system-level tables, and views.</w:t>
      </w:r>
    </w:p>
    <w:p w14:paraId="7DCF3379" w14:textId="77777777" w:rsidR="00841407" w:rsidRPr="00841407" w:rsidRDefault="00841407" w:rsidP="008414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 Contains business-level tables specific to the microservice's operations.</w:t>
      </w:r>
    </w:p>
    <w:p w14:paraId="10F6AD82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The goal of this report is to summarize the structure, key tables, and functionality across all six databases.</w:t>
      </w:r>
    </w:p>
    <w:p w14:paraId="626B1423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pict w14:anchorId="43AEB0C8">
          <v:rect id="_x0000_i1100" style="width:0;height:1.5pt" o:hralign="center" o:hrstd="t" o:hr="t" fillcolor="#a0a0a0" stroked="f"/>
        </w:pict>
      </w:r>
    </w:p>
    <w:p w14:paraId="40F08098" w14:textId="77777777" w:rsidR="00841407" w:rsidRPr="00841407" w:rsidRDefault="00841407" w:rsidP="00841407">
      <w:pPr>
        <w:rPr>
          <w:rFonts w:ascii="Times New Roman" w:hAnsi="Times New Roman" w:cs="Times New Roman"/>
          <w:b/>
          <w:bCs/>
        </w:rPr>
      </w:pPr>
      <w:r w:rsidRPr="00841407">
        <w:rPr>
          <w:rFonts w:ascii="Times New Roman" w:hAnsi="Times New Roman" w:cs="Times New Roman"/>
          <w:b/>
          <w:bCs/>
        </w:rPr>
        <w:t>2. Database Structure Summary</w:t>
      </w:r>
    </w:p>
    <w:p w14:paraId="286E97C1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The PUBLIC schema varies across microservices, each with tables specific to the business domain of that microservice. Examples of tables from various microservices include:</w:t>
      </w:r>
    </w:p>
    <w:p w14:paraId="35C09844" w14:textId="77777777" w:rsidR="00841407" w:rsidRP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CONTACTS</w:t>
      </w:r>
    </w:p>
    <w:p w14:paraId="389E2851" w14:textId="77777777" w:rsidR="00841407" w:rsidRP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</w:t>
      </w:r>
    </w:p>
    <w:p w14:paraId="267D8D6F" w14:textId="77777777" w:rsidR="00841407" w:rsidRP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</w:t>
      </w:r>
    </w:p>
    <w:p w14:paraId="39A7A547" w14:textId="77777777" w:rsid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ITEMS</w:t>
      </w:r>
    </w:p>
    <w:p w14:paraId="49B02CD1" w14:textId="736B18A0" w:rsidR="00A44D4D" w:rsidRDefault="00A44D4D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STOCKS</w:t>
      </w:r>
    </w:p>
    <w:p w14:paraId="0CBC57CA" w14:textId="4EEB3267" w:rsidR="00A653D4" w:rsidRPr="00841407" w:rsidRDefault="00A653D4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SUPPLIERS</w:t>
      </w:r>
    </w:p>
    <w:p w14:paraId="6F7C7958" w14:textId="77777777" w:rsidR="00841407" w:rsidRP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CUSTOMERS</w:t>
      </w:r>
    </w:p>
    <w:p w14:paraId="15481C08" w14:textId="77777777" w:rsid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BILLS</w:t>
      </w:r>
    </w:p>
    <w:p w14:paraId="025FA0FE" w14:textId="227C8164" w:rsidR="00A653D4" w:rsidRPr="00841407" w:rsidRDefault="00A653D4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BILLITEMS</w:t>
      </w:r>
    </w:p>
    <w:p w14:paraId="0A682A83" w14:textId="77777777" w:rsidR="00841407" w:rsidRP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ADDRESSES</w:t>
      </w:r>
    </w:p>
    <w:p w14:paraId="5933A1A1" w14:textId="77777777" w:rsidR="00841407" w:rsidRDefault="00841407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STORES</w:t>
      </w:r>
    </w:p>
    <w:p w14:paraId="4FB0DB4F" w14:textId="18C02314" w:rsidR="00A653D4" w:rsidRDefault="00A653D4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ORDERS</w:t>
      </w:r>
    </w:p>
    <w:p w14:paraId="2E14AEDC" w14:textId="4844034A" w:rsidR="00A653D4" w:rsidRPr="00841407" w:rsidRDefault="00A653D4" w:rsidP="00841407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ORDERITEMS</w:t>
      </w:r>
    </w:p>
    <w:p w14:paraId="2CCC869D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lastRenderedPageBreak/>
        <w:pict w14:anchorId="1FC0BDDA">
          <v:rect id="_x0000_i1101" style="width:0;height:1.5pt" o:hralign="center" o:hrstd="t" o:hr="t" fillcolor="#a0a0a0" stroked="f"/>
        </w:pict>
      </w:r>
    </w:p>
    <w:p w14:paraId="1045F6F6" w14:textId="77777777" w:rsidR="00A653D4" w:rsidRDefault="00A653D4" w:rsidP="00841407">
      <w:pPr>
        <w:rPr>
          <w:rFonts w:ascii="Times New Roman" w:hAnsi="Times New Roman" w:cs="Times New Roman"/>
        </w:rPr>
      </w:pPr>
    </w:p>
    <w:p w14:paraId="509BD4CF" w14:textId="77777777" w:rsidR="00A653D4" w:rsidRPr="00A653D4" w:rsidRDefault="00A653D4" w:rsidP="00841407">
      <w:pPr>
        <w:rPr>
          <w:rFonts w:ascii="Times New Roman" w:hAnsi="Times New Roman" w:cs="Times New Roman"/>
          <w:sz w:val="28"/>
          <w:szCs w:val="28"/>
        </w:rPr>
      </w:pPr>
    </w:p>
    <w:p w14:paraId="3D5508CE" w14:textId="671FF8E2" w:rsidR="00841407" w:rsidRPr="00A653D4" w:rsidRDefault="00841407" w:rsidP="00841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07">
        <w:rPr>
          <w:rFonts w:ascii="Times New Roman" w:hAnsi="Times New Roman" w:cs="Times New Roman"/>
          <w:b/>
          <w:bCs/>
          <w:sz w:val="28"/>
          <w:szCs w:val="28"/>
        </w:rPr>
        <w:t>3. Individual Database Breakdown</w:t>
      </w:r>
    </w:p>
    <w:p w14:paraId="73F2CE85" w14:textId="44E9B1A3" w:rsidR="00C60135" w:rsidRPr="00841407" w:rsidRDefault="00C60135" w:rsidP="00841407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>SUPPLIERMICROSERVICE1DB</w:t>
      </w:r>
    </w:p>
    <w:p w14:paraId="5E71199B" w14:textId="77777777" w:rsidR="00841407" w:rsidRPr="00841407" w:rsidRDefault="00841407" w:rsidP="008414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Includes metadata tables such as ENUM_VALUES, CONSTANTS, VIEWS, ROLES, and more.</w:t>
      </w:r>
    </w:p>
    <w:p w14:paraId="33F0258E" w14:textId="77777777" w:rsidR="00841407" w:rsidRPr="00841407" w:rsidRDefault="00841407" w:rsidP="008414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1EDD85B1" w14:textId="77777777" w:rsidR="00841407" w:rsidRPr="00841407" w:rsidRDefault="00841407" w:rsidP="0084140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LOCATIONS: Stores location data.</w:t>
      </w:r>
    </w:p>
    <w:p w14:paraId="335E8742" w14:textId="77777777" w:rsidR="00841407" w:rsidRPr="00841407" w:rsidRDefault="00841407" w:rsidP="0084140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CITIES: Manages city data related to the business domain.</w:t>
      </w:r>
    </w:p>
    <w:p w14:paraId="5BEFF3B8" w14:textId="23CBE8F0" w:rsidR="00C60135" w:rsidRDefault="00841407" w:rsidP="00C6013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ITEMS: Contains business item-related data.</w:t>
      </w:r>
    </w:p>
    <w:p w14:paraId="77A6F96B" w14:textId="5BBB839E" w:rsidR="00C60135" w:rsidRPr="00841407" w:rsidRDefault="00C60135" w:rsidP="00C60135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>CUSTOMERMICROSERVICE2DB</w:t>
      </w:r>
    </w:p>
    <w:p w14:paraId="4E73AFF5" w14:textId="77777777" w:rsidR="00841407" w:rsidRPr="00841407" w:rsidRDefault="00841407" w:rsidP="008414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Includes the same set of system-level metadata as MICROSERVICE1DB.</w:t>
      </w:r>
    </w:p>
    <w:p w14:paraId="473221D2" w14:textId="77777777" w:rsidR="00841407" w:rsidRPr="00841407" w:rsidRDefault="00841407" w:rsidP="008414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69484AA1" w14:textId="77777777" w:rsidR="00841407" w:rsidRPr="00841407" w:rsidRDefault="00841407" w:rsidP="008414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LOCATIONS: Stores location-related data.</w:t>
      </w:r>
    </w:p>
    <w:p w14:paraId="1563FE6C" w14:textId="77777777" w:rsidR="00841407" w:rsidRPr="00841407" w:rsidRDefault="00841407" w:rsidP="008414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STOCKS: Manages stock-related data.</w:t>
      </w:r>
    </w:p>
    <w:p w14:paraId="38243958" w14:textId="77777777" w:rsidR="00841407" w:rsidRPr="00841407" w:rsidRDefault="00841407" w:rsidP="0084140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CITIES: Contains city data for geographical representation.</w:t>
      </w:r>
    </w:p>
    <w:p w14:paraId="77D69682" w14:textId="77777777" w:rsidR="00C60135" w:rsidRPr="00C60135" w:rsidRDefault="00C60135" w:rsidP="00C60135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>ORDERMICROSERVICE3DB</w:t>
      </w:r>
      <w:r w:rsidRPr="00C60135">
        <w:rPr>
          <w:rFonts w:ascii="Times New Roman" w:hAnsi="Times New Roman" w:cs="Times New Roman"/>
          <w:b/>
          <w:bCs/>
        </w:rPr>
        <w:t xml:space="preserve"> </w:t>
      </w:r>
    </w:p>
    <w:p w14:paraId="2B20B580" w14:textId="729FCF0A" w:rsidR="00841407" w:rsidRPr="00841407" w:rsidRDefault="00841407" w:rsidP="008414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Similar to the previous databases, it includes metadata views and tables like ENUM_VALUES, TRIGGERS, and COLUMNS.</w:t>
      </w:r>
    </w:p>
    <w:p w14:paraId="20DFC42C" w14:textId="77777777" w:rsidR="00841407" w:rsidRPr="00841407" w:rsidRDefault="00841407" w:rsidP="008414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43758933" w14:textId="77777777" w:rsidR="00841407" w:rsidRPr="00841407" w:rsidRDefault="00841407" w:rsidP="0084140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LOCATIONS: Business data for locations.</w:t>
      </w:r>
    </w:p>
    <w:p w14:paraId="0F1D52BB" w14:textId="77777777" w:rsidR="00841407" w:rsidRPr="00841407" w:rsidRDefault="00841407" w:rsidP="0084140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CITIES: Stores data related to cities for the business logic.</w:t>
      </w:r>
    </w:p>
    <w:p w14:paraId="72FB844E" w14:textId="77777777" w:rsidR="00841407" w:rsidRPr="00841407" w:rsidRDefault="00841407" w:rsidP="0084140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STOCKS: Contains data related to the stock of products or services.</w:t>
      </w:r>
    </w:p>
    <w:p w14:paraId="5CBA4C7B" w14:textId="77777777" w:rsidR="00C60135" w:rsidRPr="00C60135" w:rsidRDefault="00C60135" w:rsidP="00C60135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>ITEM</w:t>
      </w:r>
      <w:r w:rsidRPr="00841407">
        <w:rPr>
          <w:rFonts w:ascii="Times New Roman" w:hAnsi="Times New Roman" w:cs="Times New Roman"/>
          <w:b/>
          <w:bCs/>
        </w:rPr>
        <w:t>MICROSERVICE4DB</w:t>
      </w:r>
      <w:r w:rsidRPr="00C60135">
        <w:rPr>
          <w:rFonts w:ascii="Times New Roman" w:hAnsi="Times New Roman" w:cs="Times New Roman"/>
          <w:b/>
          <w:bCs/>
        </w:rPr>
        <w:t xml:space="preserve"> </w:t>
      </w:r>
    </w:p>
    <w:p w14:paraId="10F73628" w14:textId="43EC565F" w:rsidR="00841407" w:rsidRPr="00841407" w:rsidRDefault="00841407" w:rsidP="008414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Includes tables like SETTINGS, VIEWS, COLUMNS, and ROUTINES.</w:t>
      </w:r>
    </w:p>
    <w:p w14:paraId="76E556D3" w14:textId="77777777" w:rsidR="00841407" w:rsidRPr="00841407" w:rsidRDefault="00841407" w:rsidP="008414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5740C2A1" w14:textId="77777777" w:rsidR="00841407" w:rsidRPr="00841407" w:rsidRDefault="00841407" w:rsidP="008414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LOCATIONS: Data related to various business locations.</w:t>
      </w:r>
    </w:p>
    <w:p w14:paraId="6A777C91" w14:textId="77777777" w:rsidR="00841407" w:rsidRPr="00841407" w:rsidRDefault="00841407" w:rsidP="008414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lastRenderedPageBreak/>
        <w:t>STOCKS: Manages stock information.</w:t>
      </w:r>
    </w:p>
    <w:p w14:paraId="04F2BDF7" w14:textId="77777777" w:rsidR="00841407" w:rsidRPr="00841407" w:rsidRDefault="00841407" w:rsidP="008414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ITEMS: Item-related data specific to the microservice.</w:t>
      </w:r>
    </w:p>
    <w:p w14:paraId="2DCD94D1" w14:textId="77777777" w:rsidR="00C60135" w:rsidRPr="00C60135" w:rsidRDefault="00C60135" w:rsidP="00C60135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>BILLMICROSERVICE5DB</w:t>
      </w:r>
      <w:r w:rsidRPr="00C60135">
        <w:rPr>
          <w:rFonts w:ascii="Times New Roman" w:hAnsi="Times New Roman" w:cs="Times New Roman"/>
          <w:b/>
          <w:bCs/>
        </w:rPr>
        <w:t xml:space="preserve"> </w:t>
      </w:r>
    </w:p>
    <w:p w14:paraId="796A978B" w14:textId="0908B327" w:rsidR="00841407" w:rsidRPr="00841407" w:rsidRDefault="00841407" w:rsidP="008414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INFORMATION_SCHEMA: Contains core metadata tables such as SEQUENCES, ROLES, and INDEXES.</w:t>
      </w:r>
    </w:p>
    <w:p w14:paraId="09449E05" w14:textId="77777777" w:rsidR="00841407" w:rsidRPr="00841407" w:rsidRDefault="00841407" w:rsidP="008414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286ED64C" w14:textId="77777777" w:rsidR="00841407" w:rsidRPr="00841407" w:rsidRDefault="00841407" w:rsidP="0084140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LOCATIONS: Location-related business data.</w:t>
      </w:r>
    </w:p>
    <w:p w14:paraId="3F1FE917" w14:textId="77777777" w:rsidR="00841407" w:rsidRPr="00841407" w:rsidRDefault="00841407" w:rsidP="0084140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STORES: Data regarding stores and services.</w:t>
      </w:r>
    </w:p>
    <w:p w14:paraId="463DFC22" w14:textId="77777777" w:rsidR="00841407" w:rsidRPr="00841407" w:rsidRDefault="00841407" w:rsidP="0084140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CITIES: Cities data related to geographic locations.</w:t>
      </w:r>
    </w:p>
    <w:p w14:paraId="52FE89F4" w14:textId="77777777" w:rsidR="00841407" w:rsidRPr="00841407" w:rsidRDefault="00841407" w:rsidP="0084140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CUSTOMERS: Customer-specific data for the business.</w:t>
      </w:r>
    </w:p>
    <w:p w14:paraId="491F2ED6" w14:textId="72894ACB" w:rsidR="00C60135" w:rsidRPr="00C60135" w:rsidRDefault="00C60135" w:rsidP="00C60135">
      <w:pPr>
        <w:rPr>
          <w:rFonts w:ascii="Times New Roman" w:hAnsi="Times New Roman" w:cs="Times New Roman"/>
          <w:b/>
          <w:bCs/>
        </w:rPr>
      </w:pPr>
      <w:r w:rsidRPr="00C60135">
        <w:rPr>
          <w:rFonts w:ascii="Times New Roman" w:hAnsi="Times New Roman" w:cs="Times New Roman"/>
          <w:b/>
          <w:bCs/>
        </w:rPr>
        <w:t xml:space="preserve">STOREMICROSERVICE6DB </w:t>
      </w:r>
    </w:p>
    <w:p w14:paraId="1F8DBF2F" w14:textId="0119780D" w:rsidR="00841407" w:rsidRPr="00C60135" w:rsidRDefault="00841407" w:rsidP="00C601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0135">
        <w:rPr>
          <w:rFonts w:ascii="Times New Roman" w:hAnsi="Times New Roman" w:cs="Times New Roman"/>
        </w:rPr>
        <w:t>INFORMATION_SCHEMA: Contains system tables like ENUM_VALUES, SETTINGS, and ROUTINES.</w:t>
      </w:r>
    </w:p>
    <w:p w14:paraId="1BEC2A65" w14:textId="77777777" w:rsidR="00841407" w:rsidRPr="00841407" w:rsidRDefault="00841407" w:rsidP="008414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PUBLIC Schema:</w:t>
      </w:r>
    </w:p>
    <w:p w14:paraId="4E2320A2" w14:textId="77777777" w:rsidR="00841407" w:rsidRPr="00841407" w:rsidRDefault="00841407" w:rsidP="0084140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CONTACTS: Stores contact information related to customers or employees.</w:t>
      </w:r>
    </w:p>
    <w:p w14:paraId="34A7CCAE" w14:textId="77777777" w:rsidR="00841407" w:rsidRPr="00841407" w:rsidRDefault="00841407" w:rsidP="0084140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STORES: Data on physical or online stores.</w:t>
      </w:r>
    </w:p>
    <w:p w14:paraId="24640348" w14:textId="77777777" w:rsidR="00841407" w:rsidRPr="00841407" w:rsidRDefault="00841407" w:rsidP="0084140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CITIES: Data on cities tied to the business domain.</w:t>
      </w:r>
    </w:p>
    <w:p w14:paraId="2BDEB35B" w14:textId="77777777" w:rsidR="00841407" w:rsidRPr="00841407" w:rsidRDefault="00841407" w:rsidP="0084140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ADDRESSES: Address-related information for business entities.</w:t>
      </w:r>
    </w:p>
    <w:p w14:paraId="19936781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pict w14:anchorId="40401BD4">
          <v:rect id="_x0000_i1102" style="width:0;height:1.5pt" o:hralign="center" o:hrstd="t" o:hr="t" fillcolor="#a0a0a0" stroked="f"/>
        </w:pict>
      </w:r>
    </w:p>
    <w:p w14:paraId="46F6713E" w14:textId="77777777" w:rsidR="00841407" w:rsidRPr="00841407" w:rsidRDefault="00841407" w:rsidP="00841407">
      <w:pPr>
        <w:rPr>
          <w:rFonts w:ascii="Times New Roman" w:hAnsi="Times New Roman" w:cs="Times New Roman"/>
          <w:b/>
          <w:bCs/>
        </w:rPr>
      </w:pPr>
      <w:r w:rsidRPr="00841407">
        <w:rPr>
          <w:rFonts w:ascii="Times New Roman" w:hAnsi="Times New Roman" w:cs="Times New Roman"/>
          <w:b/>
          <w:bCs/>
        </w:rPr>
        <w:t>4. Key Tables and Their Functionality</w:t>
      </w:r>
    </w:p>
    <w:p w14:paraId="776325E5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Below is an overview of key tables across the PUBLIC schemas for each microservice:</w:t>
      </w:r>
    </w:p>
    <w:p w14:paraId="31B1C23F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LOCATIONS Table</w:t>
      </w:r>
    </w:p>
    <w:p w14:paraId="0B75AEB3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Purpose: Stores information on locations, could be tied to stores, suppliers, or customers.</w:t>
      </w:r>
    </w:p>
    <w:p w14:paraId="3CBBCB44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location_id, address, city_id (foreign key), etc.</w:t>
      </w:r>
    </w:p>
    <w:p w14:paraId="0B71B910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CITIES Table</w:t>
      </w:r>
    </w:p>
    <w:p w14:paraId="24D5479F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Purpose: Holds city-level information, potentially related to locations and customer addresses.</w:t>
      </w:r>
    </w:p>
    <w:p w14:paraId="25296A11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city_id, city_name, state, country, etc.</w:t>
      </w:r>
    </w:p>
    <w:p w14:paraId="40D6D6B5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ITEMS Table</w:t>
      </w:r>
    </w:p>
    <w:p w14:paraId="0CF7B101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lastRenderedPageBreak/>
        <w:t>Purpose: Stores item-related business data, such as products or inventory.</w:t>
      </w:r>
    </w:p>
    <w:p w14:paraId="154E1F46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item_id, item_name, price, category, etc.</w:t>
      </w:r>
    </w:p>
    <w:p w14:paraId="711284D6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STOCKS Table</w:t>
      </w:r>
    </w:p>
    <w:p w14:paraId="6E7EFFB9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Purpose: Manages stock levels for items or products in different locations.</w:t>
      </w:r>
    </w:p>
    <w:p w14:paraId="19255153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stock_id, item_id (foreign key), quantity, location_id (foreign key), etc.</w:t>
      </w:r>
    </w:p>
    <w:p w14:paraId="47AD8D08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CUSTOMERS Table</w:t>
      </w:r>
    </w:p>
    <w:p w14:paraId="6808485E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Purpose: Stores customer-specific data for the microservice.</w:t>
      </w:r>
    </w:p>
    <w:p w14:paraId="20CD1D89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customer_id, name, email, phone_number, etc.</w:t>
      </w:r>
    </w:p>
    <w:p w14:paraId="77F2CD02" w14:textId="77777777" w:rsidR="00841407" w:rsidRPr="00841407" w:rsidRDefault="00841407" w:rsidP="008414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ADDRESSES Table</w:t>
      </w:r>
    </w:p>
    <w:p w14:paraId="38AFC76E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Purpose: Stores address details for entities like customers or stores.</w:t>
      </w:r>
    </w:p>
    <w:p w14:paraId="4A828A9F" w14:textId="77777777" w:rsidR="00841407" w:rsidRPr="00841407" w:rsidRDefault="00841407" w:rsidP="0084140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Common Columns: address_id, street_address, city_id (foreign key), postal_code, etc.</w:t>
      </w:r>
    </w:p>
    <w:p w14:paraId="0D0CD06E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pict w14:anchorId="7678605D">
          <v:rect id="_x0000_i1103" style="width:0;height:1.5pt" o:hralign="center" o:hrstd="t" o:hr="t" fillcolor="#a0a0a0" stroked="f"/>
        </w:pict>
      </w:r>
    </w:p>
    <w:p w14:paraId="3FA4B732" w14:textId="77777777" w:rsidR="00841407" w:rsidRPr="00841407" w:rsidRDefault="00841407" w:rsidP="00841407">
      <w:pPr>
        <w:rPr>
          <w:rFonts w:ascii="Times New Roman" w:hAnsi="Times New Roman" w:cs="Times New Roman"/>
          <w:b/>
          <w:bCs/>
        </w:rPr>
      </w:pPr>
      <w:r w:rsidRPr="00841407">
        <w:rPr>
          <w:rFonts w:ascii="Times New Roman" w:hAnsi="Times New Roman" w:cs="Times New Roman"/>
          <w:b/>
          <w:bCs/>
        </w:rPr>
        <w:t>5. Summary and Conclusion</w:t>
      </w:r>
    </w:p>
    <w:p w14:paraId="2D14CB96" w14:textId="77777777" w:rsidR="00841407" w:rsidRPr="00841407" w:rsidRDefault="00841407" w:rsidP="00841407">
      <w:pPr>
        <w:rPr>
          <w:rFonts w:ascii="Times New Roman" w:hAnsi="Times New Roman" w:cs="Times New Roman"/>
          <w:b/>
          <w:bCs/>
        </w:rPr>
      </w:pPr>
      <w:r w:rsidRPr="00841407">
        <w:rPr>
          <w:rFonts w:ascii="Times New Roman" w:hAnsi="Times New Roman" w:cs="Times New Roman"/>
          <w:b/>
          <w:bCs/>
        </w:rPr>
        <w:t>Database Design</w:t>
      </w:r>
    </w:p>
    <w:p w14:paraId="11D30BD7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Each microservice maintains its own database with a clear separation of concerns between system-level metadata (INFORMATION_SCHEMA) and business-level data (PUBLIC). This design allows each microservice to manage its own functionality independently, enhancing modularity and scalability.</w:t>
      </w:r>
    </w:p>
    <w:p w14:paraId="687A027B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Key Observations</w:t>
      </w:r>
    </w:p>
    <w:p w14:paraId="2BBE1E8C" w14:textId="77777777" w:rsidR="00841407" w:rsidRPr="00841407" w:rsidRDefault="00841407" w:rsidP="008414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The INFORMATION_SCHEMA in all databases follows a consistent design, providing necessary metadata for system management, permissions, and database integrity.</w:t>
      </w:r>
    </w:p>
    <w:p w14:paraId="37A6AFFC" w14:textId="77777777" w:rsidR="00841407" w:rsidRPr="00841407" w:rsidRDefault="00841407" w:rsidP="008414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The PUBLIC Schema varies across microservices but consistently stores core business data like locations, cities, items, contacts, and stores.</w:t>
      </w:r>
    </w:p>
    <w:p w14:paraId="10BA2932" w14:textId="77777777" w:rsidR="00841407" w:rsidRPr="00841407" w:rsidRDefault="00841407" w:rsidP="008414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The modularity of the database design ensures that each microservice can evolve independently without impacting others, while still supporting cross-service integration when necessary.</w:t>
      </w:r>
    </w:p>
    <w:p w14:paraId="50CB240D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pict w14:anchorId="0315D383">
          <v:rect id="_x0000_i1104" style="width:0;height:1.5pt" o:hralign="center" o:hrstd="t" o:hr="t" fillcolor="#a0a0a0" stroked="f"/>
        </w:pict>
      </w:r>
    </w:p>
    <w:p w14:paraId="1C32EC1A" w14:textId="77777777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>6. Conclusion</w:t>
      </w:r>
    </w:p>
    <w:p w14:paraId="68987211" w14:textId="6653E0D8" w:rsidR="00841407" w:rsidRPr="00841407" w:rsidRDefault="00841407" w:rsidP="00841407">
      <w:pPr>
        <w:rPr>
          <w:rFonts w:ascii="Times New Roman" w:hAnsi="Times New Roman" w:cs="Times New Roman"/>
        </w:rPr>
      </w:pPr>
      <w:r w:rsidRPr="00841407">
        <w:rPr>
          <w:rFonts w:ascii="Times New Roman" w:hAnsi="Times New Roman" w:cs="Times New Roman"/>
        </w:rPr>
        <w:t xml:space="preserve">The databases for </w:t>
      </w:r>
      <w:r w:rsidR="00C60135" w:rsidRPr="00C60135">
        <w:rPr>
          <w:rFonts w:ascii="Times New Roman" w:hAnsi="Times New Roman" w:cs="Times New Roman"/>
        </w:rPr>
        <w:t>SUPPLIERMICROSERVICE1DB</w:t>
      </w:r>
      <w:r w:rsidR="00C60135" w:rsidRPr="00841407">
        <w:rPr>
          <w:rFonts w:ascii="Times New Roman" w:hAnsi="Times New Roman" w:cs="Times New Roman"/>
        </w:rPr>
        <w:t xml:space="preserve">, </w:t>
      </w:r>
      <w:r w:rsidR="00C60135" w:rsidRPr="00C60135">
        <w:rPr>
          <w:rFonts w:ascii="Times New Roman" w:hAnsi="Times New Roman" w:cs="Times New Roman"/>
        </w:rPr>
        <w:t>CUSTOMERMICROSERVICE2DB</w:t>
      </w:r>
      <w:r w:rsidR="00C60135" w:rsidRPr="00841407">
        <w:rPr>
          <w:rFonts w:ascii="Times New Roman" w:hAnsi="Times New Roman" w:cs="Times New Roman"/>
        </w:rPr>
        <w:t xml:space="preserve">, </w:t>
      </w:r>
      <w:r w:rsidR="00C60135" w:rsidRPr="00C60135">
        <w:rPr>
          <w:rFonts w:ascii="Times New Roman" w:hAnsi="Times New Roman" w:cs="Times New Roman"/>
        </w:rPr>
        <w:t>ORDERMICROSERVICE3DB</w:t>
      </w:r>
      <w:r w:rsidR="00C60135" w:rsidRPr="00841407">
        <w:rPr>
          <w:rFonts w:ascii="Times New Roman" w:hAnsi="Times New Roman" w:cs="Times New Roman"/>
        </w:rPr>
        <w:t xml:space="preserve">, </w:t>
      </w:r>
      <w:r w:rsidR="00C60135">
        <w:rPr>
          <w:rFonts w:ascii="Times New Roman" w:hAnsi="Times New Roman" w:cs="Times New Roman"/>
        </w:rPr>
        <w:t>ITEM</w:t>
      </w:r>
      <w:r w:rsidR="00C60135" w:rsidRPr="00841407">
        <w:rPr>
          <w:rFonts w:ascii="Times New Roman" w:hAnsi="Times New Roman" w:cs="Times New Roman"/>
        </w:rPr>
        <w:t xml:space="preserve">MICROSERVICE4DB, </w:t>
      </w:r>
      <w:r w:rsidR="00C60135" w:rsidRPr="00C60135">
        <w:rPr>
          <w:rFonts w:ascii="Times New Roman" w:hAnsi="Times New Roman" w:cs="Times New Roman"/>
        </w:rPr>
        <w:t>BILLMICROSERVICE5DB</w:t>
      </w:r>
      <w:r w:rsidR="00C60135" w:rsidRPr="00841407">
        <w:rPr>
          <w:rFonts w:ascii="Times New Roman" w:hAnsi="Times New Roman" w:cs="Times New Roman"/>
        </w:rPr>
        <w:t xml:space="preserve"> </w:t>
      </w:r>
      <w:r w:rsidRPr="00841407">
        <w:rPr>
          <w:rFonts w:ascii="Times New Roman" w:hAnsi="Times New Roman" w:cs="Times New Roman"/>
        </w:rPr>
        <w:lastRenderedPageBreak/>
        <w:t>are structured to support specific microservice functionalities while maintaining consistency across the system. Each microservice’s database is designed for flexibility, scalability, and performance, with a shared design pattern for system management and business data storage.</w:t>
      </w:r>
    </w:p>
    <w:p w14:paraId="3F07CADA" w14:textId="77777777" w:rsidR="00001A9C" w:rsidRDefault="00001A9C" w:rsidP="00841407">
      <w:pPr>
        <w:rPr>
          <w:rFonts w:ascii="Times New Roman" w:hAnsi="Times New Roman" w:cs="Times New Roman"/>
        </w:rPr>
      </w:pPr>
    </w:p>
    <w:p w14:paraId="14369B48" w14:textId="085FB1F5" w:rsidR="00A44D4D" w:rsidRDefault="00A653D4" w:rsidP="008414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Screen Shots Given Below</w:t>
      </w:r>
    </w:p>
    <w:p w14:paraId="459DFC99" w14:textId="1E0233BB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drawing>
          <wp:inline distT="0" distB="0" distL="0" distR="0" wp14:anchorId="55875F0E" wp14:editId="0F423958">
            <wp:extent cx="5731510" cy="3522345"/>
            <wp:effectExtent l="0" t="0" r="2540" b="1905"/>
            <wp:docPr id="10208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3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A1AC" w14:textId="77777777" w:rsidR="00A44D4D" w:rsidRDefault="00A44D4D" w:rsidP="00841407">
      <w:pPr>
        <w:rPr>
          <w:rFonts w:ascii="Times New Roman" w:hAnsi="Times New Roman" w:cs="Times New Roman"/>
        </w:rPr>
      </w:pPr>
    </w:p>
    <w:p w14:paraId="5E64C183" w14:textId="0213D210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drawing>
          <wp:inline distT="0" distB="0" distL="0" distR="0" wp14:anchorId="4D6E6E01" wp14:editId="31EF6E50">
            <wp:extent cx="5731510" cy="2490470"/>
            <wp:effectExtent l="0" t="0" r="2540" b="5080"/>
            <wp:docPr id="10880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6D8" w14:textId="77777777" w:rsidR="00A44D4D" w:rsidRDefault="00A44D4D" w:rsidP="00841407">
      <w:pPr>
        <w:rPr>
          <w:rFonts w:ascii="Times New Roman" w:hAnsi="Times New Roman" w:cs="Times New Roman"/>
        </w:rPr>
      </w:pPr>
    </w:p>
    <w:p w14:paraId="74BE7278" w14:textId="4AD1DF38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lastRenderedPageBreak/>
        <w:drawing>
          <wp:inline distT="0" distB="0" distL="0" distR="0" wp14:anchorId="706D4873" wp14:editId="755873C0">
            <wp:extent cx="5731510" cy="3583940"/>
            <wp:effectExtent l="0" t="0" r="2540" b="0"/>
            <wp:docPr id="16725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6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C2F" w14:textId="77777777" w:rsidR="00A44D4D" w:rsidRDefault="00A44D4D" w:rsidP="00841407">
      <w:pPr>
        <w:rPr>
          <w:rFonts w:ascii="Times New Roman" w:hAnsi="Times New Roman" w:cs="Times New Roman"/>
        </w:rPr>
      </w:pPr>
    </w:p>
    <w:p w14:paraId="625F3D86" w14:textId="6F16E6B2" w:rsidR="00A44D4D" w:rsidRDefault="00A44D4D" w:rsidP="00841407">
      <w:pPr>
        <w:rPr>
          <w:noProof/>
        </w:rPr>
      </w:pPr>
      <w:r w:rsidRPr="00A44D4D">
        <w:rPr>
          <w:rFonts w:ascii="Times New Roman" w:hAnsi="Times New Roman" w:cs="Times New Roman"/>
        </w:rPr>
        <w:lastRenderedPageBreak/>
        <w:drawing>
          <wp:inline distT="0" distB="0" distL="0" distR="0" wp14:anchorId="12E1C4D2" wp14:editId="7E250C7D">
            <wp:extent cx="5731510" cy="3190875"/>
            <wp:effectExtent l="0" t="0" r="2540" b="9525"/>
            <wp:docPr id="17865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D4D">
        <w:rPr>
          <w:noProof/>
        </w:rPr>
        <w:t xml:space="preserve"> </w:t>
      </w:r>
      <w:r w:rsidRPr="00A44D4D">
        <w:rPr>
          <w:rFonts w:ascii="Times New Roman" w:hAnsi="Times New Roman" w:cs="Times New Roman"/>
        </w:rPr>
        <w:drawing>
          <wp:inline distT="0" distB="0" distL="0" distR="0" wp14:anchorId="5019A3CF" wp14:editId="364CF506">
            <wp:extent cx="5731510" cy="4312285"/>
            <wp:effectExtent l="0" t="0" r="2540" b="0"/>
            <wp:docPr id="16190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2DF9" w14:textId="77777777" w:rsidR="00A44D4D" w:rsidRDefault="00A44D4D" w:rsidP="00841407">
      <w:pPr>
        <w:rPr>
          <w:noProof/>
        </w:rPr>
      </w:pPr>
    </w:p>
    <w:p w14:paraId="142D2983" w14:textId="05CEB5A0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lastRenderedPageBreak/>
        <w:drawing>
          <wp:inline distT="0" distB="0" distL="0" distR="0" wp14:anchorId="661A67A1" wp14:editId="463A532F">
            <wp:extent cx="5731510" cy="3681730"/>
            <wp:effectExtent l="0" t="0" r="2540" b="0"/>
            <wp:docPr id="17441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73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90D1" w14:textId="32967577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drawing>
          <wp:inline distT="0" distB="0" distL="0" distR="0" wp14:anchorId="512522F5" wp14:editId="095491D3">
            <wp:extent cx="5731510" cy="3441065"/>
            <wp:effectExtent l="0" t="0" r="2540" b="6985"/>
            <wp:docPr id="110771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1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FEF8" w14:textId="2291B9B7" w:rsidR="00A44D4D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lastRenderedPageBreak/>
        <w:drawing>
          <wp:inline distT="0" distB="0" distL="0" distR="0" wp14:anchorId="4B8E5E8C" wp14:editId="7541ECF2">
            <wp:extent cx="5731510" cy="3855085"/>
            <wp:effectExtent l="0" t="0" r="2540" b="0"/>
            <wp:docPr id="1110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818" w14:textId="77777777" w:rsidR="00A44D4D" w:rsidRDefault="00A44D4D" w:rsidP="00841407">
      <w:pPr>
        <w:rPr>
          <w:rFonts w:ascii="Times New Roman" w:hAnsi="Times New Roman" w:cs="Times New Roman"/>
        </w:rPr>
      </w:pPr>
    </w:p>
    <w:p w14:paraId="496C8448" w14:textId="69ED2ED7" w:rsidR="00A44D4D" w:rsidRPr="00841407" w:rsidRDefault="00A44D4D" w:rsidP="00841407">
      <w:pPr>
        <w:rPr>
          <w:rFonts w:ascii="Times New Roman" w:hAnsi="Times New Roman" w:cs="Times New Roman"/>
        </w:rPr>
      </w:pPr>
      <w:r w:rsidRPr="00A44D4D">
        <w:rPr>
          <w:rFonts w:ascii="Times New Roman" w:hAnsi="Times New Roman" w:cs="Times New Roman"/>
        </w:rPr>
        <w:drawing>
          <wp:inline distT="0" distB="0" distL="0" distR="0" wp14:anchorId="4B2AE5FE" wp14:editId="3DE5443C">
            <wp:extent cx="5731510" cy="3249295"/>
            <wp:effectExtent l="0" t="0" r="2540" b="8255"/>
            <wp:docPr id="162036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5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D4D" w:rsidRPr="00841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24BE"/>
    <w:multiLevelType w:val="multilevel"/>
    <w:tmpl w:val="997E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865"/>
    <w:multiLevelType w:val="multilevel"/>
    <w:tmpl w:val="66A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2354"/>
    <w:multiLevelType w:val="multilevel"/>
    <w:tmpl w:val="E7B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335"/>
    <w:multiLevelType w:val="multilevel"/>
    <w:tmpl w:val="232A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27466"/>
    <w:multiLevelType w:val="multilevel"/>
    <w:tmpl w:val="632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500F"/>
    <w:multiLevelType w:val="multilevel"/>
    <w:tmpl w:val="3DBA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477BD"/>
    <w:multiLevelType w:val="multilevel"/>
    <w:tmpl w:val="C758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0566F"/>
    <w:multiLevelType w:val="multilevel"/>
    <w:tmpl w:val="579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64C67"/>
    <w:multiLevelType w:val="multilevel"/>
    <w:tmpl w:val="9C1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D2657"/>
    <w:multiLevelType w:val="multilevel"/>
    <w:tmpl w:val="E2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855D3"/>
    <w:multiLevelType w:val="multilevel"/>
    <w:tmpl w:val="E2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2AB4"/>
    <w:multiLevelType w:val="multilevel"/>
    <w:tmpl w:val="FF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00CFD"/>
    <w:multiLevelType w:val="multilevel"/>
    <w:tmpl w:val="014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C7989"/>
    <w:multiLevelType w:val="multilevel"/>
    <w:tmpl w:val="9C1C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50FB5"/>
    <w:multiLevelType w:val="multilevel"/>
    <w:tmpl w:val="81B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6"/>
    <w:multiLevelType w:val="multilevel"/>
    <w:tmpl w:val="62C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60401"/>
    <w:multiLevelType w:val="multilevel"/>
    <w:tmpl w:val="8E2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D55A0"/>
    <w:multiLevelType w:val="multilevel"/>
    <w:tmpl w:val="586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8379E"/>
    <w:multiLevelType w:val="multilevel"/>
    <w:tmpl w:val="E2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58670">
    <w:abstractNumId w:val="3"/>
  </w:num>
  <w:num w:numId="2" w16cid:durableId="978680747">
    <w:abstractNumId w:val="2"/>
  </w:num>
  <w:num w:numId="3" w16cid:durableId="1780488501">
    <w:abstractNumId w:val="8"/>
  </w:num>
  <w:num w:numId="4" w16cid:durableId="179439216">
    <w:abstractNumId w:val="13"/>
  </w:num>
  <w:num w:numId="5" w16cid:durableId="1264414569">
    <w:abstractNumId w:val="6"/>
  </w:num>
  <w:num w:numId="6" w16cid:durableId="1289505112">
    <w:abstractNumId w:val="15"/>
  </w:num>
  <w:num w:numId="7" w16cid:durableId="1398211436">
    <w:abstractNumId w:val="4"/>
  </w:num>
  <w:num w:numId="8" w16cid:durableId="614215232">
    <w:abstractNumId w:val="0"/>
  </w:num>
  <w:num w:numId="9" w16cid:durableId="2145535142">
    <w:abstractNumId w:val="7"/>
  </w:num>
  <w:num w:numId="10" w16cid:durableId="1956710229">
    <w:abstractNumId w:val="12"/>
  </w:num>
  <w:num w:numId="11" w16cid:durableId="1910728690">
    <w:abstractNumId w:val="14"/>
  </w:num>
  <w:num w:numId="12" w16cid:durableId="1470900235">
    <w:abstractNumId w:val="17"/>
  </w:num>
  <w:num w:numId="13" w16cid:durableId="29064973">
    <w:abstractNumId w:val="16"/>
  </w:num>
  <w:num w:numId="14" w16cid:durableId="17396475">
    <w:abstractNumId w:val="18"/>
  </w:num>
  <w:num w:numId="15" w16cid:durableId="1504055470">
    <w:abstractNumId w:val="11"/>
  </w:num>
  <w:num w:numId="16" w16cid:durableId="836656271">
    <w:abstractNumId w:val="1"/>
  </w:num>
  <w:num w:numId="17" w16cid:durableId="2128504584">
    <w:abstractNumId w:val="9"/>
  </w:num>
  <w:num w:numId="18" w16cid:durableId="1140806991">
    <w:abstractNumId w:val="10"/>
  </w:num>
  <w:num w:numId="19" w16cid:durableId="1223369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07"/>
    <w:rsid w:val="00001A9C"/>
    <w:rsid w:val="00110DF4"/>
    <w:rsid w:val="0050421F"/>
    <w:rsid w:val="00546BD6"/>
    <w:rsid w:val="00841407"/>
    <w:rsid w:val="00A44D4D"/>
    <w:rsid w:val="00A619C3"/>
    <w:rsid w:val="00A653D4"/>
    <w:rsid w:val="00C60135"/>
    <w:rsid w:val="00D37BC6"/>
    <w:rsid w:val="00E0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C8C9"/>
  <w15:chartTrackingRefBased/>
  <w15:docId w15:val="{F6305F3E-E04D-4E32-839F-6AD24853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Alias(UST,IN)</dc:creator>
  <cp:keywords/>
  <dc:description/>
  <cp:lastModifiedBy>Anu Alias(UST,IN)</cp:lastModifiedBy>
  <cp:revision>4</cp:revision>
  <dcterms:created xsi:type="dcterms:W3CDTF">2025-05-02T14:21:00Z</dcterms:created>
  <dcterms:modified xsi:type="dcterms:W3CDTF">2025-05-02T14:24:00Z</dcterms:modified>
</cp:coreProperties>
</file>