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C7732" w:rsidRPr="00BC7732" w:rsidRDefault="00BC7732" w:rsidP="00BC7732">
      <w:pPr>
        <w:keepNext/>
        <w:widowControl w:val="0"/>
        <w:spacing w:before="240" w:after="60"/>
        <w:ind w:left="-90" w:right="-64"/>
        <w:jc w:val="center"/>
        <w:outlineLvl w:val="0"/>
        <w:rPr>
          <w:rFonts w:ascii="Cambria" w:hAnsi="Cambria"/>
          <w:b/>
          <w:bCs/>
          <w:kern w:val="32"/>
          <w:sz w:val="32"/>
          <w:szCs w:val="32"/>
          <w:u w:val="single"/>
          <w:lang w:val="nl-NL" w:eastAsia="nl-NL"/>
        </w:rPr>
      </w:pPr>
      <w:bookmarkStart w:id="0" w:name="_GoBack"/>
      <w:bookmarkEnd w:id="0"/>
      <w:r w:rsidRPr="00BC7732">
        <w:rPr>
          <w:rFonts w:ascii="Calibri" w:hAnsi="Calibri"/>
          <w:b/>
          <w:bCs/>
          <w:kern w:val="32"/>
          <w:sz w:val="32"/>
          <w:szCs w:val="24"/>
          <w:u w:val="single"/>
          <w:lang w:val="nl-NL" w:eastAsia="nl-NL"/>
        </w:rPr>
        <w:t>Master’s Hand Over Form</w:t>
      </w:r>
    </w:p>
    <w:p w:rsidR="00BC7732" w:rsidRPr="00BC7732" w:rsidRDefault="00BC7732" w:rsidP="00BC7732">
      <w:pPr>
        <w:widowControl w:val="0"/>
        <w:ind w:left="-90" w:right="-64"/>
        <w:rPr>
          <w:rFonts w:ascii="Arial" w:hAnsi="Arial"/>
          <w:sz w:val="20"/>
          <w:lang w:val="nl-NL" w:eastAsia="nl-NL"/>
        </w:rPr>
      </w:pPr>
    </w:p>
    <w:p w:rsidR="00BC7732" w:rsidRPr="00BC7732" w:rsidRDefault="00BC7732" w:rsidP="00BC7732">
      <w:pPr>
        <w:widowControl w:val="0"/>
        <w:spacing w:line="360" w:lineRule="auto"/>
        <w:ind w:left="-90" w:right="-64"/>
        <w:rPr>
          <w:rFonts w:ascii="Calibri" w:hAnsi="Calibri"/>
          <w:b/>
          <w:bCs/>
          <w:szCs w:val="24"/>
          <w:lang w:val="nl-NL" w:eastAsia="nl-NL"/>
        </w:rPr>
      </w:pPr>
      <w:r w:rsidRPr="00BC7732">
        <w:rPr>
          <w:rFonts w:ascii="Calibri" w:hAnsi="Calibri"/>
          <w:b/>
          <w:bCs/>
          <w:szCs w:val="24"/>
          <w:lang w:val="nl-NL" w:eastAsia="nl-NL"/>
        </w:rPr>
        <w:t>I, captain …………………………………..……………….… took command of vessel …………………..…………….. From captain …………………….…………………….………… today ………………..….……. At ……………………..Hrs. in accordance with company instruction, and as per the following statement.</w:t>
      </w:r>
    </w:p>
    <w:tbl>
      <w:tblPr>
        <w:tblW w:w="1058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988"/>
        <w:gridCol w:w="695"/>
        <w:gridCol w:w="2142"/>
        <w:gridCol w:w="460"/>
        <w:gridCol w:w="459"/>
        <w:gridCol w:w="1837"/>
        <w:gridCol w:w="567"/>
        <w:gridCol w:w="1729"/>
      </w:tblGrid>
      <w:tr w:rsidR="00BC7732" w:rsidRPr="00BC7732" w:rsidTr="00BC7732">
        <w:trPr>
          <w:trHeight w:val="521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ind w:left="-90" w:right="-64"/>
              <w:outlineLvl w:val="1"/>
              <w:rPr>
                <w:rFonts w:ascii="Calibri" w:hAnsi="Calibri"/>
                <w:sz w:val="22"/>
                <w:szCs w:val="22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2"/>
                <w:szCs w:val="22"/>
                <w:lang w:eastAsia="nl-NL"/>
              </w:rPr>
              <w:t>Vessel:</w:t>
            </w:r>
          </w:p>
        </w:tc>
        <w:tc>
          <w:tcPr>
            <w:tcW w:w="3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2"/>
                <w:szCs w:val="22"/>
                <w:lang w:val="nl-NL" w:eastAsia="nl-NL"/>
              </w:rPr>
              <w:t>Date:</w:t>
            </w:r>
          </w:p>
        </w:tc>
        <w:tc>
          <w:tcPr>
            <w:tcW w:w="41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C7732" w:rsidRPr="00BC7732" w:rsidTr="00BC7732">
        <w:trPr>
          <w:trHeight w:val="521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ind w:left="-90" w:right="-64"/>
              <w:outlineLvl w:val="1"/>
              <w:rPr>
                <w:rFonts w:ascii="Calibri" w:hAnsi="Calibri"/>
                <w:sz w:val="22"/>
                <w:szCs w:val="22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2"/>
                <w:szCs w:val="22"/>
                <w:lang w:eastAsia="nl-NL"/>
              </w:rPr>
              <w:t>Location:</w:t>
            </w:r>
          </w:p>
        </w:tc>
        <w:tc>
          <w:tcPr>
            <w:tcW w:w="3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2"/>
                <w:szCs w:val="22"/>
                <w:lang w:val="nl-NL" w:eastAsia="nl-NL"/>
              </w:rPr>
              <w:t>Duration of handover</w:t>
            </w:r>
          </w:p>
        </w:tc>
        <w:tc>
          <w:tcPr>
            <w:tcW w:w="2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ind w:left="-90" w:right="-64"/>
              <w:rPr>
                <w:rFonts w:ascii="Arial" w:hAnsi="Arial"/>
                <w:b/>
                <w:bCs/>
                <w:sz w:val="22"/>
                <w:szCs w:val="22"/>
                <w:lang w:val="nl-NL" w:eastAsia="nl-NL"/>
              </w:rPr>
            </w:pPr>
          </w:p>
        </w:tc>
      </w:tr>
      <w:tr w:rsidR="00BC7732" w:rsidRPr="00BC7732" w:rsidTr="00BC7732">
        <w:trPr>
          <w:trHeight w:val="785"/>
        </w:trPr>
        <w:tc>
          <w:tcPr>
            <w:tcW w:w="1058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mbria" w:hAnsi="Cambria"/>
                <w:b/>
                <w:bCs/>
                <w:sz w:val="22"/>
                <w:szCs w:val="22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8"/>
                <w:szCs w:val="28"/>
                <w:lang w:val="nl-NL" w:eastAsia="nl-NL"/>
              </w:rPr>
              <w:t>General</w:t>
            </w:r>
          </w:p>
        </w:tc>
      </w:tr>
      <w:tr w:rsidR="00BC7732" w:rsidRPr="00BC7732" w:rsidTr="00BC7732">
        <w:trPr>
          <w:trHeight w:val="507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Deck Log Book up to date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Engine Log Book up to date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91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Fuel ROB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Fresh Water ROB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1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Mooring Ropes/Wires: Nos. &amp; Condition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Fleet Circular File sighted up to No.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1092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QHSE system Documentation sighted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Lifesaving &amp; Firefighting Equipment Maintenance Record Book Sighted &amp; Up to Date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47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Navigational Equipment Condition </w:t>
            </w:r>
          </w:p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(As Per Attached)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Navigational Lights and Shapes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31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Safety &amp; Life Saving Equipment Condition 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Navigational Charts Sighted &amp; Up to Date 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591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External Fire Plan location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Ship’s Certificates sighted </w:t>
            </w:r>
            <w:r w:rsidRPr="00BC7732">
              <w:rPr>
                <w:rFonts w:ascii="Calibri" w:hAnsi="Calibri"/>
                <w:b/>
                <w:bCs/>
                <w:sz w:val="20"/>
                <w:lang w:val="nl-NL" w:eastAsia="nl-NL"/>
              </w:rPr>
              <w:t>(As Per Attached)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6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Vessel Inventory checked &amp; agreed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Crew and Passengers on board, number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83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Next Movements/Orders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Stability Book sighted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8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Compass Error Book sighted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Arial" w:hAnsi="Arial"/>
                <w:b/>
                <w:bCs/>
                <w:sz w:val="18"/>
                <w:lang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Oil Record Book sighted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8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SOPEP Plan sighted 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Arial" w:hAnsi="Arial"/>
                <w:b/>
                <w:bCs/>
                <w:sz w:val="18"/>
                <w:lang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Cargo securing manual Sighted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8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Charterers standing instructions sighted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Arial" w:hAnsi="Arial"/>
                <w:b/>
                <w:bCs/>
                <w:sz w:val="18"/>
                <w:lang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NTM last edition and chart correction kit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628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Outstanding Deck Defect Report Nos.</w:t>
            </w:r>
          </w:p>
        </w:tc>
        <w:tc>
          <w:tcPr>
            <w:tcW w:w="2837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Arial" w:hAnsi="Arial"/>
                <w:b/>
                <w:bCs/>
                <w:sz w:val="18"/>
                <w:lang w:eastAsia="nl-NL"/>
              </w:rPr>
            </w:pPr>
          </w:p>
        </w:tc>
        <w:tc>
          <w:tcPr>
            <w:tcW w:w="2756" w:type="dxa"/>
            <w:gridSpan w:val="3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62"/>
        </w:trPr>
        <w:tc>
          <w:tcPr>
            <w:tcW w:w="2700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Draft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F.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A.</w:t>
            </w:r>
          </w:p>
        </w:tc>
        <w:tc>
          <w:tcPr>
            <w:tcW w:w="2296" w:type="dxa"/>
            <w:gridSpan w:val="2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M.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</w:tbl>
    <w:p w:rsidR="00BC7732" w:rsidRPr="00BC7732" w:rsidRDefault="00BC7732" w:rsidP="00BC7732">
      <w:pPr>
        <w:widowControl w:val="0"/>
        <w:rPr>
          <w:rFonts w:ascii="Arial" w:hAnsi="Arial"/>
          <w:sz w:val="20"/>
          <w:lang w:val="nl-NL" w:eastAsia="nl-NL"/>
        </w:rPr>
      </w:pPr>
    </w:p>
    <w:p w:rsidR="00BC7732" w:rsidRDefault="00BC7732" w:rsidP="00BC7732">
      <w:pPr>
        <w:keepNext/>
        <w:jc w:val="center"/>
        <w:outlineLvl w:val="1"/>
        <w:rPr>
          <w:rFonts w:ascii="Calibri" w:hAnsi="Calibri"/>
          <w:b/>
          <w:bCs/>
          <w:sz w:val="28"/>
          <w:szCs w:val="28"/>
          <w:lang w:eastAsia="nl-NL"/>
        </w:rPr>
      </w:pPr>
    </w:p>
    <w:p w:rsidR="00BC7732" w:rsidRPr="00BC7732" w:rsidRDefault="00BC7732" w:rsidP="00BC7732">
      <w:pPr>
        <w:keepNext/>
        <w:jc w:val="center"/>
        <w:outlineLvl w:val="1"/>
        <w:rPr>
          <w:rFonts w:ascii="Calibri" w:hAnsi="Calibri"/>
          <w:sz w:val="28"/>
          <w:szCs w:val="28"/>
          <w:lang w:eastAsia="nl-NL"/>
        </w:rPr>
      </w:pPr>
      <w:r w:rsidRPr="00BC7732">
        <w:rPr>
          <w:rFonts w:ascii="Calibri" w:hAnsi="Calibri"/>
          <w:b/>
          <w:bCs/>
          <w:sz w:val="28"/>
          <w:szCs w:val="28"/>
          <w:lang w:eastAsia="nl-NL"/>
        </w:rPr>
        <w:t>Admiralty and IMO Publications</w:t>
      </w:r>
    </w:p>
    <w:p w:rsidR="00BC7732" w:rsidRPr="00BC7732" w:rsidRDefault="00BC7732" w:rsidP="00BC7732">
      <w:pPr>
        <w:widowControl w:val="0"/>
        <w:rPr>
          <w:rFonts w:ascii="Arial" w:hAnsi="Arial"/>
          <w:sz w:val="20"/>
          <w:lang w:val="nl-NL" w:eastAsia="nl-NL"/>
        </w:rPr>
      </w:pPr>
    </w:p>
    <w:tbl>
      <w:tblPr>
        <w:tblW w:w="105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2803"/>
        <w:gridCol w:w="2803"/>
        <w:gridCol w:w="2335"/>
      </w:tblGrid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Admiralty list of light and fog signal VOL. D latest edition 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Admiralty tide table VOL.3 NP 203-01 latest edition 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Admiralty list of radio signal VOL.5 NP 285 latest edition 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Admiralty list of radio signal VOL.0 NP 281 latest edition 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STCW Code </w:t>
            </w:r>
          </w:p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SOLAS, consolidated edition 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ISM code 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Code of safe working practice 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COLREG 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MARPOL 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Admiralty sailing direction NP 63 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The mariners handbook </w:t>
            </w:r>
          </w:p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NP 100 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Nautical Almanac</w:t>
            </w:r>
          </w:p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International code of signal</w:t>
            </w:r>
          </w:p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40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Arial" w:hAnsi="Arial"/>
                <w:b/>
                <w:bCs/>
                <w:sz w:val="18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Ship Captain Medical guide (Latest Edition)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IMDG Code (Latest Edition)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</w:tbl>
    <w:p w:rsidR="00BC7732" w:rsidRPr="00BC7732" w:rsidRDefault="00BC7732" w:rsidP="00BC7732">
      <w:pPr>
        <w:widowControl w:val="0"/>
        <w:rPr>
          <w:rFonts w:ascii="Arial" w:hAnsi="Arial"/>
          <w:sz w:val="20"/>
          <w:lang w:eastAsia="nl-NL"/>
        </w:rPr>
      </w:pPr>
    </w:p>
    <w:p w:rsidR="00BC7732" w:rsidRPr="00BC7732" w:rsidRDefault="00BC7732" w:rsidP="00BC7732">
      <w:pPr>
        <w:keepNext/>
        <w:jc w:val="center"/>
        <w:outlineLvl w:val="1"/>
        <w:rPr>
          <w:rFonts w:ascii="Calibri" w:hAnsi="Calibri"/>
          <w:sz w:val="28"/>
          <w:szCs w:val="28"/>
          <w:lang w:eastAsia="nl-NL"/>
        </w:rPr>
      </w:pPr>
      <w:r w:rsidRPr="00BC7732">
        <w:rPr>
          <w:rFonts w:ascii="Calibri" w:hAnsi="Calibri"/>
          <w:b/>
          <w:bCs/>
          <w:sz w:val="28"/>
          <w:szCs w:val="28"/>
          <w:lang w:eastAsia="nl-NL"/>
        </w:rPr>
        <w:t xml:space="preserve">Navigational Instruments and Deck Equipment </w:t>
      </w:r>
    </w:p>
    <w:p w:rsidR="00BC7732" w:rsidRPr="00BC7732" w:rsidRDefault="00BC7732" w:rsidP="00BC7732">
      <w:pPr>
        <w:widowControl w:val="0"/>
        <w:rPr>
          <w:rFonts w:ascii="Arial" w:hAnsi="Arial"/>
          <w:sz w:val="20"/>
          <w:lang w:val="nl-NL" w:eastAsia="nl-NL"/>
        </w:rPr>
      </w:pPr>
    </w:p>
    <w:tbl>
      <w:tblPr>
        <w:tblW w:w="105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2803"/>
        <w:gridCol w:w="2803"/>
        <w:gridCol w:w="2335"/>
      </w:tblGrid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RADAR No.1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RADAR No.2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GMDSS Station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GMDSS portable VHF Nos.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VHF No.1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VHF No.2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VHF No.3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SSB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Echo sounder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GPS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Gyro / autopilot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AIS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BANWAS 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Fire detection system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INMARSAT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Portable VHF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 xml:space="preserve">Binoculars 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Parallel Ruler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Navigational Triangles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H2S Detection system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Anchor/s windlass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eastAsia="nl-NL"/>
              </w:rPr>
              <w:t>Anchor/s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 xml:space="preserve">Towing Hooks / Winch 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Wires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Mooring Ropes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Rescue Boat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  <w:tr w:rsidR="00BC7732" w:rsidRPr="00BC7732" w:rsidTr="00BC7732">
        <w:trPr>
          <w:trHeight w:val="383"/>
        </w:trPr>
        <w:tc>
          <w:tcPr>
            <w:tcW w:w="2647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Internet Modem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keepNext/>
              <w:outlineLvl w:val="1"/>
              <w:rPr>
                <w:rFonts w:ascii="Calibri" w:hAnsi="Calibri"/>
                <w:b/>
                <w:bCs/>
                <w:sz w:val="20"/>
                <w:lang w:eastAsia="nl-NL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Computer &amp; Printer</w:t>
            </w:r>
          </w:p>
        </w:tc>
        <w:tc>
          <w:tcPr>
            <w:tcW w:w="2335" w:type="dxa"/>
            <w:shd w:val="clear" w:color="auto" w:fill="auto"/>
            <w:vAlign w:val="center"/>
          </w:tcPr>
          <w:p w:rsidR="00BC7732" w:rsidRPr="00BC7732" w:rsidRDefault="00BC7732" w:rsidP="00BC7732">
            <w:pPr>
              <w:widowControl w:val="0"/>
              <w:rPr>
                <w:rFonts w:ascii="Arial" w:hAnsi="Arial"/>
                <w:sz w:val="20"/>
                <w:lang w:val="nl-NL" w:eastAsia="nl-NL"/>
              </w:rPr>
            </w:pPr>
          </w:p>
        </w:tc>
      </w:tr>
    </w:tbl>
    <w:p w:rsidR="00BC7732" w:rsidRPr="00BC7732" w:rsidRDefault="00BC7732" w:rsidP="00BC7732">
      <w:pPr>
        <w:widowControl w:val="0"/>
        <w:rPr>
          <w:rFonts w:ascii="Arial" w:hAnsi="Arial"/>
          <w:sz w:val="20"/>
          <w:lang w:val="nl-NL" w:eastAsia="nl-NL"/>
        </w:rPr>
      </w:pPr>
    </w:p>
    <w:p w:rsidR="00BC7732" w:rsidRPr="00BC7732" w:rsidRDefault="00BC7732" w:rsidP="00BC7732">
      <w:pPr>
        <w:widowControl w:val="0"/>
        <w:rPr>
          <w:rFonts w:ascii="Arial" w:hAnsi="Arial"/>
          <w:sz w:val="20"/>
          <w:lang w:val="nl-NL" w:eastAsia="nl-NL"/>
        </w:rPr>
      </w:pPr>
    </w:p>
    <w:p w:rsidR="00BC7732" w:rsidRPr="00BC7732" w:rsidRDefault="00BC7732" w:rsidP="00BC7732">
      <w:pPr>
        <w:widowControl w:val="0"/>
        <w:ind w:left="3540" w:firstLine="708"/>
        <w:rPr>
          <w:rFonts w:ascii="Calibri" w:hAnsi="Calibri"/>
          <w:b/>
          <w:bCs/>
          <w:sz w:val="28"/>
          <w:szCs w:val="28"/>
          <w:lang w:val="nl-NL" w:eastAsia="nl-NL"/>
        </w:rPr>
      </w:pPr>
      <w:r w:rsidRPr="00BC7732">
        <w:rPr>
          <w:rFonts w:ascii="Arial" w:hAnsi="Arial"/>
          <w:sz w:val="20"/>
          <w:lang w:val="nl-NL" w:eastAsia="nl-NL"/>
        </w:rPr>
        <w:br w:type="page"/>
      </w:r>
      <w:r w:rsidRPr="00BC7732">
        <w:rPr>
          <w:rFonts w:ascii="Calibri" w:hAnsi="Calibri"/>
          <w:b/>
          <w:bCs/>
          <w:sz w:val="28"/>
          <w:szCs w:val="28"/>
          <w:lang w:val="nl-NL" w:eastAsia="nl-NL"/>
        </w:rPr>
        <w:t xml:space="preserve">Certificates </w:t>
      </w:r>
    </w:p>
    <w:tbl>
      <w:tblPr>
        <w:tblW w:w="9958" w:type="dxa"/>
        <w:jc w:val="center"/>
        <w:tblInd w:w="1677" w:type="dxa"/>
        <w:tblLayout w:type="fixed"/>
        <w:tblLook w:val="04A0" w:firstRow="1" w:lastRow="0" w:firstColumn="1" w:lastColumn="0" w:noHBand="0" w:noVBand="1"/>
      </w:tblPr>
      <w:tblGrid>
        <w:gridCol w:w="567"/>
        <w:gridCol w:w="1787"/>
        <w:gridCol w:w="1520"/>
        <w:gridCol w:w="1521"/>
        <w:gridCol w:w="1521"/>
        <w:gridCol w:w="1521"/>
        <w:gridCol w:w="1521"/>
      </w:tblGrid>
      <w:tr w:rsidR="00BC7732" w:rsidRPr="00BC7732" w:rsidTr="00BC7732">
        <w:trPr>
          <w:trHeight w:val="734"/>
          <w:tblHeader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val="nl-NL" w:eastAsia="nl-NL"/>
              </w:rPr>
              <w:t>S.N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val="nl-NL" w:eastAsia="nl-NL"/>
              </w:rPr>
              <w:t>Certificate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val="nl-NL" w:eastAsia="nl-NL"/>
              </w:rPr>
              <w:t>Issue Date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20"/>
                <w:lang w:val="nl-NL" w:eastAsia="nl-NL"/>
              </w:rPr>
              <w:t>Expiry Date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  <w:t>Annual Window Start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  <w:t>Annual Window End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color w:val="000000"/>
                <w:sz w:val="20"/>
                <w:lang w:val="nl-NL" w:eastAsia="nl-NL"/>
              </w:rPr>
              <w:t>Intermediate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Registry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UAE Navigation License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Minimum Safe Manning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Sanitation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Radio Station License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CSR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7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Class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8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International Tonnage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9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Load Line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Safety Construction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Safety Equipment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Safety Radio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IOPP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ISPP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IAPP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International Anti-Fouling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17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Prevention of Pollution by Garbage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18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DOC (IMDG)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19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DOC (ISM)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SMC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ISSP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P&amp;I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H &amp; M Insurance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PPA Entry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CICPA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Vetting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27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Shore Base Maintenance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28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Loose Gears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29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Conformance Test Report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Static Bollard Pull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Exemption Certificate (1)</w:t>
            </w: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Exemption Certificate (2)</w:t>
            </w: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Exemption Certificate (3)</w:t>
            </w: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Exemption Certificate (4)</w:t>
            </w: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Exemption Certificate (5)</w:t>
            </w: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Rescue boat annual test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37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Life raft service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38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Breathing apparatus service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39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Portable fire extinguisher service 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EEBD service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Co2 system service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Resuscitator service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EPIRB annual test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44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SART annual test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45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AIS annual test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46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Fire Detection System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47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Fixed H2S System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48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Magnetic Compass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49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 xml:space="preserve">Gyro compass certificate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50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O2 Analyzer calibration certificate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51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Multi Gas Detector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52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Portable H2S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  <w:tr w:rsidR="00BC7732" w:rsidRPr="00BC7732" w:rsidTr="00BC7732">
        <w:trPr>
          <w:trHeight w:val="453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b/>
                <w:bCs/>
                <w:sz w:val="16"/>
                <w:szCs w:val="16"/>
                <w:lang w:val="nl-NL" w:eastAsia="nl-NL"/>
              </w:rPr>
              <w:t>53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7732" w:rsidRPr="00BC7732" w:rsidRDefault="00BC7732" w:rsidP="00BC7732">
            <w:pPr>
              <w:widowControl w:val="0"/>
              <w:rPr>
                <w:rFonts w:ascii="Calibri" w:hAnsi="Calibri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sz w:val="16"/>
                <w:szCs w:val="16"/>
                <w:lang w:val="nl-NL" w:eastAsia="nl-NL"/>
              </w:rPr>
              <w:t>ALCO Meter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732" w:rsidRPr="00BC7732" w:rsidRDefault="00BC7732" w:rsidP="00BC7732">
            <w:pPr>
              <w:widowControl w:val="0"/>
              <w:jc w:val="center"/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</w:pPr>
            <w:r w:rsidRPr="00BC7732">
              <w:rPr>
                <w:rFonts w:ascii="Calibri" w:hAnsi="Calibri"/>
                <w:color w:val="FFFFFF"/>
                <w:sz w:val="16"/>
                <w:szCs w:val="16"/>
                <w:lang w:val="nl-NL" w:eastAsia="nl-NL"/>
              </w:rPr>
              <w:t> </w:t>
            </w:r>
          </w:p>
        </w:tc>
      </w:tr>
    </w:tbl>
    <w:p w:rsidR="00BC7732" w:rsidRPr="00BC7732" w:rsidRDefault="00BC7732" w:rsidP="00BC7732">
      <w:pPr>
        <w:widowControl w:val="0"/>
        <w:jc w:val="both"/>
        <w:rPr>
          <w:rFonts w:ascii="Calibri" w:hAnsi="Calibri"/>
          <w:sz w:val="20"/>
          <w:lang w:val="nl-NL" w:eastAsia="nl-NL"/>
        </w:rPr>
      </w:pPr>
    </w:p>
    <w:p w:rsidR="00BC7732" w:rsidRDefault="00BC7732" w:rsidP="00BC7732">
      <w:pPr>
        <w:widowControl w:val="0"/>
        <w:jc w:val="center"/>
        <w:rPr>
          <w:rFonts w:ascii="Calibri" w:hAnsi="Calibri"/>
          <w:b/>
          <w:bCs/>
          <w:sz w:val="28"/>
          <w:szCs w:val="28"/>
          <w:lang w:val="nl-NL" w:eastAsia="nl-NL"/>
        </w:rPr>
      </w:pPr>
    </w:p>
    <w:p w:rsidR="00BC7732" w:rsidRPr="00BC7732" w:rsidRDefault="00BC7732" w:rsidP="00BC7732">
      <w:pPr>
        <w:widowControl w:val="0"/>
        <w:jc w:val="center"/>
        <w:rPr>
          <w:rFonts w:ascii="Calibri" w:hAnsi="Calibri"/>
          <w:b/>
          <w:bCs/>
          <w:sz w:val="28"/>
          <w:szCs w:val="28"/>
          <w:lang w:val="nl-NL" w:eastAsia="nl-NL"/>
        </w:rPr>
      </w:pPr>
      <w:r w:rsidRPr="00BC7732">
        <w:rPr>
          <w:rFonts w:ascii="Calibri" w:hAnsi="Calibri"/>
          <w:b/>
          <w:bCs/>
          <w:sz w:val="28"/>
          <w:szCs w:val="28"/>
          <w:lang w:val="nl-NL" w:eastAsia="nl-NL"/>
        </w:rPr>
        <w:t>Master Hand Over Notes Additional Sheet</w:t>
      </w:r>
    </w:p>
    <w:p w:rsidR="00BC7732" w:rsidRPr="00BC7732" w:rsidRDefault="00BC7732" w:rsidP="00BC7732">
      <w:pPr>
        <w:widowControl w:val="0"/>
        <w:rPr>
          <w:rFonts w:ascii="Calibri" w:hAnsi="Calibri"/>
          <w:sz w:val="20"/>
          <w:lang w:val="nl-NL" w:eastAsia="nl-NL"/>
        </w:rPr>
      </w:pP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Please list any other relevant information;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List of any deficiencies in the cargo system that affect the current performance, and that may affect a forthcoming event. I.e. Special Survey Preparation, Other Planned Survey Audits/inspections;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Any special or unusual equipment operating characteristics;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Any Specific mooring problems, i.e. rope leads, problems with stowing anchors etc;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Any specific problems or special characteristics, which need to addressed with regard to the navigation &amp; position keeping (equipment/personnel);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Any areas of stress/stability conditions, which almost reach maximums allowed, occur loading or discharging</w:t>
      </w:r>
    </w:p>
    <w:p w:rsidR="00BC7732" w:rsidRPr="00BC7732" w:rsidRDefault="00BC7732" w:rsidP="00BC7732">
      <w:pPr>
        <w:widowControl w:val="0"/>
        <w:numPr>
          <w:ilvl w:val="0"/>
          <w:numId w:val="37"/>
        </w:numPr>
        <w:spacing w:line="360" w:lineRule="auto"/>
        <w:ind w:left="426" w:right="-391" w:hanging="426"/>
        <w:contextualSpacing/>
        <w:rPr>
          <w:rFonts w:ascii="Calibri" w:hAnsi="Calibri"/>
          <w:sz w:val="20"/>
          <w:lang w:val="en-US"/>
        </w:rPr>
      </w:pPr>
      <w:r w:rsidRPr="00BC7732">
        <w:rPr>
          <w:rFonts w:ascii="Calibri" w:hAnsi="Calibri"/>
          <w:sz w:val="20"/>
          <w:lang w:val="en-US"/>
        </w:rPr>
        <w:t>Attach a copy of the last Safety Committee &amp; Management Committee Meetings Minutes</w:t>
      </w:r>
    </w:p>
    <w:p w:rsidR="00BC7732" w:rsidRPr="00BC7732" w:rsidRDefault="00BC7732" w:rsidP="00BC7732">
      <w:pPr>
        <w:widowControl w:val="0"/>
        <w:spacing w:line="360" w:lineRule="auto"/>
        <w:ind w:right="-391"/>
        <w:rPr>
          <w:rFonts w:ascii="Calibri" w:hAnsi="Calibri"/>
          <w:sz w:val="20"/>
          <w:lang w:val="nl-NL" w:eastAsia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2"/>
      </w:tblGrid>
      <w:tr w:rsidR="00BC7732" w:rsidRPr="00BC7732" w:rsidTr="00BC7732">
        <w:trPr>
          <w:trHeight w:val="4125"/>
        </w:trPr>
        <w:tc>
          <w:tcPr>
            <w:tcW w:w="10092" w:type="dxa"/>
            <w:shd w:val="clear" w:color="auto" w:fill="auto"/>
          </w:tcPr>
          <w:p w:rsidR="00BC7732" w:rsidRPr="00BC7732" w:rsidRDefault="00BC7732" w:rsidP="00BC7732">
            <w:pPr>
              <w:widowControl w:val="0"/>
              <w:spacing w:line="360" w:lineRule="auto"/>
              <w:ind w:right="-391"/>
              <w:rPr>
                <w:rFonts w:ascii="Calibri" w:hAnsi="Calibri"/>
                <w:sz w:val="20"/>
                <w:lang w:val="nl-NL" w:eastAsia="nl-NL"/>
              </w:rPr>
            </w:pPr>
            <w:r w:rsidRPr="00BC7732">
              <w:rPr>
                <w:rFonts w:ascii="Calibri" w:hAnsi="Calibri"/>
                <w:sz w:val="20"/>
                <w:lang w:val="nl-NL" w:eastAsia="nl-NL"/>
              </w:rPr>
              <w:t>Additional notes / Remarks as required</w:t>
            </w:r>
          </w:p>
        </w:tc>
      </w:tr>
    </w:tbl>
    <w:p w:rsidR="00BC7732" w:rsidRPr="00BC7732" w:rsidRDefault="00BC7732" w:rsidP="00BC7732">
      <w:pPr>
        <w:widowControl w:val="0"/>
        <w:spacing w:line="360" w:lineRule="auto"/>
        <w:ind w:right="-391"/>
        <w:rPr>
          <w:rFonts w:ascii="Calibri" w:hAnsi="Calibri"/>
          <w:sz w:val="20"/>
          <w:lang w:val="nl-NL" w:eastAsia="nl-NL"/>
        </w:rPr>
      </w:pPr>
    </w:p>
    <w:p w:rsidR="00BC7732" w:rsidRDefault="00BC7732" w:rsidP="00BA6EB3">
      <w:pPr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Calibri" w:hAnsi="Calibri"/>
          <w:sz w:val="20"/>
          <w:lang w:val="nl-NL" w:eastAsia="nl-NL"/>
        </w:rPr>
      </w:pPr>
    </w:p>
    <w:p w:rsidR="00BA6EB3" w:rsidRPr="00BC7732" w:rsidRDefault="00BA6EB3" w:rsidP="00BA6EB3">
      <w:pPr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Calibri" w:hAnsi="Calibri"/>
          <w:sz w:val="20"/>
          <w:lang w:val="nl-NL" w:eastAsia="nl-NL"/>
        </w:rPr>
      </w:pPr>
    </w:p>
    <w:p w:rsidR="00BC7732" w:rsidRPr="00BC7732" w:rsidRDefault="00BC7732" w:rsidP="00BA6EB3">
      <w:pPr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Calibri" w:hAnsi="Calibri"/>
          <w:b/>
          <w:bCs/>
          <w:sz w:val="22"/>
          <w:szCs w:val="22"/>
          <w:lang w:val="nl-NL" w:eastAsia="nl-NL"/>
        </w:rPr>
      </w:pPr>
      <w:r w:rsidRPr="00BC7732">
        <w:rPr>
          <w:rFonts w:ascii="Calibri" w:hAnsi="Calibri"/>
          <w:b/>
          <w:bCs/>
          <w:sz w:val="22"/>
          <w:szCs w:val="22"/>
          <w:lang w:val="nl-NL" w:eastAsia="nl-NL"/>
        </w:rPr>
        <w:t>Signature: _____________________________                                 ___________________________</w:t>
      </w:r>
    </w:p>
    <w:p w:rsidR="00BC7732" w:rsidRPr="00BC7732" w:rsidRDefault="00BC7732" w:rsidP="00BA6EB3">
      <w:pPr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1" w:color="auto"/>
        </w:pBdr>
        <w:rPr>
          <w:rFonts w:ascii="Calibri" w:hAnsi="Calibri"/>
          <w:b/>
          <w:bCs/>
          <w:sz w:val="22"/>
          <w:szCs w:val="22"/>
          <w:lang w:val="nl-NL" w:eastAsia="nl-NL"/>
        </w:rPr>
      </w:pPr>
      <w:r w:rsidRPr="00BC7732">
        <w:rPr>
          <w:rFonts w:ascii="Calibri" w:hAnsi="Calibri"/>
          <w:b/>
          <w:bCs/>
          <w:sz w:val="22"/>
          <w:szCs w:val="22"/>
          <w:lang w:val="nl-NL" w:eastAsia="nl-NL"/>
        </w:rPr>
        <w:t xml:space="preserve">                              In coming Master                                                                       Outgoing Master</w:t>
      </w:r>
    </w:p>
    <w:p w:rsidR="00BC7732" w:rsidRPr="00BC7732" w:rsidRDefault="00BC7732" w:rsidP="00BC7732">
      <w:pPr>
        <w:widowControl w:val="0"/>
        <w:rPr>
          <w:rFonts w:ascii="Calibri" w:hAnsi="Calibri"/>
          <w:sz w:val="22"/>
          <w:szCs w:val="22"/>
          <w:lang w:val="nl-NL" w:eastAsia="nl-NL"/>
        </w:rPr>
      </w:pPr>
    </w:p>
    <w:p w:rsidR="00BC7732" w:rsidRPr="00BC7732" w:rsidRDefault="00BC7732" w:rsidP="00BC7732">
      <w:pPr>
        <w:widowControl w:val="0"/>
        <w:rPr>
          <w:rFonts w:ascii="Calibri" w:hAnsi="Calibri"/>
          <w:sz w:val="22"/>
          <w:szCs w:val="22"/>
          <w:lang w:val="nl-NL" w:eastAsia="nl-NL"/>
        </w:rPr>
      </w:pPr>
    </w:p>
    <w:p w:rsidR="00BC7732" w:rsidRPr="00BC7732" w:rsidRDefault="00BC7732" w:rsidP="00BC7732">
      <w:pPr>
        <w:widowControl w:val="0"/>
        <w:rPr>
          <w:rFonts w:ascii="Arial" w:hAnsi="Arial"/>
          <w:sz w:val="20"/>
          <w:lang w:val="en-US" w:eastAsia="nl-NL"/>
        </w:rPr>
      </w:pPr>
      <w:r w:rsidRPr="00BC7732">
        <w:rPr>
          <w:rFonts w:ascii="Arial" w:hAnsi="Arial"/>
          <w:b/>
          <w:sz w:val="20"/>
          <w:lang w:val="en-US" w:eastAsia="nl-NL"/>
        </w:rPr>
        <w:t>Operations Manager Approval:</w:t>
      </w:r>
      <w:r w:rsidRPr="00BC7732">
        <w:rPr>
          <w:rFonts w:ascii="Arial" w:hAnsi="Arial"/>
          <w:sz w:val="20"/>
          <w:lang w:val="en-US" w:eastAsia="nl-NL"/>
        </w:rPr>
        <w:tab/>
        <w:t xml:space="preserve"> Signature: _______________</w:t>
      </w:r>
      <w:r w:rsidRPr="00BC7732">
        <w:rPr>
          <w:rFonts w:ascii="Arial" w:hAnsi="Arial"/>
          <w:sz w:val="20"/>
          <w:lang w:val="en-US" w:eastAsia="nl-NL"/>
        </w:rPr>
        <w:tab/>
      </w:r>
      <w:r w:rsidRPr="00BC7732">
        <w:rPr>
          <w:rFonts w:ascii="Arial" w:hAnsi="Arial"/>
          <w:sz w:val="20"/>
          <w:lang w:val="en-US" w:eastAsia="nl-NL"/>
        </w:rPr>
        <w:tab/>
        <w:t>Date: ______________</w:t>
      </w:r>
    </w:p>
    <w:p w:rsidR="00BC7732" w:rsidRPr="00BC7732" w:rsidRDefault="00BC7732" w:rsidP="00BC7732">
      <w:pPr>
        <w:widowControl w:val="0"/>
        <w:tabs>
          <w:tab w:val="left" w:pos="1950"/>
        </w:tabs>
        <w:rPr>
          <w:rFonts w:ascii="Calibri" w:hAnsi="Calibri"/>
          <w:sz w:val="22"/>
          <w:szCs w:val="22"/>
          <w:lang w:val="nl-NL" w:eastAsia="nl-NL"/>
        </w:rPr>
      </w:pPr>
    </w:p>
    <w:p w:rsidR="00B8468D" w:rsidRDefault="00B8468D" w:rsidP="00562748">
      <w:pPr>
        <w:pStyle w:val="BodyText"/>
        <w:rPr>
          <w:rFonts w:asciiTheme="minorHAnsi" w:hAnsiTheme="minorHAnsi"/>
          <w:sz w:val="22"/>
          <w:szCs w:val="22"/>
        </w:rPr>
      </w:pPr>
    </w:p>
    <w:sectPr w:rsidR="00B8468D" w:rsidSect="00BA6EB3">
      <w:headerReference w:type="default" r:id="rId9"/>
      <w:footerReference w:type="default" r:id="rId10"/>
      <w:pgSz w:w="11906" w:h="16838" w:code="9"/>
      <w:pgMar w:top="99" w:right="926" w:bottom="720" w:left="99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19" w:rsidRDefault="00465E19">
      <w:r>
        <w:separator/>
      </w:r>
    </w:p>
  </w:endnote>
  <w:endnote w:type="continuationSeparator" w:id="0">
    <w:p w:rsidR="00465E19" w:rsidRDefault="0046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BC7732" w:rsidRPr="00396037" w:rsidRDefault="00BC7732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10278" w:type="dxa"/>
          <w:tblLook w:val="04A0" w:firstRow="1" w:lastRow="0" w:firstColumn="1" w:lastColumn="0" w:noHBand="0" w:noVBand="1"/>
        </w:tblPr>
        <w:tblGrid>
          <w:gridCol w:w="3438"/>
          <w:gridCol w:w="4770"/>
          <w:gridCol w:w="2070"/>
        </w:tblGrid>
        <w:tr w:rsidR="00BC7732" w:rsidTr="00BA6EB3">
          <w:trPr>
            <w:trHeight w:val="629"/>
          </w:trPr>
          <w:tc>
            <w:tcPr>
              <w:tcW w:w="3438" w:type="dxa"/>
              <w:vAlign w:val="center"/>
            </w:tcPr>
            <w:p w:rsidR="00BC7732" w:rsidRPr="00883909" w:rsidRDefault="00BC7732" w:rsidP="00734406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DB43F8">
                <w:rPr>
                  <w:rFonts w:asciiTheme="minorHAnsi" w:hAnsiTheme="minorHAnsi"/>
                  <w:sz w:val="20"/>
                  <w:szCs w:val="20"/>
                </w:rPr>
                <w:t>Document No: KFS/IMS</w:t>
              </w:r>
              <w:r w:rsidR="00734406">
                <w:rPr>
                  <w:rFonts w:asciiTheme="minorHAnsi" w:hAnsiTheme="minorHAnsi"/>
                  <w:sz w:val="20"/>
                  <w:szCs w:val="20"/>
                </w:rPr>
                <w:t>F</w:t>
              </w:r>
              <w:r w:rsidRPr="00DB43F8">
                <w:rPr>
                  <w:rFonts w:asciiTheme="minorHAnsi" w:hAnsiTheme="minorHAnsi"/>
                  <w:sz w:val="20"/>
                  <w:szCs w:val="20"/>
                </w:rPr>
                <w:t>/HRC/02</w:t>
              </w:r>
              <w:r>
                <w:rPr>
                  <w:rFonts w:asciiTheme="minorHAnsi" w:hAnsiTheme="minorHAnsi"/>
                  <w:sz w:val="20"/>
                  <w:szCs w:val="20"/>
                </w:rPr>
                <w:t>/</w:t>
              </w:r>
              <w:r>
                <w:t xml:space="preserve"> </w:t>
              </w:r>
              <w:r w:rsidR="00BA6EB3">
                <w:rPr>
                  <w:rFonts w:asciiTheme="minorHAnsi" w:hAnsiTheme="minorHAnsi"/>
                  <w:sz w:val="20"/>
                  <w:szCs w:val="20"/>
                </w:rPr>
                <w:t xml:space="preserve">Master Hand Over </w:t>
              </w:r>
            </w:p>
          </w:tc>
          <w:tc>
            <w:tcPr>
              <w:tcW w:w="4770" w:type="dxa"/>
              <w:vAlign w:val="center"/>
            </w:tcPr>
            <w:p w:rsidR="00BC7732" w:rsidRDefault="00BC7732" w:rsidP="00734406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Revision: 02/  Issue Date: </w:t>
              </w:r>
              <w:r w:rsidR="008B77AE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15</w:t>
              </w:r>
              <w:r w:rsidR="008B77AE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734406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September</w:t>
              </w:r>
              <w:r w:rsidR="008B77AE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-</w:t>
              </w:r>
              <w:r w:rsidR="008B77AE" w:rsidRPr="00507463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2015</w:t>
              </w:r>
            </w:p>
          </w:tc>
          <w:tc>
            <w:tcPr>
              <w:tcW w:w="2070" w:type="dxa"/>
              <w:vAlign w:val="center"/>
            </w:tcPr>
            <w:p w:rsidR="00BC7732" w:rsidRDefault="00BC7732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396037">
                <w:rPr>
                  <w:rFonts w:asciiTheme="minorHAnsi" w:hAnsiTheme="minorHAnsi"/>
                  <w:sz w:val="20"/>
                </w:rPr>
                <w:t xml:space="preserve">Page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465E1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396037">
                <w:rPr>
                  <w:rFonts w:asciiTheme="minorHAnsi" w:hAnsiTheme="minorHAnsi"/>
                  <w:sz w:val="20"/>
                </w:rPr>
                <w:t xml:space="preserve"> of 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465E1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39603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BC7732" w:rsidRPr="00722569" w:rsidRDefault="00BC7732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19" w:rsidRDefault="00465E19">
      <w:r>
        <w:separator/>
      </w:r>
    </w:p>
  </w:footnote>
  <w:footnote w:type="continuationSeparator" w:id="0">
    <w:p w:rsidR="00465E19" w:rsidRDefault="00465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732" w:rsidRDefault="00BC7732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5459"/>
      <w:gridCol w:w="4909"/>
    </w:tblGrid>
    <w:tr w:rsidR="00BC7732" w:rsidTr="00BC7732">
      <w:trPr>
        <w:trHeight w:val="480"/>
      </w:trPr>
      <w:tc>
        <w:tcPr>
          <w:tcW w:w="5503" w:type="dxa"/>
          <w:vMerge w:val="restart"/>
        </w:tcPr>
        <w:p w:rsidR="00BC7732" w:rsidRDefault="00BC7732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E334CD1" wp14:editId="0116C36C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91" name="Picture 9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7" w:type="dxa"/>
          <w:vAlign w:val="center"/>
        </w:tcPr>
        <w:p w:rsidR="00BC7732" w:rsidRPr="00A0111E" w:rsidRDefault="00BC7732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BC7732" w:rsidTr="00BC7732">
      <w:trPr>
        <w:trHeight w:val="480"/>
      </w:trPr>
      <w:tc>
        <w:tcPr>
          <w:tcW w:w="5503" w:type="dxa"/>
          <w:vMerge/>
        </w:tcPr>
        <w:p w:rsidR="00BC7732" w:rsidRDefault="00BC7732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4937" w:type="dxa"/>
          <w:vAlign w:val="center"/>
        </w:tcPr>
        <w:p w:rsidR="00BC7732" w:rsidRPr="00296E63" w:rsidRDefault="00C74C92" w:rsidP="00296E63">
          <w:pPr>
            <w:jc w:val="center"/>
            <w:rPr>
              <w:b/>
              <w:bCs/>
            </w:rPr>
          </w:pPr>
          <w:r>
            <w:rPr>
              <w:b/>
              <w:bCs/>
            </w:rPr>
            <w:t>MASTER</w:t>
          </w:r>
          <w:r w:rsidR="00BC7732" w:rsidRPr="00296E63">
            <w:rPr>
              <w:b/>
              <w:bCs/>
            </w:rPr>
            <w:t xml:space="preserve"> HANDOVER FORM</w:t>
          </w:r>
        </w:p>
      </w:tc>
    </w:tr>
  </w:tbl>
  <w:p w:rsidR="00BC7732" w:rsidRPr="006E1FDF" w:rsidRDefault="00BC7732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E8EA04"/>
    <w:lvl w:ilvl="0">
      <w:start w:val="1"/>
      <w:numFmt w:val="bullet"/>
      <w:pStyle w:val="ListBullet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1">
    <w:nsid w:val="FFFFFFFB"/>
    <w:multiLevelType w:val="multilevel"/>
    <w:tmpl w:val="744E5E3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none"/>
      <w:lvlText w:val=""/>
      <w:lvlJc w:val="left"/>
      <w:pPr>
        <w:tabs>
          <w:tab w:val="num" w:pos="0"/>
        </w:tabs>
        <w:ind w:left="2268" w:firstLine="0"/>
      </w:pPr>
      <w:rPr>
        <w:rFonts w:ascii="Symbol" w:hAnsi="Symbol" w:hint="default"/>
      </w:rPr>
    </w:lvl>
    <w:lvl w:ilvl="6">
      <w:start w:val="1"/>
      <w:numFmt w:val="none"/>
      <w:lvlText w:val=""/>
      <w:lvlJc w:val="left"/>
      <w:pPr>
        <w:tabs>
          <w:tab w:val="num" w:pos="0"/>
        </w:tabs>
        <w:ind w:left="1854" w:firstLine="0"/>
      </w:pPr>
      <w:rPr>
        <w:rFonts w:ascii="Symbol" w:hAnsi="Symbol" w:hint="default"/>
      </w:rPr>
    </w:lvl>
    <w:lvl w:ilvl="7">
      <w:start w:val="1"/>
      <w:numFmt w:val="none"/>
      <w:lvlText w:val=""/>
      <w:lvlJc w:val="left"/>
      <w:pPr>
        <w:tabs>
          <w:tab w:val="num" w:pos="0"/>
        </w:tabs>
        <w:ind w:left="2268" w:firstLine="0"/>
      </w:pPr>
      <w:rPr>
        <w:rFonts w:ascii="Symbol" w:hAnsi="Symbol"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36C89"/>
    <w:multiLevelType w:val="hybridMultilevel"/>
    <w:tmpl w:val="D66CA292"/>
    <w:lvl w:ilvl="0" w:tplc="9D9864D8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4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1F732E31"/>
    <w:multiLevelType w:val="hybridMultilevel"/>
    <w:tmpl w:val="9DE83424"/>
    <w:lvl w:ilvl="0" w:tplc="903CE70A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4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70DEA"/>
    <w:multiLevelType w:val="hybridMultilevel"/>
    <w:tmpl w:val="EDF0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791C79E5"/>
    <w:multiLevelType w:val="hybridMultilevel"/>
    <w:tmpl w:val="D7BCC356"/>
    <w:lvl w:ilvl="0" w:tplc="682A9A16">
      <w:start w:val="1"/>
      <w:numFmt w:val="upperLetter"/>
      <w:pStyle w:val="Heading4NumberCha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5"/>
  </w:num>
  <w:num w:numId="3">
    <w:abstractNumId w:val="30"/>
  </w:num>
  <w:num w:numId="4">
    <w:abstractNumId w:val="35"/>
  </w:num>
  <w:num w:numId="5">
    <w:abstractNumId w:val="13"/>
  </w:num>
  <w:num w:numId="6">
    <w:abstractNumId w:val="21"/>
  </w:num>
  <w:num w:numId="7">
    <w:abstractNumId w:val="29"/>
  </w:num>
  <w:num w:numId="8">
    <w:abstractNumId w:val="31"/>
  </w:num>
  <w:num w:numId="9">
    <w:abstractNumId w:val="2"/>
  </w:num>
  <w:num w:numId="10">
    <w:abstractNumId w:val="23"/>
  </w:num>
  <w:num w:numId="11">
    <w:abstractNumId w:val="18"/>
  </w:num>
  <w:num w:numId="12">
    <w:abstractNumId w:val="4"/>
  </w:num>
  <w:num w:numId="13">
    <w:abstractNumId w:val="16"/>
  </w:num>
  <w:num w:numId="14">
    <w:abstractNumId w:val="8"/>
  </w:num>
  <w:num w:numId="15">
    <w:abstractNumId w:val="25"/>
  </w:num>
  <w:num w:numId="16">
    <w:abstractNumId w:val="20"/>
  </w:num>
  <w:num w:numId="17">
    <w:abstractNumId w:val="6"/>
  </w:num>
  <w:num w:numId="18">
    <w:abstractNumId w:val="9"/>
  </w:num>
  <w:num w:numId="19">
    <w:abstractNumId w:val="7"/>
  </w:num>
  <w:num w:numId="20">
    <w:abstractNumId w:val="33"/>
  </w:num>
  <w:num w:numId="21">
    <w:abstractNumId w:val="32"/>
  </w:num>
  <w:num w:numId="22">
    <w:abstractNumId w:val="28"/>
  </w:num>
  <w:num w:numId="23">
    <w:abstractNumId w:val="26"/>
  </w:num>
  <w:num w:numId="24">
    <w:abstractNumId w:val="14"/>
  </w:num>
  <w:num w:numId="25">
    <w:abstractNumId w:val="24"/>
  </w:num>
  <w:num w:numId="26">
    <w:abstractNumId w:val="36"/>
  </w:num>
  <w:num w:numId="27">
    <w:abstractNumId w:val="27"/>
  </w:num>
  <w:num w:numId="28">
    <w:abstractNumId w:val="15"/>
  </w:num>
  <w:num w:numId="29">
    <w:abstractNumId w:val="22"/>
  </w:num>
  <w:num w:numId="30">
    <w:abstractNumId w:val="10"/>
  </w:num>
  <w:num w:numId="31">
    <w:abstractNumId w:val="11"/>
  </w:num>
  <w:num w:numId="32">
    <w:abstractNumId w:val="1"/>
  </w:num>
  <w:num w:numId="33">
    <w:abstractNumId w:val="3"/>
  </w:num>
  <w:num w:numId="34">
    <w:abstractNumId w:val="0"/>
  </w:num>
  <w:num w:numId="35">
    <w:abstractNumId w:val="12"/>
  </w:num>
  <w:num w:numId="36">
    <w:abstractNumId w:val="34"/>
  </w:num>
  <w:num w:numId="3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4521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1A9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6E63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3C8F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422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5E19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3CA7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748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0927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406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B77A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0E02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68D"/>
    <w:rsid w:val="00B84788"/>
    <w:rsid w:val="00B8577C"/>
    <w:rsid w:val="00B857C2"/>
    <w:rsid w:val="00B91432"/>
    <w:rsid w:val="00B9197F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6EB3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732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4C92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892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4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link w:val="ListBulletChar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  <w:style w:type="paragraph" w:customStyle="1" w:styleId="Style1Char">
    <w:name w:val="Style1 Char"/>
    <w:basedOn w:val="Normal"/>
    <w:link w:val="Style1CharChar"/>
    <w:autoRedefine/>
    <w:semiHidden/>
    <w:rsid w:val="00562748"/>
    <w:rPr>
      <w:rFonts w:ascii="Arial" w:hAnsi="Arial"/>
      <w:szCs w:val="24"/>
    </w:rPr>
  </w:style>
  <w:style w:type="character" w:customStyle="1" w:styleId="Style1CharChar">
    <w:name w:val="Style1 Char Char"/>
    <w:link w:val="Style1Char"/>
    <w:semiHidden/>
    <w:rsid w:val="00562748"/>
    <w:rPr>
      <w:rFonts w:ascii="Arial" w:hAnsi="Arial"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562748"/>
    <w:pPr>
      <w:ind w:left="240"/>
    </w:pPr>
    <w:rPr>
      <w:rFonts w:ascii="Arial" w:hAnsi="Arial"/>
      <w:szCs w:val="24"/>
    </w:rPr>
  </w:style>
  <w:style w:type="paragraph" w:styleId="ListBullet2">
    <w:name w:val="List Bullet 2"/>
    <w:aliases w:val="Manual Bullet 2"/>
    <w:basedOn w:val="Normal"/>
    <w:rsid w:val="00562748"/>
    <w:pPr>
      <w:numPr>
        <w:numId w:val="34"/>
      </w:numPr>
      <w:tabs>
        <w:tab w:val="clear" w:pos="643"/>
        <w:tab w:val="left" w:pos="2057"/>
      </w:tabs>
      <w:spacing w:before="120" w:after="60"/>
      <w:ind w:left="2057" w:right="240" w:hanging="374"/>
      <w:jc w:val="both"/>
    </w:pPr>
    <w:rPr>
      <w:rFonts w:ascii="Arial" w:hAnsi="Arial"/>
      <w:sz w:val="20"/>
      <w:szCs w:val="24"/>
    </w:rPr>
  </w:style>
  <w:style w:type="character" w:customStyle="1" w:styleId="ListBulletChar">
    <w:name w:val="List Bullet Char"/>
    <w:link w:val="ListBullet"/>
    <w:rsid w:val="00562748"/>
    <w:rPr>
      <w:rFonts w:ascii="Arial" w:hAnsi="Arial" w:cs="Arial"/>
    </w:rPr>
  </w:style>
  <w:style w:type="paragraph" w:customStyle="1" w:styleId="TitleHeader">
    <w:name w:val="Title Header"/>
    <w:basedOn w:val="Normal"/>
    <w:rsid w:val="00562748"/>
    <w:pPr>
      <w:spacing w:before="120" w:after="60"/>
      <w:jc w:val="center"/>
    </w:pPr>
    <w:rPr>
      <w:rFonts w:ascii="Arial" w:hAnsi="Arial"/>
      <w:b/>
      <w:sz w:val="32"/>
      <w:szCs w:val="24"/>
    </w:rPr>
  </w:style>
  <w:style w:type="character" w:styleId="Strong">
    <w:name w:val="Strong"/>
    <w:qFormat/>
    <w:rsid w:val="00562748"/>
    <w:rPr>
      <w:b/>
      <w:bCs/>
      <w:sz w:val="16"/>
      <w:szCs w:val="16"/>
    </w:rPr>
  </w:style>
  <w:style w:type="paragraph" w:customStyle="1" w:styleId="GEMLogo">
    <w:name w:val="GEMLogo"/>
    <w:basedOn w:val="Normal"/>
    <w:rsid w:val="00562748"/>
    <w:pPr>
      <w:spacing w:before="120" w:after="40"/>
    </w:pPr>
    <w:rPr>
      <w:rFonts w:ascii="Bookman Old Style" w:hAnsi="Bookman Old Style"/>
      <w:b/>
      <w:i/>
      <w:caps/>
      <w:sz w:val="14"/>
      <w:szCs w:val="14"/>
    </w:rPr>
  </w:style>
  <w:style w:type="paragraph" w:customStyle="1" w:styleId="QualityCaption">
    <w:name w:val="QualityCaption"/>
    <w:basedOn w:val="Normal"/>
    <w:rsid w:val="00562748"/>
    <w:pPr>
      <w:spacing w:before="120"/>
      <w:jc w:val="center"/>
      <w:outlineLvl w:val="0"/>
    </w:pPr>
    <w:rPr>
      <w:rFonts w:ascii="Arial" w:hAnsi="Arial" w:cs="Arial"/>
      <w:b/>
      <w:bCs/>
      <w:i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562748"/>
    <w:rPr>
      <w:rFonts w:ascii="Arial" w:hAnsi="Arial"/>
      <w:szCs w:val="24"/>
    </w:rPr>
  </w:style>
  <w:style w:type="paragraph" w:styleId="TOC3">
    <w:name w:val="toc 3"/>
    <w:basedOn w:val="Normal"/>
    <w:next w:val="Normal"/>
    <w:autoRedefine/>
    <w:semiHidden/>
    <w:rsid w:val="00562748"/>
    <w:pPr>
      <w:ind w:left="480"/>
    </w:pPr>
    <w:rPr>
      <w:rFonts w:ascii="Arial" w:hAnsi="Arial"/>
      <w:szCs w:val="24"/>
    </w:rPr>
  </w:style>
  <w:style w:type="paragraph" w:customStyle="1" w:styleId="StyleCaption">
    <w:name w:val="Style Caption"/>
    <w:basedOn w:val="BodyText"/>
    <w:next w:val="BodyText"/>
    <w:rsid w:val="00562748"/>
    <w:pPr>
      <w:keepNext/>
      <w:spacing w:before="240" w:after="60"/>
      <w:ind w:right="58"/>
      <w:jc w:val="left"/>
    </w:pPr>
    <w:rPr>
      <w:szCs w:val="24"/>
    </w:rPr>
  </w:style>
  <w:style w:type="paragraph" w:customStyle="1" w:styleId="Heading4NumberChar">
    <w:name w:val="Heading 4 Number Char"/>
    <w:next w:val="BodyText"/>
    <w:link w:val="Heading4NumberCharChar"/>
    <w:rsid w:val="00562748"/>
    <w:pPr>
      <w:keepNext/>
      <w:numPr>
        <w:numId w:val="36"/>
      </w:numPr>
      <w:tabs>
        <w:tab w:val="left" w:pos="432"/>
        <w:tab w:val="left" w:pos="2268"/>
        <w:tab w:val="left" w:pos="3969"/>
        <w:tab w:val="left" w:leader="underscore" w:pos="6237"/>
      </w:tabs>
      <w:spacing w:before="120" w:after="120"/>
    </w:pPr>
    <w:rPr>
      <w:rFonts w:ascii="Arial" w:hAnsi="Arial"/>
      <w:b/>
      <w:bCs/>
      <w:sz w:val="24"/>
      <w:szCs w:val="28"/>
      <w:lang w:val="en-GB"/>
    </w:rPr>
  </w:style>
  <w:style w:type="character" w:customStyle="1" w:styleId="Heading4NumberCharChar">
    <w:name w:val="Heading 4 Number Char Char"/>
    <w:link w:val="Heading4NumberChar"/>
    <w:rsid w:val="00562748"/>
    <w:rPr>
      <w:rFonts w:ascii="Arial" w:hAnsi="Arial"/>
      <w:b/>
      <w:bCs/>
      <w:sz w:val="24"/>
      <w:szCs w:val="28"/>
      <w:lang w:val="en-GB"/>
    </w:rPr>
  </w:style>
  <w:style w:type="paragraph" w:customStyle="1" w:styleId="Style1">
    <w:name w:val="Style1"/>
    <w:basedOn w:val="Normal"/>
    <w:autoRedefine/>
    <w:semiHidden/>
    <w:rsid w:val="0056274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4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link w:val="ListBulletChar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  <w:style w:type="paragraph" w:customStyle="1" w:styleId="Style1Char">
    <w:name w:val="Style1 Char"/>
    <w:basedOn w:val="Normal"/>
    <w:link w:val="Style1CharChar"/>
    <w:autoRedefine/>
    <w:semiHidden/>
    <w:rsid w:val="00562748"/>
    <w:rPr>
      <w:rFonts w:ascii="Arial" w:hAnsi="Arial"/>
      <w:szCs w:val="24"/>
    </w:rPr>
  </w:style>
  <w:style w:type="character" w:customStyle="1" w:styleId="Style1CharChar">
    <w:name w:val="Style1 Char Char"/>
    <w:link w:val="Style1Char"/>
    <w:semiHidden/>
    <w:rsid w:val="00562748"/>
    <w:rPr>
      <w:rFonts w:ascii="Arial" w:hAnsi="Arial"/>
      <w:sz w:val="24"/>
      <w:szCs w:val="24"/>
      <w:lang w:val="en-GB"/>
    </w:rPr>
  </w:style>
  <w:style w:type="paragraph" w:styleId="TOC2">
    <w:name w:val="toc 2"/>
    <w:basedOn w:val="Normal"/>
    <w:next w:val="Normal"/>
    <w:autoRedefine/>
    <w:semiHidden/>
    <w:rsid w:val="00562748"/>
    <w:pPr>
      <w:ind w:left="240"/>
    </w:pPr>
    <w:rPr>
      <w:rFonts w:ascii="Arial" w:hAnsi="Arial"/>
      <w:szCs w:val="24"/>
    </w:rPr>
  </w:style>
  <w:style w:type="paragraph" w:styleId="ListBullet2">
    <w:name w:val="List Bullet 2"/>
    <w:aliases w:val="Manual Bullet 2"/>
    <w:basedOn w:val="Normal"/>
    <w:rsid w:val="00562748"/>
    <w:pPr>
      <w:numPr>
        <w:numId w:val="34"/>
      </w:numPr>
      <w:tabs>
        <w:tab w:val="clear" w:pos="643"/>
        <w:tab w:val="left" w:pos="2057"/>
      </w:tabs>
      <w:spacing w:before="120" w:after="60"/>
      <w:ind w:left="2057" w:right="240" w:hanging="374"/>
      <w:jc w:val="both"/>
    </w:pPr>
    <w:rPr>
      <w:rFonts w:ascii="Arial" w:hAnsi="Arial"/>
      <w:sz w:val="20"/>
      <w:szCs w:val="24"/>
    </w:rPr>
  </w:style>
  <w:style w:type="character" w:customStyle="1" w:styleId="ListBulletChar">
    <w:name w:val="List Bullet Char"/>
    <w:link w:val="ListBullet"/>
    <w:rsid w:val="00562748"/>
    <w:rPr>
      <w:rFonts w:ascii="Arial" w:hAnsi="Arial" w:cs="Arial"/>
    </w:rPr>
  </w:style>
  <w:style w:type="paragraph" w:customStyle="1" w:styleId="TitleHeader">
    <w:name w:val="Title Header"/>
    <w:basedOn w:val="Normal"/>
    <w:rsid w:val="00562748"/>
    <w:pPr>
      <w:spacing w:before="120" w:after="60"/>
      <w:jc w:val="center"/>
    </w:pPr>
    <w:rPr>
      <w:rFonts w:ascii="Arial" w:hAnsi="Arial"/>
      <w:b/>
      <w:sz w:val="32"/>
      <w:szCs w:val="24"/>
    </w:rPr>
  </w:style>
  <w:style w:type="character" w:styleId="Strong">
    <w:name w:val="Strong"/>
    <w:qFormat/>
    <w:rsid w:val="00562748"/>
    <w:rPr>
      <w:b/>
      <w:bCs/>
      <w:sz w:val="16"/>
      <w:szCs w:val="16"/>
    </w:rPr>
  </w:style>
  <w:style w:type="paragraph" w:customStyle="1" w:styleId="GEMLogo">
    <w:name w:val="GEMLogo"/>
    <w:basedOn w:val="Normal"/>
    <w:rsid w:val="00562748"/>
    <w:pPr>
      <w:spacing w:before="120" w:after="40"/>
    </w:pPr>
    <w:rPr>
      <w:rFonts w:ascii="Bookman Old Style" w:hAnsi="Bookman Old Style"/>
      <w:b/>
      <w:i/>
      <w:caps/>
      <w:sz w:val="14"/>
      <w:szCs w:val="14"/>
    </w:rPr>
  </w:style>
  <w:style w:type="paragraph" w:customStyle="1" w:styleId="QualityCaption">
    <w:name w:val="QualityCaption"/>
    <w:basedOn w:val="Normal"/>
    <w:rsid w:val="00562748"/>
    <w:pPr>
      <w:spacing w:before="120"/>
      <w:jc w:val="center"/>
      <w:outlineLvl w:val="0"/>
    </w:pPr>
    <w:rPr>
      <w:rFonts w:ascii="Arial" w:hAnsi="Arial" w:cs="Arial"/>
      <w:b/>
      <w:bCs/>
      <w:i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562748"/>
    <w:rPr>
      <w:rFonts w:ascii="Arial" w:hAnsi="Arial"/>
      <w:szCs w:val="24"/>
    </w:rPr>
  </w:style>
  <w:style w:type="paragraph" w:styleId="TOC3">
    <w:name w:val="toc 3"/>
    <w:basedOn w:val="Normal"/>
    <w:next w:val="Normal"/>
    <w:autoRedefine/>
    <w:semiHidden/>
    <w:rsid w:val="00562748"/>
    <w:pPr>
      <w:ind w:left="480"/>
    </w:pPr>
    <w:rPr>
      <w:rFonts w:ascii="Arial" w:hAnsi="Arial"/>
      <w:szCs w:val="24"/>
    </w:rPr>
  </w:style>
  <w:style w:type="paragraph" w:customStyle="1" w:styleId="StyleCaption">
    <w:name w:val="Style Caption"/>
    <w:basedOn w:val="BodyText"/>
    <w:next w:val="BodyText"/>
    <w:rsid w:val="00562748"/>
    <w:pPr>
      <w:keepNext/>
      <w:spacing w:before="240" w:after="60"/>
      <w:ind w:right="58"/>
      <w:jc w:val="left"/>
    </w:pPr>
    <w:rPr>
      <w:szCs w:val="24"/>
    </w:rPr>
  </w:style>
  <w:style w:type="paragraph" w:customStyle="1" w:styleId="Heading4NumberChar">
    <w:name w:val="Heading 4 Number Char"/>
    <w:next w:val="BodyText"/>
    <w:link w:val="Heading4NumberCharChar"/>
    <w:rsid w:val="00562748"/>
    <w:pPr>
      <w:keepNext/>
      <w:numPr>
        <w:numId w:val="36"/>
      </w:numPr>
      <w:tabs>
        <w:tab w:val="left" w:pos="432"/>
        <w:tab w:val="left" w:pos="2268"/>
        <w:tab w:val="left" w:pos="3969"/>
        <w:tab w:val="left" w:leader="underscore" w:pos="6237"/>
      </w:tabs>
      <w:spacing w:before="120" w:after="120"/>
    </w:pPr>
    <w:rPr>
      <w:rFonts w:ascii="Arial" w:hAnsi="Arial"/>
      <w:b/>
      <w:bCs/>
      <w:sz w:val="24"/>
      <w:szCs w:val="28"/>
      <w:lang w:val="en-GB"/>
    </w:rPr>
  </w:style>
  <w:style w:type="character" w:customStyle="1" w:styleId="Heading4NumberCharChar">
    <w:name w:val="Heading 4 Number Char Char"/>
    <w:link w:val="Heading4NumberChar"/>
    <w:rsid w:val="00562748"/>
    <w:rPr>
      <w:rFonts w:ascii="Arial" w:hAnsi="Arial"/>
      <w:b/>
      <w:bCs/>
      <w:sz w:val="24"/>
      <w:szCs w:val="28"/>
      <w:lang w:val="en-GB"/>
    </w:rPr>
  </w:style>
  <w:style w:type="paragraph" w:customStyle="1" w:styleId="Style1">
    <w:name w:val="Style1"/>
    <w:basedOn w:val="Normal"/>
    <w:autoRedefine/>
    <w:semiHidden/>
    <w:rsid w:val="0056274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9F76-9FF4-41E4-A568-71231E76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IMS Manual</vt:lpstr>
      <vt:lpstr>Master’s Hand Over Form</vt:lpstr>
      <vt:lpstr>    </vt:lpstr>
      <vt:lpstr>    Admiralty and IMO Publications</vt:lpstr>
      <vt:lpstr>    Navigational Instruments and Deck Equipment </vt:lpstr>
    </vt:vector>
  </TitlesOfParts>
  <Company>Weatherford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7</cp:revision>
  <cp:lastPrinted>2015-06-07T06:15:00Z</cp:lastPrinted>
  <dcterms:created xsi:type="dcterms:W3CDTF">2015-09-03T11:22:00Z</dcterms:created>
  <dcterms:modified xsi:type="dcterms:W3CDTF">2015-10-25T08:38:00Z</dcterms:modified>
</cp:coreProperties>
</file>