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802035424"/>
        <w:docPartObj>
          <w:docPartGallery w:val="Cover Pages"/>
          <w:docPartUnique/>
        </w:docPartObj>
      </w:sdtPr>
      <w:sdtEndPr/>
      <w:sdtContent>
        <w:p w14:paraId="16495B1A" w14:textId="056BAA57" w:rsidR="00F101CE" w:rsidRDefault="005A52C6">
          <w:r>
            <w:rPr>
              <w:noProof/>
            </w:rPr>
            <mc:AlternateContent>
              <mc:Choice Requires="wpg">
                <w:drawing>
                  <wp:anchor distT="0" distB="0" distL="114300" distR="114300" simplePos="0" relativeHeight="251662336" behindDoc="0" locked="0" layoutInCell="1" allowOverlap="1" wp14:anchorId="33029DA2" wp14:editId="78AFA5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2500" cy="1213485"/>
                    <wp:effectExtent l="0" t="0" r="0" b="0"/>
                    <wp:wrapNone/>
                    <wp:docPr id="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2500" cy="1213485"/>
                              <a:chOff x="0" y="-1"/>
                              <a:chExt cx="7315200" cy="1216153"/>
                            </a:xfrm>
                          </wpg:grpSpPr>
                          <wps:wsp>
                            <wps:cNvPr id="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434FB7" id="Group 149" o:spid="_x0000_s1026" style="position:absolute;margin-left:0;margin-top:0;width:575pt;height:95.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3E4831" wp14:editId="47DC6F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815830" w14:textId="2EFB3BFC" w:rsidR="00F101CE" w:rsidRDefault="00F101CE">
                                    <w:pPr>
                                      <w:pStyle w:val="NoSpacing"/>
                                      <w:jc w:val="right"/>
                                      <w:rPr>
                                        <w:color w:val="595959" w:themeColor="text1" w:themeTint="A6"/>
                                        <w:sz w:val="28"/>
                                        <w:szCs w:val="28"/>
                                      </w:rPr>
                                    </w:pPr>
                                    <w:r>
                                      <w:rPr>
                                        <w:color w:val="595959" w:themeColor="text1" w:themeTint="A6"/>
                                        <w:sz w:val="28"/>
                                        <w:szCs w:val="28"/>
                                      </w:rPr>
                                      <w:t>Anu Ramanathan</w:t>
                                    </w:r>
                                  </w:p>
                                </w:sdtContent>
                              </w:sdt>
                              <w:p w14:paraId="1A20F172" w14:textId="6A253920" w:rsidR="00F101CE" w:rsidRDefault="00B050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5970">
                                      <w:rPr>
                                        <w:color w:val="595959" w:themeColor="text1" w:themeTint="A6"/>
                                        <w:sz w:val="18"/>
                                        <w:szCs w:val="18"/>
                                      </w:rPr>
                                      <w:t>anur_tw@outlook.com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3E4831" id="_x0000_t202" coordsize="21600,21600" o:spt="202" path="m,l,21600r21600,l21600,xe">
                    <v:stroke joinstyle="miter"/>
                    <v:path gradientshapeok="t" o:connecttype="rect"/>
                  </v:shapetype>
                  <v:shape id="Text Box 152"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815830" w14:textId="2EFB3BFC" w:rsidR="00F101CE" w:rsidRDefault="00F101CE">
                              <w:pPr>
                                <w:pStyle w:val="NoSpacing"/>
                                <w:jc w:val="right"/>
                                <w:rPr>
                                  <w:color w:val="595959" w:themeColor="text1" w:themeTint="A6"/>
                                  <w:sz w:val="28"/>
                                  <w:szCs w:val="28"/>
                                </w:rPr>
                              </w:pPr>
                              <w:r>
                                <w:rPr>
                                  <w:color w:val="595959" w:themeColor="text1" w:themeTint="A6"/>
                                  <w:sz w:val="28"/>
                                  <w:szCs w:val="28"/>
                                </w:rPr>
                                <w:t>Anu Ramanathan</w:t>
                              </w:r>
                            </w:p>
                          </w:sdtContent>
                        </w:sdt>
                        <w:p w14:paraId="1A20F172" w14:textId="6A253920" w:rsidR="00F101CE" w:rsidRDefault="00B050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5970">
                                <w:rPr>
                                  <w:color w:val="595959" w:themeColor="text1" w:themeTint="A6"/>
                                  <w:sz w:val="18"/>
                                  <w:szCs w:val="18"/>
                                </w:rPr>
                                <w:t>anur_tw@outlook.com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F52B71" wp14:editId="20BBB13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A57E5" w14:textId="129A18CA" w:rsidR="00F101CE" w:rsidRDefault="00B050BB" w:rsidP="00EF46B6">
                                <w:pPr>
                                  <w:spacing w:line="276" w:lineRule="auto"/>
                                  <w:jc w:val="right"/>
                                  <w:rPr>
                                    <w:color w:val="4472C4" w:themeColor="accent1"/>
                                    <w:sz w:val="64"/>
                                    <w:szCs w:val="64"/>
                                  </w:rPr>
                                </w:pPr>
                                <w:sdt>
                                  <w:sdtPr>
                                    <w:rPr>
                                      <w:caps/>
                                      <w:color w:val="4472C4" w:themeColor="accent1"/>
                                      <w:sz w:val="64"/>
                                      <w:szCs w:val="64"/>
                                      <w:shd w:val="clear" w:color="auto" w:fill="F2F2F2" w:themeFill="background1" w:themeFillShade="F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1CE" w:rsidRPr="00EF46B6">
                                      <w:rPr>
                                        <w:caps/>
                                        <w:color w:val="4472C4" w:themeColor="accent1"/>
                                        <w:sz w:val="64"/>
                                        <w:szCs w:val="64"/>
                                        <w:shd w:val="clear" w:color="auto" w:fill="F2F2F2" w:themeFill="background1" w:themeFillShade="F2"/>
                                      </w:rPr>
                                      <w:t>STEPS TO CODE SHARING &amp; MULTI-TENANCY</w:t>
                                    </w:r>
                                  </w:sdtContent>
                                </w:sdt>
                              </w:p>
                              <w:p w14:paraId="699AB59E" w14:textId="585E44D1" w:rsidR="00F101CE" w:rsidRDefault="00B050B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85970">
                                      <w:rPr>
                                        <w:color w:val="404040" w:themeColor="text1" w:themeTint="BF"/>
                                        <w:sz w:val="36"/>
                                        <w:szCs w:val="36"/>
                                      </w:rPr>
                                      <w:t xml:space="preserve">An Analysis of </w:t>
                                    </w:r>
                                    <w:r w:rsidR="004E0F34">
                                      <w:rPr>
                                        <w:color w:val="404040" w:themeColor="text1" w:themeTint="BF"/>
                                        <w:sz w:val="36"/>
                                        <w:szCs w:val="36"/>
                                      </w:rPr>
                                      <w:t xml:space="preserve">Steps Involved in Updating </w:t>
                                    </w:r>
                                    <w:r w:rsidR="00185970">
                                      <w:rPr>
                                        <w:color w:val="404040" w:themeColor="text1" w:themeTint="BF"/>
                                        <w:sz w:val="36"/>
                                        <w:szCs w:val="36"/>
                                      </w:rPr>
                                      <w:t>Develop</w:t>
                                    </w:r>
                                    <w:r w:rsidR="004E0F34">
                                      <w:rPr>
                                        <w:color w:val="404040" w:themeColor="text1" w:themeTint="BF"/>
                                        <w:sz w:val="36"/>
                                        <w:szCs w:val="36"/>
                                      </w:rPr>
                                      <w:t>ment Team Workflow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F52B71" id="Text Box 154" o:spid="_x0000_s1027"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" filled="f" stroked="f" strokeweight=".5pt">
                    <v:textbox inset="126pt,0,54pt,0">
                      <w:txbxContent>
                        <w:p w14:paraId="2CCA57E5" w14:textId="129A18CA" w:rsidR="00F101CE" w:rsidRDefault="00B050BB" w:rsidP="00EF46B6">
                          <w:pPr>
                            <w:spacing w:line="276" w:lineRule="auto"/>
                            <w:jc w:val="right"/>
                            <w:rPr>
                              <w:color w:val="4472C4" w:themeColor="accent1"/>
                              <w:sz w:val="64"/>
                              <w:szCs w:val="64"/>
                            </w:rPr>
                          </w:pPr>
                          <w:sdt>
                            <w:sdtPr>
                              <w:rPr>
                                <w:caps/>
                                <w:color w:val="4472C4" w:themeColor="accent1"/>
                                <w:sz w:val="64"/>
                                <w:szCs w:val="64"/>
                                <w:shd w:val="clear" w:color="auto" w:fill="F2F2F2" w:themeFill="background1" w:themeFillShade="F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1CE" w:rsidRPr="00EF46B6">
                                <w:rPr>
                                  <w:caps/>
                                  <w:color w:val="4472C4" w:themeColor="accent1"/>
                                  <w:sz w:val="64"/>
                                  <w:szCs w:val="64"/>
                                  <w:shd w:val="clear" w:color="auto" w:fill="F2F2F2" w:themeFill="background1" w:themeFillShade="F2"/>
                                </w:rPr>
                                <w:t>STEPS TO CODE SHARING &amp; MULTI-TENANCY</w:t>
                              </w:r>
                            </w:sdtContent>
                          </w:sdt>
                        </w:p>
                        <w:p w14:paraId="699AB59E" w14:textId="585E44D1" w:rsidR="00F101CE" w:rsidRDefault="00B050B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85970">
                                <w:rPr>
                                  <w:color w:val="404040" w:themeColor="text1" w:themeTint="BF"/>
                                  <w:sz w:val="36"/>
                                  <w:szCs w:val="36"/>
                                </w:rPr>
                                <w:t xml:space="preserve">An Analysis of </w:t>
                              </w:r>
                              <w:r w:rsidR="004E0F34">
                                <w:rPr>
                                  <w:color w:val="404040" w:themeColor="text1" w:themeTint="BF"/>
                                  <w:sz w:val="36"/>
                                  <w:szCs w:val="36"/>
                                </w:rPr>
                                <w:t xml:space="preserve">Steps Involved in Updating </w:t>
                              </w:r>
                              <w:r w:rsidR="00185970">
                                <w:rPr>
                                  <w:color w:val="404040" w:themeColor="text1" w:themeTint="BF"/>
                                  <w:sz w:val="36"/>
                                  <w:szCs w:val="36"/>
                                </w:rPr>
                                <w:t>Develop</w:t>
                              </w:r>
                              <w:r w:rsidR="004E0F34">
                                <w:rPr>
                                  <w:color w:val="404040" w:themeColor="text1" w:themeTint="BF"/>
                                  <w:sz w:val="36"/>
                                  <w:szCs w:val="36"/>
                                </w:rPr>
                                <w:t>ment Team Workflow</w:t>
                              </w:r>
                            </w:sdtContent>
                          </w:sdt>
                        </w:p>
                      </w:txbxContent>
                    </v:textbox>
                    <w10:wrap type="square" anchorx="page" anchory="page"/>
                  </v:shape>
                </w:pict>
              </mc:Fallback>
            </mc:AlternateContent>
          </w:r>
        </w:p>
        <w:p w14:paraId="1DF2FB7B" w14:textId="5DAE38EA" w:rsidR="00F101CE" w:rsidRDefault="005A52C6" w:rsidP="000D0696">
          <w:pPr>
            <w:pStyle w:val="Heading1"/>
          </w:pPr>
          <w:r>
            <w:rPr>
              <w:noProof/>
            </w:rPr>
            <mc:AlternateContent>
              <mc:Choice Requires="wps">
                <w:drawing>
                  <wp:anchor distT="0" distB="0" distL="114300" distR="114300" simplePos="0" relativeHeight="251661312" behindDoc="0" locked="0" layoutInCell="1" allowOverlap="1" wp14:anchorId="2A21F6C6" wp14:editId="6C4CE9B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5845810" cy="1612265"/>
                    <wp:effectExtent l="2540" t="0" r="0" b="127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61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AE18A5" w14:textId="77777777" w:rsidR="00F101CE" w:rsidRDefault="00F101CE" w:rsidP="0068558D">
                                <w:pPr>
                                  <w:pStyle w:val="NoSpacing"/>
                                  <w:jc w:val="both"/>
                                  <w:rPr>
                                    <w:color w:val="4472C4" w:themeColor="accent1"/>
                                    <w:sz w:val="28"/>
                                    <w:szCs w:val="28"/>
                                  </w:rPr>
                                </w:pPr>
                                <w:r>
                                  <w:rPr>
                                    <w:color w:val="4472C4" w:themeColor="accent1"/>
                                    <w:sz w:val="28"/>
                                    <w:szCs w:val="28"/>
                                  </w:rPr>
                                  <w:t>Abstract</w:t>
                                </w:r>
                              </w:p>
                              <w:p w14:paraId="19F433CE" w14:textId="3911851A" w:rsidR="00F101CE" w:rsidRPr="00185970" w:rsidRDefault="00B050BB" w:rsidP="002B12CF">
                                <w:pPr>
                                  <w:pStyle w:val="NoSpacing"/>
                                  <w:jc w:val="both"/>
                                  <w:rPr>
                                    <w:rStyle w:val="SubtleEmphasis"/>
                                  </w:rPr>
                                </w:pPr>
                                <w:sdt>
                                  <w:sdtPr>
                                    <w:rPr>
                                      <w:i/>
                                      <w:iCs/>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00E44">
                                      <w:rPr>
                                        <w:color w:val="595959" w:themeColor="text1" w:themeTint="A6"/>
                                        <w:sz w:val="20"/>
                                        <w:szCs w:val="20"/>
                                      </w:rPr>
                                      <w:t>This holds the results of an</w:t>
                                    </w:r>
                                    <w:r w:rsidR="00185970">
                                      <w:rPr>
                                        <w:color w:val="595959" w:themeColor="text1" w:themeTint="A6"/>
                                        <w:sz w:val="20"/>
                                        <w:szCs w:val="20"/>
                                      </w:rPr>
                                      <w:t xml:space="preserve"> analysis o</w:t>
                                    </w:r>
                                    <w:r w:rsidR="0068558D">
                                      <w:rPr>
                                        <w:color w:val="595959" w:themeColor="text1" w:themeTint="A6"/>
                                        <w:sz w:val="20"/>
                                        <w:szCs w:val="20"/>
                                      </w:rPr>
                                      <w:t>f</w:t>
                                    </w:r>
                                    <w:r w:rsidR="001A4E49">
                                      <w:rPr>
                                        <w:color w:val="595959" w:themeColor="text1" w:themeTint="A6"/>
                                        <w:sz w:val="20"/>
                                        <w:szCs w:val="20"/>
                                      </w:rPr>
                                      <w:t xml:space="preserve"> changes that are necessary to upgrade</w:t>
                                    </w:r>
                                    <w:r w:rsidR="00185970" w:rsidRPr="00586904">
                                      <w:rPr>
                                        <w:color w:val="595959" w:themeColor="text1" w:themeTint="A6"/>
                                        <w:sz w:val="20"/>
                                        <w:szCs w:val="20"/>
                                      </w:rPr>
                                      <w:t xml:space="preserve"> </w:t>
                                    </w:r>
                                    <w:r w:rsidR="0068558D">
                                      <w:rPr>
                                        <w:color w:val="595959" w:themeColor="text1" w:themeTint="A6"/>
                                        <w:sz w:val="20"/>
                                        <w:szCs w:val="20"/>
                                      </w:rPr>
                                      <w:t>current developer work</w:t>
                                    </w:r>
                                    <w:r w:rsidR="001A4E49">
                                      <w:rPr>
                                        <w:color w:val="595959" w:themeColor="text1" w:themeTint="A6"/>
                                        <w:sz w:val="20"/>
                                        <w:szCs w:val="20"/>
                                      </w:rPr>
                                      <w:t>flow</w:t>
                                    </w:r>
                                    <w:r w:rsidR="00185970" w:rsidRPr="00586904">
                                      <w:rPr>
                                        <w:color w:val="595959" w:themeColor="text1" w:themeTint="A6"/>
                                        <w:sz w:val="20"/>
                                        <w:szCs w:val="20"/>
                                      </w:rPr>
                                      <w:t xml:space="preserve"> </w:t>
                                    </w:r>
                                    <w:r w:rsidR="004E5B21">
                                      <w:rPr>
                                        <w:color w:val="595959" w:themeColor="text1" w:themeTint="A6"/>
                                        <w:sz w:val="20"/>
                                        <w:szCs w:val="20"/>
                                      </w:rPr>
                                      <w:t>from a</w:t>
                                    </w:r>
                                    <w:r w:rsidR="00185970" w:rsidRPr="00586904">
                                      <w:rPr>
                                        <w:color w:val="595959" w:themeColor="text1" w:themeTint="A6"/>
                                        <w:sz w:val="20"/>
                                        <w:szCs w:val="20"/>
                                      </w:rPr>
                                      <w:t xml:space="preserve"> single active developer</w:t>
                                    </w:r>
                                    <w:r w:rsidR="004E5B21">
                                      <w:rPr>
                                        <w:color w:val="595959" w:themeColor="text1" w:themeTint="A6"/>
                                        <w:sz w:val="20"/>
                                        <w:szCs w:val="20"/>
                                      </w:rPr>
                                      <w:t xml:space="preserve"> using their own </w:t>
                                    </w:r>
                                    <w:r w:rsidR="0068558D">
                                      <w:rPr>
                                        <w:color w:val="595959" w:themeColor="text1" w:themeTint="A6"/>
                                        <w:sz w:val="20"/>
                                        <w:szCs w:val="20"/>
                                      </w:rPr>
                                      <w:t>method</w:t>
                                    </w:r>
                                    <w:r w:rsidR="004E5B21">
                                      <w:rPr>
                                        <w:color w:val="595959" w:themeColor="text1" w:themeTint="A6"/>
                                        <w:sz w:val="20"/>
                                        <w:szCs w:val="20"/>
                                      </w:rPr>
                                      <w:t xml:space="preserve"> to store code updates </w:t>
                                    </w:r>
                                    <w:r w:rsidR="00F53BD7">
                                      <w:rPr>
                                        <w:color w:val="595959" w:themeColor="text1" w:themeTint="A6"/>
                                        <w:sz w:val="20"/>
                                        <w:szCs w:val="20"/>
                                      </w:rPr>
                                      <w:t xml:space="preserve">and </w:t>
                                    </w:r>
                                    <w:r w:rsidR="0068558D">
                                      <w:rPr>
                                        <w:color w:val="595959" w:themeColor="text1" w:themeTint="A6"/>
                                        <w:sz w:val="20"/>
                                        <w:szCs w:val="20"/>
                                      </w:rPr>
                                      <w:t>with no file versioning system</w:t>
                                    </w:r>
                                    <w:r w:rsidR="001A4E49">
                                      <w:rPr>
                                        <w:color w:val="595959" w:themeColor="text1" w:themeTint="A6"/>
                                        <w:sz w:val="20"/>
                                        <w:szCs w:val="20"/>
                                      </w:rPr>
                                      <w:t>. The aim is to</w:t>
                                    </w:r>
                                    <w:r w:rsidR="0068558D">
                                      <w:rPr>
                                        <w:color w:val="595959" w:themeColor="text1" w:themeTint="A6"/>
                                        <w:sz w:val="20"/>
                                        <w:szCs w:val="20"/>
                                      </w:rPr>
                                      <w:t xml:space="preserve"> </w:t>
                                    </w:r>
                                    <w:r w:rsidR="001A4E49">
                                      <w:rPr>
                                        <w:color w:val="595959" w:themeColor="text1" w:themeTint="A6"/>
                                        <w:sz w:val="20"/>
                                        <w:szCs w:val="20"/>
                                      </w:rPr>
                                      <w:t xml:space="preserve">change to </w:t>
                                    </w:r>
                                    <w:r w:rsidR="0068558D">
                                      <w:rPr>
                                        <w:color w:val="595959" w:themeColor="text1" w:themeTint="A6"/>
                                        <w:sz w:val="20"/>
                                        <w:szCs w:val="20"/>
                                      </w:rPr>
                                      <w:t>a distributed</w:t>
                                    </w:r>
                                    <w:r w:rsidR="00500E44">
                                      <w:rPr>
                                        <w:color w:val="595959" w:themeColor="text1" w:themeTint="A6"/>
                                        <w:sz w:val="20"/>
                                        <w:szCs w:val="20"/>
                                      </w:rPr>
                                      <w:t>,</w:t>
                                    </w:r>
                                    <w:r w:rsidR="0068558D">
                                      <w:rPr>
                                        <w:color w:val="595959" w:themeColor="text1" w:themeTint="A6"/>
                                        <w:sz w:val="20"/>
                                        <w:szCs w:val="20"/>
                                      </w:rPr>
                                      <w:t xml:space="preserve"> remote-first team </w:t>
                                    </w:r>
                                    <w:r w:rsidR="00500E44">
                                      <w:rPr>
                                        <w:color w:val="595959" w:themeColor="text1" w:themeTint="A6"/>
                                        <w:sz w:val="20"/>
                                        <w:szCs w:val="20"/>
                                      </w:rPr>
                                      <w:t>with</w:t>
                                    </w:r>
                                    <w:r w:rsidR="0068558D">
                                      <w:rPr>
                                        <w:color w:val="595959" w:themeColor="text1" w:themeTint="A6"/>
                                        <w:sz w:val="20"/>
                                        <w:szCs w:val="20"/>
                                      </w:rPr>
                                      <w:t xml:space="preserve"> a streamlined work</w:t>
                                    </w:r>
                                    <w:r w:rsidR="001A4E49">
                                      <w:rPr>
                                        <w:color w:val="595959" w:themeColor="text1" w:themeTint="A6"/>
                                        <w:sz w:val="20"/>
                                        <w:szCs w:val="20"/>
                                      </w:rPr>
                                      <w:t xml:space="preserve">flow </w:t>
                                    </w:r>
                                    <w:r w:rsidR="00500E44">
                                      <w:rPr>
                                        <w:color w:val="595959" w:themeColor="text1" w:themeTint="A6"/>
                                        <w:sz w:val="20"/>
                                        <w:szCs w:val="20"/>
                                      </w:rPr>
                                      <w:t>against</w:t>
                                    </w:r>
                                    <w:r w:rsidR="0068558D">
                                      <w:rPr>
                                        <w:color w:val="595959" w:themeColor="text1" w:themeTint="A6"/>
                                        <w:sz w:val="20"/>
                                        <w:szCs w:val="20"/>
                                      </w:rPr>
                                      <w:t xml:space="preserve"> </w:t>
                                    </w:r>
                                    <w:r w:rsidR="001A4E49">
                                      <w:rPr>
                                        <w:color w:val="595959" w:themeColor="text1" w:themeTint="A6"/>
                                        <w:sz w:val="20"/>
                                        <w:szCs w:val="20"/>
                                      </w:rPr>
                                      <w:t>an open-source code repository. The process to implement C</w:t>
                                    </w:r>
                                    <w:r w:rsidR="0068558D">
                                      <w:rPr>
                                        <w:color w:val="595959" w:themeColor="text1" w:themeTint="A6"/>
                                        <w:sz w:val="20"/>
                                        <w:szCs w:val="20"/>
                                      </w:rPr>
                                      <w:t>ontinuous Integration</w:t>
                                    </w:r>
                                    <w:r w:rsidR="00500E44">
                                      <w:rPr>
                                        <w:color w:val="595959" w:themeColor="text1" w:themeTint="A6"/>
                                        <w:sz w:val="20"/>
                                        <w:szCs w:val="20"/>
                                      </w:rPr>
                                      <w:t xml:space="preserve"> and </w:t>
                                    </w:r>
                                    <w:r w:rsidR="0068558D">
                                      <w:rPr>
                                        <w:color w:val="595959" w:themeColor="text1" w:themeTint="A6"/>
                                        <w:sz w:val="20"/>
                                        <w:szCs w:val="20"/>
                                      </w:rPr>
                                      <w:t xml:space="preserve">Continuous Deployment </w:t>
                                    </w:r>
                                    <w:r w:rsidR="002B12CF">
                                      <w:rPr>
                                        <w:color w:val="595959" w:themeColor="text1" w:themeTint="A6"/>
                                        <w:sz w:val="20"/>
                                        <w:szCs w:val="20"/>
                                      </w:rPr>
                                      <w:t xml:space="preserve">(CI/CD) </w:t>
                                    </w:r>
                                    <w:r w:rsidR="0068558D">
                                      <w:rPr>
                                        <w:color w:val="595959" w:themeColor="text1" w:themeTint="A6"/>
                                        <w:sz w:val="20"/>
                                        <w:szCs w:val="20"/>
                                      </w:rPr>
                                      <w:t xml:space="preserve">with its attendant </w:t>
                                    </w:r>
                                    <w:r w:rsidR="002B12CF">
                                      <w:rPr>
                                        <w:color w:val="595959" w:themeColor="text1" w:themeTint="A6"/>
                                        <w:sz w:val="20"/>
                                        <w:szCs w:val="20"/>
                                      </w:rPr>
                                      <w:t>automation</w:t>
                                    </w:r>
                                    <w:r w:rsidR="001A4E49">
                                      <w:rPr>
                                        <w:color w:val="595959" w:themeColor="text1" w:themeTint="A6"/>
                                        <w:sz w:val="20"/>
                                        <w:szCs w:val="20"/>
                                      </w:rPr>
                                      <w:t xml:space="preserve"> is another step forward</w:t>
                                    </w:r>
                                    <w:r w:rsidR="0068558D">
                                      <w:rPr>
                                        <w:color w:val="595959" w:themeColor="text1" w:themeTint="A6"/>
                                        <w:sz w:val="20"/>
                                        <w:szCs w:val="20"/>
                                      </w:rPr>
                                      <w:t xml:space="preserve">. </w:t>
                                    </w:r>
                                    <w:r w:rsidR="00500E44">
                                      <w:rPr>
                                        <w:color w:val="595959" w:themeColor="text1" w:themeTint="A6"/>
                                        <w:sz w:val="20"/>
                                        <w:szCs w:val="20"/>
                                      </w:rPr>
                                      <w:t>T</w:t>
                                    </w:r>
                                    <w:r w:rsidR="00185970" w:rsidRPr="00586904">
                                      <w:rPr>
                                        <w:color w:val="595959" w:themeColor="text1" w:themeTint="A6"/>
                                        <w:sz w:val="20"/>
                                        <w:szCs w:val="20"/>
                                      </w:rPr>
                                      <w:t xml:space="preserve">he choice of a code-repository and </w:t>
                                    </w:r>
                                    <w:r w:rsidR="0068558D">
                                      <w:rPr>
                                        <w:color w:val="595959" w:themeColor="text1" w:themeTint="A6"/>
                                        <w:sz w:val="20"/>
                                        <w:szCs w:val="20"/>
                                      </w:rPr>
                                      <w:t>a</w:t>
                                    </w:r>
                                    <w:r w:rsidR="00185970" w:rsidRPr="00586904">
                                      <w:rPr>
                                        <w:color w:val="595959" w:themeColor="text1" w:themeTint="A6"/>
                                        <w:sz w:val="20"/>
                                        <w:szCs w:val="20"/>
                                      </w:rPr>
                                      <w:t xml:space="preserve"> cloud-native multi-tenant service</w:t>
                                    </w:r>
                                    <w:r w:rsidR="00500E44">
                                      <w:rPr>
                                        <w:color w:val="595959" w:themeColor="text1" w:themeTint="A6"/>
                                        <w:sz w:val="20"/>
                                        <w:szCs w:val="20"/>
                                      </w:rPr>
                                      <w:t>, therefore,</w:t>
                                    </w:r>
                                    <w:r w:rsidR="00185970" w:rsidRPr="00586904">
                                      <w:rPr>
                                        <w:color w:val="595959" w:themeColor="text1" w:themeTint="A6"/>
                                        <w:sz w:val="20"/>
                                        <w:szCs w:val="20"/>
                                      </w:rPr>
                                      <w:t xml:space="preserve"> becomes </w:t>
                                    </w:r>
                                    <w:r w:rsidR="00B417F9">
                                      <w:rPr>
                                        <w:color w:val="595959" w:themeColor="text1" w:themeTint="A6"/>
                                        <w:sz w:val="20"/>
                                        <w:szCs w:val="20"/>
                                      </w:rPr>
                                      <w:t>critical</w:t>
                                    </w:r>
                                    <w:r w:rsidR="00185970" w:rsidRPr="00586904">
                                      <w:rPr>
                                        <w:color w:val="595959" w:themeColor="text1" w:themeTint="A6"/>
                                        <w:sz w:val="20"/>
                                        <w:szCs w:val="20"/>
                                      </w:rPr>
                                      <w:t>.</w:t>
                                    </w:r>
                                  </w:sdtContent>
                                </w:sdt>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2A21F6C6" id="Text Box 153" o:spid="_x0000_s1028" type="#_x0000_t202" style="position:absolute;margin-left:0;margin-top:0;width:460.3pt;height:126.95pt;z-index:251661312;visibility:visible;mso-wrap-style:square;mso-width-percent:0;mso-height-percent:100;mso-top-percent:700;mso-wrap-distance-left:9pt;mso-wrap-distance-top:0;mso-wrap-distance-right:9pt;mso-wrap-distance-bottom:0;mso-position-horizontal:center;mso-position-horizontal-relative:page;mso-position-vertical-relative:page;mso-width-percent:0;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" filled="f" stroked="f" strokeweight=".5pt">
                    <v:textbox style="mso-fit-shape-to-text:t" inset="126pt,0,54pt,0">
                      <w:txbxContent>
                        <w:p w14:paraId="08AE18A5" w14:textId="77777777" w:rsidR="00F101CE" w:rsidRDefault="00F101CE" w:rsidP="0068558D">
                          <w:pPr>
                            <w:pStyle w:val="NoSpacing"/>
                            <w:jc w:val="both"/>
                            <w:rPr>
                              <w:color w:val="4472C4" w:themeColor="accent1"/>
                              <w:sz w:val="28"/>
                              <w:szCs w:val="28"/>
                            </w:rPr>
                          </w:pPr>
                          <w:r>
                            <w:rPr>
                              <w:color w:val="4472C4" w:themeColor="accent1"/>
                              <w:sz w:val="28"/>
                              <w:szCs w:val="28"/>
                            </w:rPr>
                            <w:t>Abstract</w:t>
                          </w:r>
                        </w:p>
                        <w:p w14:paraId="19F433CE" w14:textId="3911851A" w:rsidR="00F101CE" w:rsidRPr="00185970" w:rsidRDefault="00B050BB" w:rsidP="002B12CF">
                          <w:pPr>
                            <w:pStyle w:val="NoSpacing"/>
                            <w:jc w:val="both"/>
                            <w:rPr>
                              <w:rStyle w:val="SubtleEmphasis"/>
                            </w:rPr>
                          </w:pPr>
                          <w:sdt>
                            <w:sdtPr>
                              <w:rPr>
                                <w:i/>
                                <w:iCs/>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00E44">
                                <w:rPr>
                                  <w:color w:val="595959" w:themeColor="text1" w:themeTint="A6"/>
                                  <w:sz w:val="20"/>
                                  <w:szCs w:val="20"/>
                                </w:rPr>
                                <w:t>This holds the results of an</w:t>
                              </w:r>
                              <w:r w:rsidR="00185970">
                                <w:rPr>
                                  <w:color w:val="595959" w:themeColor="text1" w:themeTint="A6"/>
                                  <w:sz w:val="20"/>
                                  <w:szCs w:val="20"/>
                                </w:rPr>
                                <w:t xml:space="preserve"> analysis o</w:t>
                              </w:r>
                              <w:r w:rsidR="0068558D">
                                <w:rPr>
                                  <w:color w:val="595959" w:themeColor="text1" w:themeTint="A6"/>
                                  <w:sz w:val="20"/>
                                  <w:szCs w:val="20"/>
                                </w:rPr>
                                <w:t>f</w:t>
                              </w:r>
                              <w:r w:rsidR="001A4E49">
                                <w:rPr>
                                  <w:color w:val="595959" w:themeColor="text1" w:themeTint="A6"/>
                                  <w:sz w:val="20"/>
                                  <w:szCs w:val="20"/>
                                </w:rPr>
                                <w:t xml:space="preserve"> changes that are necessary to upgrade</w:t>
                              </w:r>
                              <w:r w:rsidR="00185970" w:rsidRPr="00586904">
                                <w:rPr>
                                  <w:color w:val="595959" w:themeColor="text1" w:themeTint="A6"/>
                                  <w:sz w:val="20"/>
                                  <w:szCs w:val="20"/>
                                </w:rPr>
                                <w:t xml:space="preserve"> </w:t>
                              </w:r>
                              <w:r w:rsidR="0068558D">
                                <w:rPr>
                                  <w:color w:val="595959" w:themeColor="text1" w:themeTint="A6"/>
                                  <w:sz w:val="20"/>
                                  <w:szCs w:val="20"/>
                                </w:rPr>
                                <w:t>current developer work</w:t>
                              </w:r>
                              <w:r w:rsidR="001A4E49">
                                <w:rPr>
                                  <w:color w:val="595959" w:themeColor="text1" w:themeTint="A6"/>
                                  <w:sz w:val="20"/>
                                  <w:szCs w:val="20"/>
                                </w:rPr>
                                <w:t>flow</w:t>
                              </w:r>
                              <w:r w:rsidR="00185970" w:rsidRPr="00586904">
                                <w:rPr>
                                  <w:color w:val="595959" w:themeColor="text1" w:themeTint="A6"/>
                                  <w:sz w:val="20"/>
                                  <w:szCs w:val="20"/>
                                </w:rPr>
                                <w:t xml:space="preserve"> </w:t>
                              </w:r>
                              <w:r w:rsidR="004E5B21">
                                <w:rPr>
                                  <w:color w:val="595959" w:themeColor="text1" w:themeTint="A6"/>
                                  <w:sz w:val="20"/>
                                  <w:szCs w:val="20"/>
                                </w:rPr>
                                <w:t>from a</w:t>
                              </w:r>
                              <w:r w:rsidR="00185970" w:rsidRPr="00586904">
                                <w:rPr>
                                  <w:color w:val="595959" w:themeColor="text1" w:themeTint="A6"/>
                                  <w:sz w:val="20"/>
                                  <w:szCs w:val="20"/>
                                </w:rPr>
                                <w:t xml:space="preserve"> single active developer</w:t>
                              </w:r>
                              <w:r w:rsidR="004E5B21">
                                <w:rPr>
                                  <w:color w:val="595959" w:themeColor="text1" w:themeTint="A6"/>
                                  <w:sz w:val="20"/>
                                  <w:szCs w:val="20"/>
                                </w:rPr>
                                <w:t xml:space="preserve"> using their own </w:t>
                              </w:r>
                              <w:r w:rsidR="0068558D">
                                <w:rPr>
                                  <w:color w:val="595959" w:themeColor="text1" w:themeTint="A6"/>
                                  <w:sz w:val="20"/>
                                  <w:szCs w:val="20"/>
                                </w:rPr>
                                <w:t>method</w:t>
                              </w:r>
                              <w:r w:rsidR="004E5B21">
                                <w:rPr>
                                  <w:color w:val="595959" w:themeColor="text1" w:themeTint="A6"/>
                                  <w:sz w:val="20"/>
                                  <w:szCs w:val="20"/>
                                </w:rPr>
                                <w:t xml:space="preserve"> to store code updates </w:t>
                              </w:r>
                              <w:r w:rsidR="00F53BD7">
                                <w:rPr>
                                  <w:color w:val="595959" w:themeColor="text1" w:themeTint="A6"/>
                                  <w:sz w:val="20"/>
                                  <w:szCs w:val="20"/>
                                </w:rPr>
                                <w:t xml:space="preserve">and </w:t>
                              </w:r>
                              <w:r w:rsidR="0068558D">
                                <w:rPr>
                                  <w:color w:val="595959" w:themeColor="text1" w:themeTint="A6"/>
                                  <w:sz w:val="20"/>
                                  <w:szCs w:val="20"/>
                                </w:rPr>
                                <w:t>with no file versioning system</w:t>
                              </w:r>
                              <w:r w:rsidR="001A4E49">
                                <w:rPr>
                                  <w:color w:val="595959" w:themeColor="text1" w:themeTint="A6"/>
                                  <w:sz w:val="20"/>
                                  <w:szCs w:val="20"/>
                                </w:rPr>
                                <w:t>. The aim is to</w:t>
                              </w:r>
                              <w:r w:rsidR="0068558D">
                                <w:rPr>
                                  <w:color w:val="595959" w:themeColor="text1" w:themeTint="A6"/>
                                  <w:sz w:val="20"/>
                                  <w:szCs w:val="20"/>
                                </w:rPr>
                                <w:t xml:space="preserve"> </w:t>
                              </w:r>
                              <w:r w:rsidR="001A4E49">
                                <w:rPr>
                                  <w:color w:val="595959" w:themeColor="text1" w:themeTint="A6"/>
                                  <w:sz w:val="20"/>
                                  <w:szCs w:val="20"/>
                                </w:rPr>
                                <w:t xml:space="preserve">change to </w:t>
                              </w:r>
                              <w:r w:rsidR="0068558D">
                                <w:rPr>
                                  <w:color w:val="595959" w:themeColor="text1" w:themeTint="A6"/>
                                  <w:sz w:val="20"/>
                                  <w:szCs w:val="20"/>
                                </w:rPr>
                                <w:t>a distributed</w:t>
                              </w:r>
                              <w:r w:rsidR="00500E44">
                                <w:rPr>
                                  <w:color w:val="595959" w:themeColor="text1" w:themeTint="A6"/>
                                  <w:sz w:val="20"/>
                                  <w:szCs w:val="20"/>
                                </w:rPr>
                                <w:t>,</w:t>
                              </w:r>
                              <w:r w:rsidR="0068558D">
                                <w:rPr>
                                  <w:color w:val="595959" w:themeColor="text1" w:themeTint="A6"/>
                                  <w:sz w:val="20"/>
                                  <w:szCs w:val="20"/>
                                </w:rPr>
                                <w:t xml:space="preserve"> remote-first team </w:t>
                              </w:r>
                              <w:r w:rsidR="00500E44">
                                <w:rPr>
                                  <w:color w:val="595959" w:themeColor="text1" w:themeTint="A6"/>
                                  <w:sz w:val="20"/>
                                  <w:szCs w:val="20"/>
                                </w:rPr>
                                <w:t>with</w:t>
                              </w:r>
                              <w:r w:rsidR="0068558D">
                                <w:rPr>
                                  <w:color w:val="595959" w:themeColor="text1" w:themeTint="A6"/>
                                  <w:sz w:val="20"/>
                                  <w:szCs w:val="20"/>
                                </w:rPr>
                                <w:t xml:space="preserve"> a streamlined work</w:t>
                              </w:r>
                              <w:r w:rsidR="001A4E49">
                                <w:rPr>
                                  <w:color w:val="595959" w:themeColor="text1" w:themeTint="A6"/>
                                  <w:sz w:val="20"/>
                                  <w:szCs w:val="20"/>
                                </w:rPr>
                                <w:t xml:space="preserve">flow </w:t>
                              </w:r>
                              <w:r w:rsidR="00500E44">
                                <w:rPr>
                                  <w:color w:val="595959" w:themeColor="text1" w:themeTint="A6"/>
                                  <w:sz w:val="20"/>
                                  <w:szCs w:val="20"/>
                                </w:rPr>
                                <w:t>against</w:t>
                              </w:r>
                              <w:r w:rsidR="0068558D">
                                <w:rPr>
                                  <w:color w:val="595959" w:themeColor="text1" w:themeTint="A6"/>
                                  <w:sz w:val="20"/>
                                  <w:szCs w:val="20"/>
                                </w:rPr>
                                <w:t xml:space="preserve"> </w:t>
                              </w:r>
                              <w:r w:rsidR="001A4E49">
                                <w:rPr>
                                  <w:color w:val="595959" w:themeColor="text1" w:themeTint="A6"/>
                                  <w:sz w:val="20"/>
                                  <w:szCs w:val="20"/>
                                </w:rPr>
                                <w:t>an open-source code repository. The process to implement C</w:t>
                              </w:r>
                              <w:r w:rsidR="0068558D">
                                <w:rPr>
                                  <w:color w:val="595959" w:themeColor="text1" w:themeTint="A6"/>
                                  <w:sz w:val="20"/>
                                  <w:szCs w:val="20"/>
                                </w:rPr>
                                <w:t>ontinuous Integration</w:t>
                              </w:r>
                              <w:r w:rsidR="00500E44">
                                <w:rPr>
                                  <w:color w:val="595959" w:themeColor="text1" w:themeTint="A6"/>
                                  <w:sz w:val="20"/>
                                  <w:szCs w:val="20"/>
                                </w:rPr>
                                <w:t xml:space="preserve"> and </w:t>
                              </w:r>
                              <w:r w:rsidR="0068558D">
                                <w:rPr>
                                  <w:color w:val="595959" w:themeColor="text1" w:themeTint="A6"/>
                                  <w:sz w:val="20"/>
                                  <w:szCs w:val="20"/>
                                </w:rPr>
                                <w:t xml:space="preserve">Continuous Deployment </w:t>
                              </w:r>
                              <w:r w:rsidR="002B12CF">
                                <w:rPr>
                                  <w:color w:val="595959" w:themeColor="text1" w:themeTint="A6"/>
                                  <w:sz w:val="20"/>
                                  <w:szCs w:val="20"/>
                                </w:rPr>
                                <w:t xml:space="preserve">(CI/CD) </w:t>
                              </w:r>
                              <w:r w:rsidR="0068558D">
                                <w:rPr>
                                  <w:color w:val="595959" w:themeColor="text1" w:themeTint="A6"/>
                                  <w:sz w:val="20"/>
                                  <w:szCs w:val="20"/>
                                </w:rPr>
                                <w:t xml:space="preserve">with its attendant </w:t>
                              </w:r>
                              <w:r w:rsidR="002B12CF">
                                <w:rPr>
                                  <w:color w:val="595959" w:themeColor="text1" w:themeTint="A6"/>
                                  <w:sz w:val="20"/>
                                  <w:szCs w:val="20"/>
                                </w:rPr>
                                <w:t>automation</w:t>
                              </w:r>
                              <w:r w:rsidR="001A4E49">
                                <w:rPr>
                                  <w:color w:val="595959" w:themeColor="text1" w:themeTint="A6"/>
                                  <w:sz w:val="20"/>
                                  <w:szCs w:val="20"/>
                                </w:rPr>
                                <w:t xml:space="preserve"> is another step forward</w:t>
                              </w:r>
                              <w:r w:rsidR="0068558D">
                                <w:rPr>
                                  <w:color w:val="595959" w:themeColor="text1" w:themeTint="A6"/>
                                  <w:sz w:val="20"/>
                                  <w:szCs w:val="20"/>
                                </w:rPr>
                                <w:t xml:space="preserve">. </w:t>
                              </w:r>
                              <w:r w:rsidR="00500E44">
                                <w:rPr>
                                  <w:color w:val="595959" w:themeColor="text1" w:themeTint="A6"/>
                                  <w:sz w:val="20"/>
                                  <w:szCs w:val="20"/>
                                </w:rPr>
                                <w:t>T</w:t>
                              </w:r>
                              <w:r w:rsidR="00185970" w:rsidRPr="00586904">
                                <w:rPr>
                                  <w:color w:val="595959" w:themeColor="text1" w:themeTint="A6"/>
                                  <w:sz w:val="20"/>
                                  <w:szCs w:val="20"/>
                                </w:rPr>
                                <w:t xml:space="preserve">he choice of a code-repository and </w:t>
                              </w:r>
                              <w:r w:rsidR="0068558D">
                                <w:rPr>
                                  <w:color w:val="595959" w:themeColor="text1" w:themeTint="A6"/>
                                  <w:sz w:val="20"/>
                                  <w:szCs w:val="20"/>
                                </w:rPr>
                                <w:t>a</w:t>
                              </w:r>
                              <w:r w:rsidR="00185970" w:rsidRPr="00586904">
                                <w:rPr>
                                  <w:color w:val="595959" w:themeColor="text1" w:themeTint="A6"/>
                                  <w:sz w:val="20"/>
                                  <w:szCs w:val="20"/>
                                </w:rPr>
                                <w:t xml:space="preserve"> cloud-native multi-tenant service</w:t>
                              </w:r>
                              <w:r w:rsidR="00500E44">
                                <w:rPr>
                                  <w:color w:val="595959" w:themeColor="text1" w:themeTint="A6"/>
                                  <w:sz w:val="20"/>
                                  <w:szCs w:val="20"/>
                                </w:rPr>
                                <w:t>, therefore,</w:t>
                              </w:r>
                              <w:r w:rsidR="00185970" w:rsidRPr="00586904">
                                <w:rPr>
                                  <w:color w:val="595959" w:themeColor="text1" w:themeTint="A6"/>
                                  <w:sz w:val="20"/>
                                  <w:szCs w:val="20"/>
                                </w:rPr>
                                <w:t xml:space="preserve"> becomes </w:t>
                              </w:r>
                              <w:r w:rsidR="00B417F9">
                                <w:rPr>
                                  <w:color w:val="595959" w:themeColor="text1" w:themeTint="A6"/>
                                  <w:sz w:val="20"/>
                                  <w:szCs w:val="20"/>
                                </w:rPr>
                                <w:t>critical</w:t>
                              </w:r>
                              <w:r w:rsidR="00185970" w:rsidRPr="00586904">
                                <w:rPr>
                                  <w:color w:val="595959" w:themeColor="text1" w:themeTint="A6"/>
                                  <w:sz w:val="20"/>
                                  <w:szCs w:val="20"/>
                                </w:rPr>
                                <w:t>.</w:t>
                              </w:r>
                            </w:sdtContent>
                          </w:sdt>
                        </w:p>
                      </w:txbxContent>
                    </v:textbox>
                    <w10:wrap type="square" anchorx="page" anchory="page"/>
                  </v:shape>
                </w:pict>
              </mc:Fallback>
            </mc:AlternateContent>
          </w:r>
          <w:r w:rsidR="00F101CE">
            <w:br w:type="page"/>
          </w:r>
        </w:p>
      </w:sdtContent>
    </w:sdt>
    <w:p w14:paraId="4F60B29F" w14:textId="7C7040BF" w:rsidR="004E0F34" w:rsidRPr="004E0F34" w:rsidRDefault="004E0F34" w:rsidP="00A53FF7">
      <w:pPr>
        <w:pStyle w:val="Title"/>
      </w:pPr>
      <w:bookmarkStart w:id="0" w:name="_Hlk79674471"/>
      <w:r w:rsidRPr="004E0F34">
        <w:lastRenderedPageBreak/>
        <w:t>Table of Contents</w:t>
      </w:r>
    </w:p>
    <w:p w14:paraId="1DCDD868" w14:textId="5E247B9C" w:rsidR="000D0696" w:rsidRDefault="000D0696" w:rsidP="004E0F34">
      <w:pPr>
        <w:pStyle w:val="TOC1"/>
        <w:rPr>
          <w:rFonts w:eastAsiaTheme="minorEastAsia" w:cstheme="minorBidi"/>
          <w:noProof/>
        </w:rPr>
      </w:pPr>
      <w:r>
        <w:fldChar w:fldCharType="begin"/>
      </w:r>
      <w:r>
        <w:instrText xml:space="preserve"> TOC \o "1-4" \f \u </w:instrText>
      </w:r>
      <w:r>
        <w:fldChar w:fldCharType="separate"/>
      </w:r>
      <w:hyperlink w:anchor="_Online_Code_Repository" w:history="1">
        <w:r w:rsidRPr="00F53BD7">
          <w:rPr>
            <w:rStyle w:val="Hyperlink"/>
            <w:noProof/>
          </w:rPr>
          <w:t>Online Code Repository</w:t>
        </w:r>
      </w:hyperlink>
      <w:r>
        <w:rPr>
          <w:noProof/>
        </w:rPr>
        <w:tab/>
      </w:r>
      <w:r>
        <w:rPr>
          <w:noProof/>
        </w:rPr>
        <w:fldChar w:fldCharType="begin"/>
      </w:r>
      <w:r>
        <w:rPr>
          <w:noProof/>
        </w:rPr>
        <w:instrText xml:space="preserve"> PAGEREF _Toc79679328 \h </w:instrText>
      </w:r>
      <w:r>
        <w:rPr>
          <w:noProof/>
        </w:rPr>
      </w:r>
      <w:r>
        <w:rPr>
          <w:noProof/>
        </w:rPr>
        <w:fldChar w:fldCharType="separate"/>
      </w:r>
      <w:r>
        <w:rPr>
          <w:noProof/>
        </w:rPr>
        <w:t>2</w:t>
      </w:r>
      <w:r>
        <w:rPr>
          <w:noProof/>
        </w:rPr>
        <w:fldChar w:fldCharType="end"/>
      </w:r>
    </w:p>
    <w:p w14:paraId="7CF3D423" w14:textId="7ED91230" w:rsidR="000D0696" w:rsidRDefault="00B050BB" w:rsidP="004E0F34">
      <w:pPr>
        <w:pStyle w:val="TOC1"/>
        <w:rPr>
          <w:rFonts w:eastAsiaTheme="minorEastAsia" w:cstheme="minorBidi"/>
          <w:noProof/>
        </w:rPr>
      </w:pPr>
      <w:hyperlink w:anchor="_Data_Management" w:history="1">
        <w:r w:rsidR="000D0696" w:rsidRPr="00F53BD7">
          <w:rPr>
            <w:rStyle w:val="Hyperlink"/>
            <w:noProof/>
          </w:rPr>
          <w:t>Data Management</w:t>
        </w:r>
      </w:hyperlink>
      <w:r w:rsidR="000D0696">
        <w:rPr>
          <w:noProof/>
        </w:rPr>
        <w:tab/>
      </w:r>
      <w:r w:rsidR="000D0696">
        <w:rPr>
          <w:noProof/>
        </w:rPr>
        <w:fldChar w:fldCharType="begin"/>
      </w:r>
      <w:r w:rsidR="000D0696">
        <w:rPr>
          <w:noProof/>
        </w:rPr>
        <w:instrText xml:space="preserve"> PAGEREF _Toc79679329 \h </w:instrText>
      </w:r>
      <w:r w:rsidR="000D0696">
        <w:rPr>
          <w:noProof/>
        </w:rPr>
      </w:r>
      <w:r w:rsidR="000D0696">
        <w:rPr>
          <w:noProof/>
        </w:rPr>
        <w:fldChar w:fldCharType="separate"/>
      </w:r>
      <w:r w:rsidR="000D0696">
        <w:rPr>
          <w:noProof/>
        </w:rPr>
        <w:t>2</w:t>
      </w:r>
      <w:r w:rsidR="000D0696">
        <w:rPr>
          <w:noProof/>
        </w:rPr>
        <w:fldChar w:fldCharType="end"/>
      </w:r>
    </w:p>
    <w:p w14:paraId="311E320F" w14:textId="3C77A92B" w:rsidR="000D0696" w:rsidRDefault="00B050BB" w:rsidP="004E0F34">
      <w:pPr>
        <w:pStyle w:val="TOC1"/>
        <w:rPr>
          <w:rFonts w:eastAsiaTheme="minorEastAsia" w:cstheme="minorBidi"/>
          <w:noProof/>
        </w:rPr>
      </w:pPr>
      <w:hyperlink w:anchor="_Pre-requisites_for_Continuous" w:history="1">
        <w:r w:rsidR="000D0696" w:rsidRPr="00F53BD7">
          <w:rPr>
            <w:rStyle w:val="Hyperlink"/>
            <w:noProof/>
          </w:rPr>
          <w:t>Pre-requisites for Continuous Integration/Continuous Deployment</w:t>
        </w:r>
      </w:hyperlink>
      <w:r w:rsidR="000D0696">
        <w:rPr>
          <w:noProof/>
        </w:rPr>
        <w:tab/>
      </w:r>
      <w:r w:rsidR="000D0696">
        <w:rPr>
          <w:noProof/>
        </w:rPr>
        <w:fldChar w:fldCharType="begin"/>
      </w:r>
      <w:r w:rsidR="000D0696">
        <w:rPr>
          <w:noProof/>
        </w:rPr>
        <w:instrText xml:space="preserve"> PAGEREF _Toc79679330 \h </w:instrText>
      </w:r>
      <w:r w:rsidR="000D0696">
        <w:rPr>
          <w:noProof/>
        </w:rPr>
      </w:r>
      <w:r w:rsidR="000D0696">
        <w:rPr>
          <w:noProof/>
        </w:rPr>
        <w:fldChar w:fldCharType="separate"/>
      </w:r>
      <w:r w:rsidR="000D0696">
        <w:rPr>
          <w:noProof/>
        </w:rPr>
        <w:t>3</w:t>
      </w:r>
      <w:r w:rsidR="000D0696">
        <w:rPr>
          <w:noProof/>
        </w:rPr>
        <w:fldChar w:fldCharType="end"/>
      </w:r>
    </w:p>
    <w:p w14:paraId="6E73404A" w14:textId="3EBD3C40" w:rsidR="000D0696" w:rsidRDefault="00B050BB" w:rsidP="004E0F34">
      <w:pPr>
        <w:pStyle w:val="TOC1"/>
        <w:rPr>
          <w:rFonts w:eastAsiaTheme="minorEastAsia" w:cstheme="minorBidi"/>
          <w:noProof/>
        </w:rPr>
      </w:pPr>
      <w:hyperlink w:anchor="_Setting_up_a" w:history="1">
        <w:r w:rsidR="000D0696" w:rsidRPr="00F53BD7">
          <w:rPr>
            <w:rStyle w:val="Hyperlink"/>
            <w:noProof/>
          </w:rPr>
          <w:t>Setting up a Cloud Administrative Toolchain</w:t>
        </w:r>
      </w:hyperlink>
      <w:r w:rsidR="000D0696">
        <w:rPr>
          <w:noProof/>
        </w:rPr>
        <w:tab/>
      </w:r>
      <w:r w:rsidR="000D0696">
        <w:rPr>
          <w:noProof/>
        </w:rPr>
        <w:fldChar w:fldCharType="begin"/>
      </w:r>
      <w:r w:rsidR="000D0696">
        <w:rPr>
          <w:noProof/>
        </w:rPr>
        <w:instrText xml:space="preserve"> PAGEREF _Toc79679331 \h </w:instrText>
      </w:r>
      <w:r w:rsidR="000D0696">
        <w:rPr>
          <w:noProof/>
        </w:rPr>
      </w:r>
      <w:r w:rsidR="000D0696">
        <w:rPr>
          <w:noProof/>
        </w:rPr>
        <w:fldChar w:fldCharType="separate"/>
      </w:r>
      <w:r w:rsidR="000D0696">
        <w:rPr>
          <w:noProof/>
        </w:rPr>
        <w:t>5</w:t>
      </w:r>
      <w:r w:rsidR="000D0696">
        <w:rPr>
          <w:noProof/>
        </w:rPr>
        <w:fldChar w:fldCharType="end"/>
      </w:r>
    </w:p>
    <w:p w14:paraId="567644BA" w14:textId="434044F9" w:rsidR="000D0696" w:rsidRDefault="00B050BB" w:rsidP="004E0F34">
      <w:pPr>
        <w:pStyle w:val="TOC1"/>
        <w:rPr>
          <w:rFonts w:eastAsiaTheme="minorEastAsia" w:cstheme="minorBidi"/>
          <w:noProof/>
        </w:rPr>
      </w:pPr>
      <w:hyperlink w:anchor="_Setting_up_CI/CD" w:history="1">
        <w:r w:rsidR="000D0696" w:rsidRPr="00F53BD7">
          <w:rPr>
            <w:rStyle w:val="Hyperlink"/>
            <w:noProof/>
          </w:rPr>
          <w:t>Setting up CI/CD</w:t>
        </w:r>
      </w:hyperlink>
      <w:r w:rsidR="000D0696">
        <w:rPr>
          <w:noProof/>
        </w:rPr>
        <w:tab/>
      </w:r>
      <w:r w:rsidR="000D0696">
        <w:rPr>
          <w:noProof/>
        </w:rPr>
        <w:fldChar w:fldCharType="begin"/>
      </w:r>
      <w:r w:rsidR="000D0696">
        <w:rPr>
          <w:noProof/>
        </w:rPr>
        <w:instrText xml:space="preserve"> PAGEREF _Toc79679332 \h </w:instrText>
      </w:r>
      <w:r w:rsidR="000D0696">
        <w:rPr>
          <w:noProof/>
        </w:rPr>
      </w:r>
      <w:r w:rsidR="000D0696">
        <w:rPr>
          <w:noProof/>
        </w:rPr>
        <w:fldChar w:fldCharType="separate"/>
      </w:r>
      <w:r w:rsidR="000D0696">
        <w:rPr>
          <w:noProof/>
        </w:rPr>
        <w:t>6</w:t>
      </w:r>
      <w:r w:rsidR="000D0696">
        <w:rPr>
          <w:noProof/>
        </w:rPr>
        <w:fldChar w:fldCharType="end"/>
      </w:r>
    </w:p>
    <w:p w14:paraId="12377880" w14:textId="095828AC" w:rsidR="000D0696" w:rsidRDefault="000D0696" w:rsidP="004E0F34">
      <w:pPr>
        <w:pStyle w:val="TOC1"/>
        <w:rPr>
          <w:rFonts w:eastAsiaTheme="minorEastAsia" w:cstheme="minorBidi"/>
          <w:noProof/>
        </w:rPr>
      </w:pPr>
      <w:r>
        <w:rPr>
          <w:noProof/>
        </w:rPr>
        <w:t xml:space="preserve">Appendix A: </w:t>
      </w:r>
      <w:hyperlink w:anchor="_Appendix_A:_Repository" w:history="1">
        <w:r w:rsidRPr="00F53BD7">
          <w:rPr>
            <w:rStyle w:val="Hyperlink"/>
            <w:smallCaps/>
            <w:noProof/>
            <w:spacing w:val="-10"/>
            <w:kern w:val="28"/>
          </w:rPr>
          <w:t>Repository Listing and Comparison</w:t>
        </w:r>
      </w:hyperlink>
      <w:r>
        <w:rPr>
          <w:noProof/>
        </w:rPr>
        <w:tab/>
      </w:r>
      <w:r>
        <w:rPr>
          <w:noProof/>
        </w:rPr>
        <w:fldChar w:fldCharType="begin"/>
      </w:r>
      <w:r>
        <w:rPr>
          <w:noProof/>
        </w:rPr>
        <w:instrText xml:space="preserve"> PAGEREF _Toc79679333 \h </w:instrText>
      </w:r>
      <w:r>
        <w:rPr>
          <w:noProof/>
        </w:rPr>
      </w:r>
      <w:r>
        <w:rPr>
          <w:noProof/>
        </w:rPr>
        <w:fldChar w:fldCharType="separate"/>
      </w:r>
      <w:r>
        <w:rPr>
          <w:noProof/>
        </w:rPr>
        <w:t>7</w:t>
      </w:r>
      <w:r>
        <w:rPr>
          <w:noProof/>
        </w:rPr>
        <w:fldChar w:fldCharType="end"/>
      </w:r>
    </w:p>
    <w:p w14:paraId="751693AC" w14:textId="082189C6" w:rsidR="000D0696" w:rsidRDefault="000D0696" w:rsidP="004E0F34">
      <w:pPr>
        <w:pStyle w:val="TOC1"/>
        <w:rPr>
          <w:rFonts w:eastAsiaTheme="minorEastAsia" w:cstheme="minorBidi"/>
          <w:noProof/>
        </w:rPr>
      </w:pPr>
      <w:r>
        <w:rPr>
          <w:noProof/>
        </w:rPr>
        <w:t xml:space="preserve">Appendix B: </w:t>
      </w:r>
      <w:hyperlink w:anchor="_Appendix_B:_Dictionary" w:history="1">
        <w:r w:rsidRPr="00F53BD7">
          <w:rPr>
            <w:rStyle w:val="Hyperlink"/>
            <w:smallCaps/>
            <w:noProof/>
            <w:spacing w:val="-10"/>
            <w:kern w:val="28"/>
          </w:rPr>
          <w:t>Dictionary of Terms</w:t>
        </w:r>
      </w:hyperlink>
      <w:r>
        <w:rPr>
          <w:noProof/>
        </w:rPr>
        <w:tab/>
      </w:r>
      <w:r>
        <w:rPr>
          <w:noProof/>
        </w:rPr>
        <w:fldChar w:fldCharType="begin"/>
      </w:r>
      <w:r>
        <w:rPr>
          <w:noProof/>
        </w:rPr>
        <w:instrText xml:space="preserve"> PAGEREF _Toc79679334 \h </w:instrText>
      </w:r>
      <w:r>
        <w:rPr>
          <w:noProof/>
        </w:rPr>
      </w:r>
      <w:r>
        <w:rPr>
          <w:noProof/>
        </w:rPr>
        <w:fldChar w:fldCharType="separate"/>
      </w:r>
      <w:r>
        <w:rPr>
          <w:noProof/>
        </w:rPr>
        <w:t>9</w:t>
      </w:r>
      <w:r>
        <w:rPr>
          <w:noProof/>
        </w:rPr>
        <w:fldChar w:fldCharType="end"/>
      </w:r>
    </w:p>
    <w:p w14:paraId="15EC5C64" w14:textId="7E2C3121" w:rsidR="000D0696" w:rsidRDefault="000D0696" w:rsidP="00A53FF7">
      <w:pPr>
        <w:pStyle w:val="Title"/>
      </w:pPr>
      <w:r>
        <w:fldChar w:fldCharType="end"/>
      </w:r>
    </w:p>
    <w:p w14:paraId="6C440D87" w14:textId="77777777" w:rsidR="000D0696" w:rsidRDefault="000D0696">
      <w:pPr>
        <w:rPr>
          <w:rFonts w:asciiTheme="majorHAnsi" w:eastAsiaTheme="majorEastAsia" w:hAnsiTheme="majorHAnsi" w:cstheme="majorBidi"/>
          <w:b/>
          <w:smallCaps/>
          <w:color w:val="2E74B5" w:themeColor="accent5" w:themeShade="BF"/>
          <w:spacing w:val="-10"/>
          <w:kern w:val="28"/>
          <w:sz w:val="56"/>
          <w:szCs w:val="56"/>
        </w:rPr>
      </w:pPr>
      <w:r>
        <w:br w:type="page"/>
      </w:r>
    </w:p>
    <w:p w14:paraId="513E68EF" w14:textId="27A12639" w:rsidR="00C95663" w:rsidRPr="002C2443" w:rsidRDefault="0092147E" w:rsidP="00A53FF7">
      <w:pPr>
        <w:pStyle w:val="Title"/>
      </w:pPr>
      <w:r w:rsidRPr="002C2443">
        <w:lastRenderedPageBreak/>
        <w:t>Step</w:t>
      </w:r>
      <w:r w:rsidRPr="00681297">
        <w:rPr>
          <w:bCs/>
        </w:rPr>
        <w:t xml:space="preserve">s </w:t>
      </w:r>
      <w:r w:rsidR="00DB3C2E" w:rsidRPr="002C2443">
        <w:t xml:space="preserve">to </w:t>
      </w:r>
      <w:r w:rsidRPr="002C2443">
        <w:t>Code Sharing &amp; Multi-Tenancy</w:t>
      </w:r>
      <w:bookmarkEnd w:id="0"/>
    </w:p>
    <w:p w14:paraId="5D6D6ECB" w14:textId="10428903" w:rsidR="0092147E" w:rsidRPr="0092147E" w:rsidRDefault="006E74BB" w:rsidP="002C2443">
      <w:pPr>
        <w:pStyle w:val="Heading1"/>
        <w:spacing w:line="276" w:lineRule="auto"/>
      </w:pPr>
      <w:bookmarkStart w:id="1" w:name="_Online_Code_Repository"/>
      <w:bookmarkStart w:id="2" w:name="_Toc79679328"/>
      <w:bookmarkEnd w:id="1"/>
      <w:r>
        <w:t>Online Code Repository</w:t>
      </w:r>
      <w:bookmarkEnd w:id="2"/>
    </w:p>
    <w:p w14:paraId="7E5F365B" w14:textId="3E22DF97" w:rsidR="0092147E" w:rsidRPr="002204FC" w:rsidRDefault="0092147E" w:rsidP="006E74BB">
      <w:pPr>
        <w:pStyle w:val="ListParagraph"/>
        <w:numPr>
          <w:ilvl w:val="0"/>
          <w:numId w:val="1"/>
        </w:numPr>
        <w:spacing w:before="240" w:after="60" w:line="276" w:lineRule="auto"/>
        <w:contextualSpacing w:val="0"/>
      </w:pPr>
      <w:r w:rsidRPr="0026467B">
        <w:t xml:space="preserve">Selecting a </w:t>
      </w:r>
      <w:r w:rsidRPr="00BF2637">
        <w:rPr>
          <w:b/>
          <w:bCs/>
        </w:rPr>
        <w:t xml:space="preserve">code </w:t>
      </w:r>
      <w:r w:rsidR="00BF2637" w:rsidRPr="0026467B">
        <w:rPr>
          <w:b/>
          <w:bCs/>
        </w:rPr>
        <w:t>repository</w:t>
      </w:r>
      <w:r w:rsidRPr="0026467B">
        <w:t xml:space="preserve"> to work wit</w:t>
      </w:r>
      <w:r w:rsidR="006E74BB">
        <w:t>h-</w:t>
      </w:r>
      <w:r w:rsidRPr="0026467B">
        <w:t xml:space="preserve"> </w:t>
      </w:r>
      <w:r w:rsidR="006E74BB">
        <w:t>s</w:t>
      </w:r>
      <w:r w:rsidR="0026467B" w:rsidRPr="0026467B">
        <w:t>ee</w:t>
      </w:r>
      <w:r w:rsidR="006E74BB">
        <w:t xml:space="preserve"> </w:t>
      </w:r>
      <w:hyperlink w:anchor="_Appendix_A" w:history="1">
        <w:r w:rsidR="0026467B" w:rsidRPr="0027421C">
          <w:rPr>
            <w:rStyle w:val="Hyperlink"/>
            <w:b/>
            <w:bCs/>
          </w:rPr>
          <w:t>Appendix A</w:t>
        </w:r>
      </w:hyperlink>
      <w:r w:rsidR="0026467B">
        <w:t xml:space="preserve"> for a table listing the pros and cons of each tool</w:t>
      </w:r>
      <w:r w:rsidR="001A4E49">
        <w:t xml:space="preserve">. </w:t>
      </w:r>
      <w:r w:rsidR="002204FC">
        <w:t>Below, there is a list</w:t>
      </w:r>
      <w:r w:rsidR="001A4E49">
        <w:t xml:space="preserve"> the </w:t>
      </w:r>
      <w:r w:rsidR="002204FC">
        <w:t>most useful</w:t>
      </w:r>
      <w:r w:rsidR="001A4E49">
        <w:t xml:space="preserve"> choices </w:t>
      </w:r>
      <w:r w:rsidR="002204FC">
        <w:t xml:space="preserve">(in order of appearance) to fulfil the listed goals of </w:t>
      </w:r>
      <w:r w:rsidR="002204FC">
        <w:rPr>
          <w:color w:val="BFBFBF" w:themeColor="background1" w:themeShade="BF"/>
          <w:highlight w:val="black"/>
        </w:rPr>
        <w:t>[</w:t>
      </w:r>
      <w:r w:rsidR="002204FC" w:rsidRPr="00A16BE1">
        <w:rPr>
          <w:i/>
          <w:color w:val="BFBFBF" w:themeColor="background1" w:themeShade="BF"/>
          <w:sz w:val="18"/>
          <w:highlight w:val="black"/>
        </w:rPr>
        <w:t>redacted</w:t>
      </w:r>
      <w:r w:rsidR="002204FC" w:rsidRPr="00185970">
        <w:rPr>
          <w:color w:val="BFBFBF" w:themeColor="background1" w:themeShade="BF"/>
          <w:highlight w:val="black"/>
        </w:rPr>
        <w:t>]</w:t>
      </w:r>
      <w:r w:rsidR="002204FC" w:rsidRPr="002204FC">
        <w:t>.</w:t>
      </w:r>
    </w:p>
    <w:p w14:paraId="65EAE3BD" w14:textId="226C228F" w:rsidR="000C4CCF" w:rsidRPr="002204FC" w:rsidRDefault="000C4CCF" w:rsidP="004804E2">
      <w:pPr>
        <w:pStyle w:val="ListParagraph"/>
        <w:spacing w:after="0" w:line="276" w:lineRule="auto"/>
        <w:contextualSpacing w:val="0"/>
        <w:rPr>
          <w:i/>
          <w:iCs/>
        </w:rPr>
      </w:pPr>
      <w:r w:rsidRPr="004804E2">
        <w:rPr>
          <w:rFonts w:ascii="Courier New" w:hAnsi="Courier New" w:cs="Courier New"/>
          <w:b/>
          <w:bCs/>
          <w:smallCaps/>
          <w:shd w:val="clear" w:color="auto" w:fill="FFF2CC" w:themeFill="accent4" w:themeFillTint="33"/>
        </w:rPr>
        <w:t>Git</w:t>
      </w:r>
      <w:r w:rsidRPr="004804E2">
        <w:rPr>
          <w:i/>
          <w:iCs/>
          <w:shd w:val="clear" w:color="auto" w:fill="FFF2CC" w:themeFill="accent4" w:themeFillTint="33"/>
        </w:rPr>
        <w:t xml:space="preserve"> and</w:t>
      </w:r>
      <w:r w:rsidR="002204FC" w:rsidRPr="004804E2">
        <w:rPr>
          <w:i/>
          <w:iCs/>
          <w:shd w:val="clear" w:color="auto" w:fill="FFF2CC" w:themeFill="accent4" w:themeFillTint="33"/>
        </w:rPr>
        <w:t xml:space="preserve"> </w:t>
      </w:r>
      <w:r w:rsidRPr="004804E2">
        <w:rPr>
          <w:rFonts w:ascii="Courier New" w:hAnsi="Courier New" w:cs="Courier New"/>
          <w:b/>
          <w:bCs/>
          <w:smallCaps/>
          <w:shd w:val="clear" w:color="auto" w:fill="FFF2CC" w:themeFill="accent4" w:themeFillTint="33"/>
        </w:rPr>
        <w:t>Mercurial</w:t>
      </w:r>
      <w:r w:rsidRPr="004804E2">
        <w:rPr>
          <w:i/>
          <w:iCs/>
          <w:shd w:val="clear" w:color="auto" w:fill="FFF2CC" w:themeFill="accent4" w:themeFillTint="33"/>
        </w:rPr>
        <w:t xml:space="preserve"> are the most popular distributed </w:t>
      </w:r>
      <w:r w:rsidR="002204FC" w:rsidRPr="004804E2">
        <w:rPr>
          <w:i/>
          <w:iCs/>
          <w:shd w:val="clear" w:color="auto" w:fill="FFF2CC" w:themeFill="accent4" w:themeFillTint="33"/>
        </w:rPr>
        <w:t>source code repositories</w:t>
      </w:r>
      <w:r w:rsidRPr="004804E2">
        <w:rPr>
          <w:i/>
          <w:iCs/>
          <w:shd w:val="clear" w:color="auto" w:fill="FFF2CC" w:themeFill="accent4" w:themeFillTint="33"/>
        </w:rPr>
        <w:t>.</w:t>
      </w:r>
    </w:p>
    <w:p w14:paraId="18569A04" w14:textId="371F4186" w:rsidR="0092147E" w:rsidRDefault="0056108B" w:rsidP="00BF2637">
      <w:pPr>
        <w:pStyle w:val="ListParagraph"/>
        <w:numPr>
          <w:ilvl w:val="1"/>
          <w:numId w:val="1"/>
        </w:numPr>
        <w:spacing w:after="0" w:line="276" w:lineRule="auto"/>
        <w:contextualSpacing w:val="0"/>
      </w:pPr>
      <w:r>
        <w:rPr>
          <w:rFonts w:ascii="Courier New" w:hAnsi="Courier New" w:cs="Courier New"/>
          <w:b/>
          <w:bCs/>
          <w:smallCaps/>
        </w:rPr>
        <w:t>GitLab</w:t>
      </w:r>
      <w:r w:rsidRPr="0056108B">
        <w:rPr>
          <w:rFonts w:cstheme="minorHAnsi"/>
        </w:rPr>
        <w:t xml:space="preserve">, </w:t>
      </w:r>
      <w:r w:rsidR="002204FC">
        <w:rPr>
          <w:rFonts w:cstheme="minorHAnsi"/>
        </w:rPr>
        <w:t>which implements</w:t>
      </w:r>
      <w:r>
        <w:rPr>
          <w:rFonts w:cstheme="minorHAnsi"/>
          <w:smallCaps/>
        </w:rPr>
        <w:t xml:space="preserve"> </w:t>
      </w:r>
      <w:r w:rsidR="007655A9">
        <w:rPr>
          <w:rFonts w:ascii="Courier New" w:hAnsi="Courier New" w:cs="Courier New"/>
          <w:b/>
          <w:bCs/>
          <w:smallCaps/>
        </w:rPr>
        <w:t>Git</w:t>
      </w:r>
      <w:r w:rsidR="005628E8" w:rsidRPr="00B61850">
        <w:rPr>
          <w:rFonts w:cstheme="minorHAnsi"/>
        </w:rPr>
        <w:t>,</w:t>
      </w:r>
      <w:r w:rsidR="005628E8">
        <w:t xml:space="preserve"> </w:t>
      </w:r>
      <w:r w:rsidR="000C4CCF">
        <w:t xml:space="preserve">is a DevOps platform with integrated </w:t>
      </w:r>
      <w:r w:rsidR="000C4CCF" w:rsidRPr="00BF2637">
        <w:rPr>
          <w:b/>
          <w:bCs/>
        </w:rPr>
        <w:t xml:space="preserve">Continuous Integration &amp; Continuous </w:t>
      </w:r>
      <w:r w:rsidR="000C4CCF">
        <w:rPr>
          <w:b/>
          <w:bCs/>
        </w:rPr>
        <w:t>Deployment</w:t>
      </w:r>
      <w:r w:rsidR="000C4CCF">
        <w:t xml:space="preserve"> (CI/CD)</w:t>
      </w:r>
      <w:r w:rsidR="002204FC">
        <w:t xml:space="preserve"> </w:t>
      </w:r>
      <w:r w:rsidR="00790718">
        <w:t>in its toolchain.</w:t>
      </w:r>
    </w:p>
    <w:p w14:paraId="2CE930F8" w14:textId="453ACEF4" w:rsidR="007D7FCB" w:rsidRPr="0056108B" w:rsidRDefault="007D7FCB" w:rsidP="007D7FCB">
      <w:pPr>
        <w:pStyle w:val="ListParagraph"/>
        <w:numPr>
          <w:ilvl w:val="1"/>
          <w:numId w:val="1"/>
        </w:numPr>
        <w:spacing w:after="0" w:line="276" w:lineRule="auto"/>
        <w:contextualSpacing w:val="0"/>
      </w:pPr>
      <w:r w:rsidRPr="000C4CCF">
        <w:rPr>
          <w:rFonts w:ascii="Courier New" w:hAnsi="Courier New" w:cs="Courier New"/>
          <w:b/>
          <w:bCs/>
          <w:smallCaps/>
        </w:rPr>
        <w:t>Fossil</w:t>
      </w:r>
      <w:r w:rsidR="00681297">
        <w:rPr>
          <w:rFonts w:cstheme="minorHAnsi"/>
        </w:rPr>
        <w:t xml:space="preserve"> </w:t>
      </w:r>
      <w:r w:rsidR="0094125E">
        <w:rPr>
          <w:rFonts w:cstheme="minorHAnsi"/>
        </w:rPr>
        <w:t xml:space="preserve">and </w:t>
      </w:r>
      <w:r w:rsidR="0094125E" w:rsidRPr="000C4CCF">
        <w:rPr>
          <w:rFonts w:ascii="Courier New" w:hAnsi="Courier New" w:cs="Courier New"/>
          <w:b/>
          <w:bCs/>
          <w:smallCaps/>
        </w:rPr>
        <w:t>BitBucket</w:t>
      </w:r>
      <w:r w:rsidR="0094125E">
        <w:rPr>
          <w:rFonts w:cstheme="minorHAnsi"/>
        </w:rPr>
        <w:t xml:space="preserve"> </w:t>
      </w:r>
      <w:r w:rsidR="00681297">
        <w:rPr>
          <w:rFonts w:cstheme="minorHAnsi"/>
        </w:rPr>
        <w:t xml:space="preserve">both implement </w:t>
      </w:r>
      <w:r w:rsidR="00681297" w:rsidRPr="000C4CCF">
        <w:rPr>
          <w:rFonts w:ascii="Courier New" w:hAnsi="Courier New" w:cs="Courier New"/>
          <w:b/>
          <w:bCs/>
          <w:smallCaps/>
        </w:rPr>
        <w:t>Mercurial</w:t>
      </w:r>
      <w:r w:rsidR="00681297">
        <w:rPr>
          <w:rFonts w:cstheme="minorHAnsi"/>
        </w:rPr>
        <w:t xml:space="preserve"> as their</w:t>
      </w:r>
      <w:r w:rsidR="0094125E">
        <w:rPr>
          <w:rFonts w:cstheme="minorHAnsi"/>
        </w:rPr>
        <w:t xml:space="preserve"> </w:t>
      </w:r>
      <w:r>
        <w:rPr>
          <w:rFonts w:cstheme="minorHAnsi"/>
        </w:rPr>
        <w:t>distributed, open-source code repositor</w:t>
      </w:r>
      <w:r w:rsidR="00681297">
        <w:rPr>
          <w:rFonts w:cstheme="minorHAnsi"/>
        </w:rPr>
        <w:t>y</w:t>
      </w:r>
      <w:r>
        <w:rPr>
          <w:rFonts w:cstheme="minorHAnsi"/>
        </w:rPr>
        <w:t>.</w:t>
      </w:r>
    </w:p>
    <w:p w14:paraId="2AEB2111" w14:textId="203E5BEA" w:rsidR="0056108B" w:rsidRDefault="0056108B" w:rsidP="007D7FCB">
      <w:pPr>
        <w:pStyle w:val="ListParagraph"/>
        <w:numPr>
          <w:ilvl w:val="1"/>
          <w:numId w:val="1"/>
        </w:numPr>
        <w:spacing w:after="0" w:line="276" w:lineRule="auto"/>
        <w:contextualSpacing w:val="0"/>
      </w:pPr>
      <w:r w:rsidRPr="000C4CCF">
        <w:rPr>
          <w:rFonts w:ascii="Courier New" w:hAnsi="Courier New" w:cs="Courier New"/>
          <w:b/>
          <w:bCs/>
          <w:smallCaps/>
        </w:rPr>
        <w:t>GitHub</w:t>
      </w:r>
      <w:r>
        <w:t xml:space="preserve">, also </w:t>
      </w:r>
      <w:r w:rsidR="004804E2">
        <w:t>implementing</w:t>
      </w:r>
      <w:r>
        <w:t xml:space="preserve"> </w:t>
      </w:r>
      <w:r w:rsidRPr="000C4CCF">
        <w:rPr>
          <w:rFonts w:ascii="Courier New" w:hAnsi="Courier New" w:cs="Courier New"/>
          <w:b/>
          <w:bCs/>
          <w:smallCaps/>
        </w:rPr>
        <w:t>Git</w:t>
      </w:r>
      <w:r>
        <w:t xml:space="preserve">, </w:t>
      </w:r>
      <w:r w:rsidR="000C4CCF">
        <w:t xml:space="preserve">is </w:t>
      </w:r>
      <w:r w:rsidR="004804E2">
        <w:t>much like</w:t>
      </w:r>
      <w:r w:rsidR="000C4CCF">
        <w:t xml:space="preserve"> </w:t>
      </w:r>
      <w:r w:rsidR="000C4CCF" w:rsidRPr="000C4CCF">
        <w:rPr>
          <w:rFonts w:ascii="Courier New" w:hAnsi="Courier New" w:cs="Courier New"/>
          <w:b/>
          <w:bCs/>
          <w:smallCaps/>
        </w:rPr>
        <w:t>GitLab</w:t>
      </w:r>
      <w:r>
        <w:t>.</w:t>
      </w:r>
    </w:p>
    <w:p w14:paraId="224505DE" w14:textId="04F8E565" w:rsidR="00F10FC2" w:rsidRDefault="00790718" w:rsidP="00BF2637">
      <w:pPr>
        <w:pStyle w:val="ListParagraph"/>
        <w:numPr>
          <w:ilvl w:val="1"/>
          <w:numId w:val="1"/>
        </w:numPr>
        <w:spacing w:after="0" w:line="276" w:lineRule="auto"/>
        <w:contextualSpacing w:val="0"/>
      </w:pPr>
      <w:r w:rsidRPr="00790718">
        <w:t>For version control,</w:t>
      </w:r>
      <w:r>
        <w:rPr>
          <w:rFonts w:ascii="Courier New" w:hAnsi="Courier New" w:cs="Courier New"/>
          <w:b/>
          <w:bCs/>
          <w:smallCaps/>
        </w:rPr>
        <w:t xml:space="preserve"> </w:t>
      </w:r>
      <w:r w:rsidR="00322A53" w:rsidRPr="000C4CCF">
        <w:rPr>
          <w:rFonts w:ascii="Courier New" w:hAnsi="Courier New" w:cs="Courier New"/>
          <w:b/>
          <w:bCs/>
          <w:smallCaps/>
        </w:rPr>
        <w:t>TFS</w:t>
      </w:r>
      <w:r w:rsidR="00322A53" w:rsidRPr="00322A53">
        <w:rPr>
          <w:rFonts w:cstheme="minorHAnsi"/>
        </w:rPr>
        <w:t xml:space="preserve"> + </w:t>
      </w:r>
      <w:r w:rsidR="00F12C7B" w:rsidRPr="000C4CCF">
        <w:rPr>
          <w:rFonts w:ascii="Courier New" w:hAnsi="Courier New" w:cs="Courier New"/>
          <w:b/>
          <w:bCs/>
          <w:smallCaps/>
        </w:rPr>
        <w:t>Azure DevOps</w:t>
      </w:r>
      <w:r w:rsidR="005628E8">
        <w:t xml:space="preserve"> </w:t>
      </w:r>
      <w:r w:rsidR="00322A53">
        <w:t>offer</w:t>
      </w:r>
      <w:r>
        <w:t>s</w:t>
      </w:r>
      <w:r w:rsidR="00322A53">
        <w:t xml:space="preserve"> a choice of </w:t>
      </w:r>
      <w:r w:rsidR="00322A53" w:rsidRPr="00AB6EB0">
        <w:rPr>
          <w:rFonts w:ascii="Courier New" w:hAnsi="Courier New" w:cs="Courier New"/>
          <w:b/>
          <w:bCs/>
          <w:smallCaps/>
        </w:rPr>
        <w:t>Team Foundation Version Control</w:t>
      </w:r>
      <w:r w:rsidR="00322A53">
        <w:t xml:space="preserve"> (</w:t>
      </w:r>
      <w:r w:rsidR="00322A53" w:rsidRPr="00AB6EB0">
        <w:rPr>
          <w:rFonts w:ascii="Courier New" w:hAnsi="Courier New" w:cs="Courier New"/>
          <w:b/>
          <w:bCs/>
          <w:smallCaps/>
        </w:rPr>
        <w:t>TFVC</w:t>
      </w:r>
      <w:r w:rsidR="00322A53">
        <w:t xml:space="preserve">) </w:t>
      </w:r>
      <w:r>
        <w:t xml:space="preserve">with its centralized architecture </w:t>
      </w:r>
      <w:r w:rsidR="00322A53">
        <w:t xml:space="preserve">or </w:t>
      </w:r>
      <w:r w:rsidR="00322A53" w:rsidRPr="000C4CCF">
        <w:rPr>
          <w:rFonts w:ascii="Courier New" w:hAnsi="Courier New" w:cs="Courier New"/>
          <w:b/>
          <w:bCs/>
          <w:smallCaps/>
        </w:rPr>
        <w:t>Git</w:t>
      </w:r>
      <w:r w:rsidR="00322A53">
        <w:t xml:space="preserve"> </w:t>
      </w:r>
      <w:r>
        <w:t>with its distributed architecture</w:t>
      </w:r>
      <w:r w:rsidR="0027421C">
        <w:t>.</w:t>
      </w:r>
      <w:r w:rsidR="00322A53">
        <w:t xml:space="preserve"> </w:t>
      </w:r>
    </w:p>
    <w:p w14:paraId="0357CEBE" w14:textId="2D7F8A92" w:rsidR="0094125E" w:rsidRDefault="00B61850" w:rsidP="0094125E">
      <w:pPr>
        <w:pStyle w:val="ListParagraph"/>
        <w:numPr>
          <w:ilvl w:val="1"/>
          <w:numId w:val="1"/>
        </w:numPr>
        <w:spacing w:after="0" w:line="276" w:lineRule="auto"/>
        <w:contextualSpacing w:val="0"/>
      </w:pPr>
      <w:r w:rsidRPr="00B61850">
        <w:rPr>
          <w:rFonts w:ascii="Courier New" w:hAnsi="Courier New" w:cs="Courier New"/>
          <w:b/>
          <w:bCs/>
        </w:rPr>
        <w:t>SVN</w:t>
      </w:r>
      <w:r>
        <w:t xml:space="preserve"> (</w:t>
      </w:r>
      <w:r w:rsidR="00F10FC2" w:rsidRPr="000C4CCF">
        <w:rPr>
          <w:smallCaps/>
        </w:rPr>
        <w:t>S</w:t>
      </w:r>
      <w:r w:rsidR="005628E8" w:rsidRPr="000C4CCF">
        <w:rPr>
          <w:smallCaps/>
        </w:rPr>
        <w:t>ubversion</w:t>
      </w:r>
      <w:r>
        <w:t>)</w:t>
      </w:r>
      <w:r w:rsidR="007D7FCB">
        <w:t xml:space="preserve"> has a</w:t>
      </w:r>
      <w:r w:rsidR="000C4CCF">
        <w:t xml:space="preserve"> </w:t>
      </w:r>
      <w:r w:rsidR="00790718">
        <w:t>decentralized</w:t>
      </w:r>
      <w:r w:rsidR="007D7FCB">
        <w:t xml:space="preserve"> architecture</w:t>
      </w:r>
      <w:r w:rsidR="00AB6EB0">
        <w:t xml:space="preserve"> and </w:t>
      </w:r>
      <w:r w:rsidR="00B417F9">
        <w:t xml:space="preserve">works </w:t>
      </w:r>
      <w:r w:rsidR="00790718">
        <w:t>better in situations with co-located teams</w:t>
      </w:r>
      <w:r w:rsidR="0094125E">
        <w:t>.</w:t>
      </w:r>
    </w:p>
    <w:p w14:paraId="767180B1" w14:textId="5BAA026E" w:rsidR="00F10FC2" w:rsidRPr="006E74BB" w:rsidRDefault="00F10FC2" w:rsidP="006E74BB">
      <w:pPr>
        <w:pStyle w:val="ListParagraph"/>
        <w:numPr>
          <w:ilvl w:val="1"/>
          <w:numId w:val="1"/>
        </w:numPr>
        <w:spacing w:after="0" w:line="276" w:lineRule="auto"/>
        <w:contextualSpacing w:val="0"/>
        <w:rPr>
          <w:rFonts w:cstheme="minorHAnsi"/>
        </w:rPr>
      </w:pPr>
      <w:r w:rsidRPr="006E74BB">
        <w:rPr>
          <w:rFonts w:cstheme="minorHAnsi"/>
          <w:b/>
          <w:bCs/>
        </w:rPr>
        <w:t>Qualities required</w:t>
      </w:r>
      <w:r w:rsidRPr="006E74BB">
        <w:rPr>
          <w:rFonts w:cstheme="minorHAnsi"/>
        </w:rPr>
        <w:t xml:space="preserve"> in the code repository are:</w:t>
      </w:r>
    </w:p>
    <w:p w14:paraId="28B2C6FE" w14:textId="2E3E18B5" w:rsidR="00F10FC2" w:rsidRDefault="00F10FC2" w:rsidP="00D4209A">
      <w:pPr>
        <w:pStyle w:val="ListParagraph"/>
        <w:numPr>
          <w:ilvl w:val="2"/>
          <w:numId w:val="1"/>
        </w:numPr>
        <w:spacing w:after="0" w:line="276" w:lineRule="auto"/>
        <w:contextualSpacing w:val="0"/>
      </w:pPr>
      <w:r>
        <w:t xml:space="preserve">Does it allow </w:t>
      </w:r>
      <w:r w:rsidRPr="00BF2637">
        <w:rPr>
          <w:b/>
          <w:bCs/>
        </w:rPr>
        <w:t>branching</w:t>
      </w:r>
      <w:r>
        <w:t>?</w:t>
      </w:r>
      <w:r w:rsidR="00AC3656">
        <w:t xml:space="preserve"> </w:t>
      </w:r>
    </w:p>
    <w:p w14:paraId="336F3AA1" w14:textId="06E2AB80" w:rsidR="00F10FC2" w:rsidRDefault="00F10FC2" w:rsidP="006E74BB">
      <w:pPr>
        <w:pStyle w:val="ListParagraph"/>
        <w:numPr>
          <w:ilvl w:val="2"/>
          <w:numId w:val="1"/>
        </w:numPr>
        <w:spacing w:after="0" w:line="276" w:lineRule="auto"/>
        <w:contextualSpacing w:val="0"/>
      </w:pPr>
      <w:r>
        <w:t>Does it have a</w:t>
      </w:r>
      <w:r w:rsidR="001C1E00">
        <w:t>n</w:t>
      </w:r>
      <w:r>
        <w:t xml:space="preserve"> </w:t>
      </w:r>
      <w:r w:rsidR="001C1E00">
        <w:rPr>
          <w:b/>
          <w:bCs/>
        </w:rPr>
        <w:t>active</w:t>
      </w:r>
      <w:r w:rsidRPr="00BF2637">
        <w:rPr>
          <w:b/>
          <w:bCs/>
        </w:rPr>
        <w:t xml:space="preserve"> user community</w:t>
      </w:r>
      <w:r w:rsidR="00D4209A" w:rsidRPr="00D4209A">
        <w:t>?</w:t>
      </w:r>
    </w:p>
    <w:p w14:paraId="6DE1CD7B" w14:textId="5AE86664" w:rsidR="009A326C" w:rsidRDefault="002204FC" w:rsidP="006E74BB">
      <w:pPr>
        <w:pStyle w:val="ListParagraph"/>
        <w:numPr>
          <w:ilvl w:val="2"/>
          <w:numId w:val="1"/>
        </w:numPr>
        <w:spacing w:after="0" w:line="276" w:lineRule="auto"/>
        <w:contextualSpacing w:val="0"/>
      </w:pPr>
      <w:r>
        <w:t xml:space="preserve">Does </w:t>
      </w:r>
      <w:r w:rsidRPr="00A16BE1">
        <w:rPr>
          <w:i/>
          <w:color w:val="BFBFBF" w:themeColor="background1" w:themeShade="BF"/>
          <w:sz w:val="18"/>
          <w:highlight w:val="black"/>
        </w:rPr>
        <w:t>redacted</w:t>
      </w:r>
      <w:r>
        <w:rPr>
          <w:color w:val="BFBFBF" w:themeColor="background1" w:themeShade="BF"/>
        </w:rPr>
        <w:t xml:space="preserve"> </w:t>
      </w:r>
      <w:r>
        <w:t xml:space="preserve">product have </w:t>
      </w:r>
      <w:r w:rsidR="007655A9">
        <w:t>to have any form</w:t>
      </w:r>
      <w:r w:rsidR="009A326C">
        <w:t xml:space="preserve"> of </w:t>
      </w:r>
      <w:r w:rsidR="009A326C" w:rsidRPr="00BF2637">
        <w:rPr>
          <w:b/>
          <w:bCs/>
        </w:rPr>
        <w:t>license</w:t>
      </w:r>
      <w:r w:rsidR="001C1E00">
        <w:rPr>
          <w:b/>
          <w:bCs/>
        </w:rPr>
        <w:t xml:space="preserve"> statement in </w:t>
      </w:r>
      <w:r w:rsidR="00790718">
        <w:rPr>
          <w:b/>
          <w:bCs/>
        </w:rPr>
        <w:t>its</w:t>
      </w:r>
      <w:r w:rsidR="001C1E00">
        <w:rPr>
          <w:b/>
          <w:bCs/>
        </w:rPr>
        <w:t xml:space="preserve"> code</w:t>
      </w:r>
      <w:r>
        <w:rPr>
          <w:b/>
          <w:bCs/>
        </w:rPr>
        <w:t xml:space="preserve"> base</w:t>
      </w:r>
      <w:r w:rsidR="00072C42">
        <w:t>?</w:t>
      </w:r>
    </w:p>
    <w:p w14:paraId="18CA15E0" w14:textId="43D817D5" w:rsidR="00F10FC2" w:rsidRDefault="00F10FC2" w:rsidP="006E74BB">
      <w:pPr>
        <w:pStyle w:val="ListParagraph"/>
        <w:numPr>
          <w:ilvl w:val="2"/>
          <w:numId w:val="1"/>
        </w:numPr>
        <w:spacing w:after="0" w:line="276" w:lineRule="auto"/>
        <w:contextualSpacing w:val="0"/>
      </w:pPr>
      <w:r>
        <w:t xml:space="preserve">Does </w:t>
      </w:r>
      <w:r w:rsidR="007655A9">
        <w:t>the repository</w:t>
      </w:r>
      <w:r>
        <w:t xml:space="preserve"> include </w:t>
      </w:r>
      <w:r w:rsidRPr="00BF2637">
        <w:rPr>
          <w:b/>
          <w:bCs/>
        </w:rPr>
        <w:t>bug</w:t>
      </w:r>
      <w:r w:rsidR="000C2E75">
        <w:rPr>
          <w:b/>
          <w:bCs/>
        </w:rPr>
        <w:t>/task</w:t>
      </w:r>
      <w:r w:rsidRPr="00BF2637">
        <w:rPr>
          <w:b/>
          <w:bCs/>
        </w:rPr>
        <w:t xml:space="preserve"> tracking</w:t>
      </w:r>
      <w:r w:rsidR="000C2E75">
        <w:rPr>
          <w:b/>
          <w:bCs/>
        </w:rPr>
        <w:t xml:space="preserve"> </w:t>
      </w:r>
      <w:r w:rsidR="00AB6EB0">
        <w:t>and</w:t>
      </w:r>
      <w:r w:rsidR="000C2E75" w:rsidRPr="000C2E75">
        <w:t xml:space="preserve"> </w:t>
      </w:r>
      <w:r w:rsidR="000C2E75" w:rsidRPr="000C2E75">
        <w:rPr>
          <w:b/>
          <w:bCs/>
        </w:rPr>
        <w:t xml:space="preserve">integrate </w:t>
      </w:r>
      <w:r w:rsidR="004E0F34">
        <w:rPr>
          <w:b/>
          <w:bCs/>
        </w:rPr>
        <w:t xml:space="preserve">easily </w:t>
      </w:r>
      <w:r w:rsidR="000C2E75" w:rsidRPr="000C2E75">
        <w:rPr>
          <w:b/>
          <w:bCs/>
        </w:rPr>
        <w:t xml:space="preserve">with </w:t>
      </w:r>
      <w:r w:rsidR="000C2E75">
        <w:rPr>
          <w:b/>
          <w:bCs/>
        </w:rPr>
        <w:t xml:space="preserve">external </w:t>
      </w:r>
      <w:r w:rsidR="000C2E75" w:rsidRPr="000C2E75">
        <w:rPr>
          <w:b/>
          <w:bCs/>
        </w:rPr>
        <w:t>tools</w:t>
      </w:r>
      <w:r w:rsidR="000C2E75" w:rsidRPr="000C2E75">
        <w:t xml:space="preserve"> like Jira, Trello, et</w:t>
      </w:r>
      <w:r w:rsidR="004E0F34">
        <w:t xml:space="preserve"> </w:t>
      </w:r>
      <w:r w:rsidR="000C2E75" w:rsidRPr="000C2E75">
        <w:t>c</w:t>
      </w:r>
      <w:r w:rsidR="004E0F34">
        <w:t>etera</w:t>
      </w:r>
      <w:r w:rsidR="000C2E75" w:rsidRPr="000C2E75">
        <w:t>?</w:t>
      </w:r>
    </w:p>
    <w:p w14:paraId="15D6DE58" w14:textId="1882EB78" w:rsidR="00F10FC2" w:rsidRDefault="009A326C" w:rsidP="006E74BB">
      <w:pPr>
        <w:pStyle w:val="ListParagraph"/>
        <w:numPr>
          <w:ilvl w:val="2"/>
          <w:numId w:val="1"/>
        </w:numPr>
        <w:spacing w:after="0" w:line="276" w:lineRule="auto"/>
        <w:contextualSpacing w:val="0"/>
      </w:pPr>
      <w:r>
        <w:t xml:space="preserve">Does the </w:t>
      </w:r>
      <w:r w:rsidR="00BF2637">
        <w:t>repository</w:t>
      </w:r>
      <w:r>
        <w:t xml:space="preserve"> make your code </w:t>
      </w:r>
      <w:r w:rsidRPr="00BF2637">
        <w:rPr>
          <w:b/>
          <w:bCs/>
        </w:rPr>
        <w:t>accessible online</w:t>
      </w:r>
      <w:r w:rsidR="00072C42">
        <w:t xml:space="preserve"> as easily as on your computer?</w:t>
      </w:r>
    </w:p>
    <w:p w14:paraId="71902824" w14:textId="139E4DD1" w:rsidR="00790718" w:rsidRDefault="00790718" w:rsidP="006E74BB">
      <w:pPr>
        <w:pStyle w:val="ListParagraph"/>
        <w:numPr>
          <w:ilvl w:val="2"/>
          <w:numId w:val="1"/>
        </w:numPr>
        <w:spacing w:after="0" w:line="276" w:lineRule="auto"/>
        <w:contextualSpacing w:val="0"/>
      </w:pPr>
      <w:r>
        <w:t xml:space="preserve">Does the repository support </w:t>
      </w:r>
      <w:r w:rsidRPr="00790718">
        <w:rPr>
          <w:b/>
          <w:bCs/>
        </w:rPr>
        <w:t>DevOps</w:t>
      </w:r>
      <w:r>
        <w:t xml:space="preserve"> and </w:t>
      </w:r>
      <w:r w:rsidRPr="00790718">
        <w:rPr>
          <w:b/>
          <w:bCs/>
        </w:rPr>
        <w:t>DevSecOps</w:t>
      </w:r>
      <w:r>
        <w:t>?</w:t>
      </w:r>
    </w:p>
    <w:p w14:paraId="6675646E" w14:textId="4D2074BD" w:rsidR="00072C42" w:rsidRDefault="00072C42" w:rsidP="006E74BB">
      <w:pPr>
        <w:pStyle w:val="ListParagraph"/>
        <w:numPr>
          <w:ilvl w:val="2"/>
          <w:numId w:val="1"/>
        </w:numPr>
        <w:spacing w:after="0" w:line="276" w:lineRule="auto"/>
        <w:contextualSpacing w:val="0"/>
      </w:pPr>
      <w:r>
        <w:t xml:space="preserve">Does the </w:t>
      </w:r>
      <w:r w:rsidR="00BF2637">
        <w:t>repository</w:t>
      </w:r>
      <w:r>
        <w:t xml:space="preserve"> </w:t>
      </w:r>
      <w:r w:rsidR="004B7442">
        <w:t>make it easy to implement</w:t>
      </w:r>
      <w:r>
        <w:t xml:space="preserve"> </w:t>
      </w:r>
      <w:r w:rsidRPr="00BF2637">
        <w:rPr>
          <w:b/>
          <w:bCs/>
        </w:rPr>
        <w:t>CI/CD</w:t>
      </w:r>
      <w:r w:rsidR="004B7442">
        <w:t xml:space="preserve"> with </w:t>
      </w:r>
      <w:r w:rsidR="00AD54EC">
        <w:t>easily</w:t>
      </w:r>
      <w:r w:rsidR="004B7442">
        <w:t xml:space="preserve"> available tools? In my experience, </w:t>
      </w:r>
      <w:r w:rsidR="00AB6EB0">
        <w:t>most</w:t>
      </w:r>
      <w:r w:rsidR="004B7442">
        <w:t xml:space="preserve"> command line tools in open source tend to be free, including </w:t>
      </w:r>
      <w:r w:rsidR="00790718">
        <w:t xml:space="preserve">those </w:t>
      </w:r>
      <w:r w:rsidR="004B7442">
        <w:t>for CI/CD.</w:t>
      </w:r>
    </w:p>
    <w:p w14:paraId="77555FB2" w14:textId="6E6ABF5A" w:rsidR="00D4209A" w:rsidRDefault="00D4209A" w:rsidP="00D4209A">
      <w:pPr>
        <w:pStyle w:val="ListParagraph"/>
        <w:numPr>
          <w:ilvl w:val="1"/>
          <w:numId w:val="1"/>
        </w:numPr>
        <w:spacing w:after="0" w:line="276" w:lineRule="auto"/>
        <w:contextualSpacing w:val="0"/>
      </w:pPr>
      <w:r w:rsidRPr="00D4209A">
        <w:rPr>
          <w:b/>
          <w:bCs/>
        </w:rPr>
        <w:t>Nice-to-have qualities</w:t>
      </w:r>
      <w:r>
        <w:t xml:space="preserve"> in the code repository</w:t>
      </w:r>
      <w:r w:rsidR="00AB6EB0">
        <w:t xml:space="preserve"> include</w:t>
      </w:r>
      <w:r>
        <w:t>:</w:t>
      </w:r>
    </w:p>
    <w:p w14:paraId="5C4880E5" w14:textId="4C2E1116" w:rsidR="00D4209A" w:rsidRDefault="00D4209A" w:rsidP="00D4209A">
      <w:pPr>
        <w:pStyle w:val="ListParagraph"/>
        <w:numPr>
          <w:ilvl w:val="2"/>
          <w:numId w:val="1"/>
        </w:numPr>
        <w:spacing w:after="0" w:line="276" w:lineRule="auto"/>
        <w:contextualSpacing w:val="0"/>
      </w:pPr>
      <w:bookmarkStart w:id="3" w:name="_Data_Management"/>
      <w:bookmarkStart w:id="4" w:name="_Toc79679329"/>
      <w:bookmarkEnd w:id="3"/>
      <w:r>
        <w:t xml:space="preserve">Is it an </w:t>
      </w:r>
      <w:r w:rsidRPr="00BF2637">
        <w:rPr>
          <w:b/>
          <w:bCs/>
        </w:rPr>
        <w:t>open-source</w:t>
      </w:r>
      <w:r>
        <w:t xml:space="preserve"> tool?</w:t>
      </w:r>
      <w:r w:rsidR="004804E2">
        <w:t xml:space="preserve"> </w:t>
      </w:r>
      <w:r w:rsidR="004804E2" w:rsidRPr="004804E2">
        <w:rPr>
          <w:b/>
          <w:bCs/>
          <w:color w:val="BFBFBF" w:themeColor="background1" w:themeShade="BF"/>
          <w:sz w:val="8"/>
          <w:szCs w:val="8"/>
          <w:vertAlign w:val="superscript"/>
        </w:rPr>
        <w:t>Task:</w:t>
      </w:r>
      <w:r w:rsidR="004804E2" w:rsidRPr="004804E2">
        <w:rPr>
          <w:color w:val="BFBFBF" w:themeColor="background1" w:themeShade="BF"/>
          <w:sz w:val="8"/>
          <w:szCs w:val="8"/>
          <w:vertAlign w:val="superscript"/>
        </w:rPr>
        <w:t xml:space="preserve"> Add notes here to explain why having an open-source tool is good to have.</w:t>
      </w:r>
    </w:p>
    <w:p w14:paraId="3CC86857" w14:textId="7DEF9976" w:rsidR="006E74BB" w:rsidRPr="0092147E" w:rsidRDefault="006E74BB" w:rsidP="002C2443">
      <w:pPr>
        <w:pStyle w:val="Heading1"/>
        <w:spacing w:line="276" w:lineRule="auto"/>
      </w:pPr>
      <w:r>
        <w:t>Data Management</w:t>
      </w:r>
      <w:bookmarkEnd w:id="4"/>
    </w:p>
    <w:p w14:paraId="5DEE6B3F" w14:textId="43DC5988" w:rsidR="0026467B" w:rsidRPr="0026467B" w:rsidRDefault="0026467B" w:rsidP="006E74BB">
      <w:pPr>
        <w:pStyle w:val="ListParagraph"/>
        <w:numPr>
          <w:ilvl w:val="0"/>
          <w:numId w:val="1"/>
        </w:numPr>
        <w:spacing w:before="240" w:after="60" w:line="276" w:lineRule="auto"/>
        <w:contextualSpacing w:val="0"/>
        <w:rPr>
          <w:b/>
          <w:bCs/>
        </w:rPr>
      </w:pPr>
      <w:r w:rsidRPr="0026467B">
        <w:t>Moving all aspects of</w:t>
      </w:r>
      <w:r w:rsidRPr="0026467B">
        <w:rPr>
          <w:b/>
          <w:bCs/>
        </w:rPr>
        <w:t xml:space="preserve"> </w:t>
      </w:r>
      <w:r>
        <w:rPr>
          <w:b/>
          <w:bCs/>
        </w:rPr>
        <w:t xml:space="preserve">data management </w:t>
      </w:r>
      <w:r w:rsidRPr="0026467B">
        <w:t>into MySQL</w:t>
      </w:r>
      <w:r>
        <w:t>:</w:t>
      </w:r>
    </w:p>
    <w:p w14:paraId="1B6DAA34" w14:textId="20ACEF8F" w:rsidR="00D35ABF" w:rsidRDefault="00790718" w:rsidP="00545837">
      <w:pPr>
        <w:pStyle w:val="ListParagraph"/>
        <w:numPr>
          <w:ilvl w:val="1"/>
          <w:numId w:val="1"/>
        </w:numPr>
        <w:spacing w:after="0" w:line="276" w:lineRule="auto"/>
        <w:contextualSpacing w:val="0"/>
      </w:pPr>
      <w:r w:rsidRPr="00106784">
        <w:rPr>
          <w:color w:val="BFBFBF" w:themeColor="background1" w:themeShade="BF"/>
          <w:highlight w:val="black"/>
        </w:rPr>
        <w:t>[</w:t>
      </w:r>
      <w:r w:rsidRPr="00A16BE1">
        <w:rPr>
          <w:i/>
          <w:color w:val="BFBFBF" w:themeColor="background1" w:themeShade="BF"/>
          <w:sz w:val="18"/>
          <w:highlight w:val="black"/>
        </w:rPr>
        <w:t>redacted</w:t>
      </w:r>
      <w:r w:rsidRPr="00106784">
        <w:rPr>
          <w:color w:val="BFBFBF" w:themeColor="background1" w:themeShade="BF"/>
          <w:highlight w:val="black"/>
        </w:rPr>
        <w:t>]</w:t>
      </w:r>
      <w:r>
        <w:rPr>
          <w:color w:val="BFBFBF" w:themeColor="background1" w:themeShade="BF"/>
        </w:rPr>
        <w:t xml:space="preserve"> </w:t>
      </w:r>
      <w:r w:rsidRPr="00790718">
        <w:t>have had plans to</w:t>
      </w:r>
      <w:r>
        <w:rPr>
          <w:color w:val="BFBFBF" w:themeColor="background1" w:themeShade="BF"/>
        </w:rPr>
        <w:t xml:space="preserve"> </w:t>
      </w:r>
      <w:r>
        <w:rPr>
          <w:b/>
          <w:bCs/>
        </w:rPr>
        <w:t>move</w:t>
      </w:r>
      <w:r w:rsidR="00D35ABF" w:rsidRPr="00D35ABF">
        <w:rPr>
          <w:b/>
          <w:bCs/>
        </w:rPr>
        <w:t xml:space="preserve"> all the data </w:t>
      </w:r>
      <w:r w:rsidR="00D35ABF">
        <w:t xml:space="preserve">into </w:t>
      </w:r>
      <w:r w:rsidR="00D35ABF" w:rsidRPr="00D35ABF">
        <w:rPr>
          <w:b/>
          <w:bCs/>
        </w:rPr>
        <w:t>MySQL</w:t>
      </w:r>
      <w:r w:rsidR="0026467B">
        <w:t xml:space="preserve"> </w:t>
      </w:r>
      <w:r>
        <w:t xml:space="preserve">and </w:t>
      </w:r>
      <w:r w:rsidR="005419D6">
        <w:t>will</w:t>
      </w:r>
      <w:r w:rsidR="00B417F9">
        <w:t xml:space="preserve"> </w:t>
      </w:r>
      <w:r>
        <w:t>have</w:t>
      </w:r>
      <w:r w:rsidR="0026467B">
        <w:t xml:space="preserve"> moved forward in this effort since </w:t>
      </w:r>
      <w:r w:rsidR="00AB6EB0">
        <w:t xml:space="preserve">early </w:t>
      </w:r>
      <w:r w:rsidR="001C51AD">
        <w:rPr>
          <w:rStyle w:val="Heading6Char"/>
        </w:rPr>
        <w:t>2020</w:t>
      </w:r>
      <w:r w:rsidRPr="00790718">
        <w:t xml:space="preserve"> when I last interacted with them</w:t>
      </w:r>
      <w:r w:rsidR="0026467B">
        <w:t>.</w:t>
      </w:r>
      <w:r w:rsidR="00D35ABF">
        <w:t xml:space="preserve"> </w:t>
      </w:r>
    </w:p>
    <w:p w14:paraId="7763866D" w14:textId="256F03A3" w:rsidR="0026467B" w:rsidRDefault="005419D6" w:rsidP="00545837">
      <w:pPr>
        <w:pStyle w:val="ListParagraph"/>
        <w:numPr>
          <w:ilvl w:val="2"/>
          <w:numId w:val="1"/>
        </w:numPr>
        <w:spacing w:after="0" w:line="276" w:lineRule="auto"/>
        <w:contextualSpacing w:val="0"/>
      </w:pPr>
      <w:r>
        <w:lastRenderedPageBreak/>
        <w:t>Based on my knowledge of the situation,</w:t>
      </w:r>
      <w:r w:rsidR="00D35ABF">
        <w:t xml:space="preserve"> </w:t>
      </w:r>
      <w:r w:rsidR="004E0F34" w:rsidRPr="00106784">
        <w:rPr>
          <w:color w:val="BFBFBF" w:themeColor="background1" w:themeShade="BF"/>
          <w:highlight w:val="black"/>
        </w:rPr>
        <w:t>[</w:t>
      </w:r>
      <w:r w:rsidR="004E0F34" w:rsidRPr="00A16BE1">
        <w:rPr>
          <w:i/>
          <w:color w:val="BFBFBF" w:themeColor="background1" w:themeShade="BF"/>
          <w:sz w:val="18"/>
          <w:highlight w:val="black"/>
        </w:rPr>
        <w:t>redacted</w:t>
      </w:r>
      <w:r w:rsidR="004E0F34" w:rsidRPr="00106784">
        <w:rPr>
          <w:color w:val="BFBFBF" w:themeColor="background1" w:themeShade="BF"/>
          <w:highlight w:val="black"/>
        </w:rPr>
        <w:t>]</w:t>
      </w:r>
      <w:r w:rsidR="004E0F34">
        <w:rPr>
          <w:color w:val="BFBFBF" w:themeColor="background1" w:themeShade="BF"/>
        </w:rPr>
        <w:t xml:space="preserve"> </w:t>
      </w:r>
      <w:r w:rsidR="004E0F34" w:rsidRPr="004E0F34">
        <w:t>ha</w:t>
      </w:r>
      <w:r w:rsidR="004E0F34">
        <w:t>ve</w:t>
      </w:r>
      <w:r w:rsidR="004E0F34" w:rsidRPr="004E0F34">
        <w:t xml:space="preserve"> </w:t>
      </w:r>
      <w:r w:rsidR="00790718">
        <w:t xml:space="preserve">successfully </w:t>
      </w:r>
      <w:r w:rsidR="004E0F34" w:rsidRPr="004E0F34">
        <w:t>moved</w:t>
      </w:r>
      <w:r w:rsidR="004E0F34">
        <w:rPr>
          <w:color w:val="BFBFBF" w:themeColor="background1" w:themeShade="BF"/>
        </w:rPr>
        <w:t xml:space="preserve"> </w:t>
      </w:r>
      <w:r w:rsidR="00D35ABF" w:rsidRPr="006E74BB">
        <w:rPr>
          <w:b/>
          <w:bCs/>
        </w:rPr>
        <w:t>only</w:t>
      </w:r>
      <w:r w:rsidR="00D35ABF">
        <w:t xml:space="preserve"> </w:t>
      </w:r>
      <w:r w:rsidR="00D35ABF" w:rsidRPr="006E74BB">
        <w:rPr>
          <w:b/>
          <w:bCs/>
        </w:rPr>
        <w:t>reporting data</w:t>
      </w:r>
      <w:r w:rsidR="00D35ABF">
        <w:t xml:space="preserve"> into </w:t>
      </w:r>
      <w:r w:rsidR="00790718">
        <w:t xml:space="preserve">a </w:t>
      </w:r>
      <w:r w:rsidR="00D35ABF">
        <w:t>MySQL</w:t>
      </w:r>
      <w:r w:rsidR="00790718">
        <w:t xml:space="preserve"> database, hosted on an internal server</w:t>
      </w:r>
      <w:r w:rsidR="004E0F34">
        <w:t>.</w:t>
      </w:r>
      <w:r w:rsidR="00DF0DEC">
        <w:t xml:space="preserve"> Reporting data </w:t>
      </w:r>
      <w:r w:rsidR="000C6A01">
        <w:t>lags</w:t>
      </w:r>
      <w:r w:rsidR="00DF0DEC">
        <w:t xml:space="preserve"> transactional data by a day or so.</w:t>
      </w:r>
    </w:p>
    <w:p w14:paraId="523CF7D0" w14:textId="39C3DC1A" w:rsidR="00AB6EB0" w:rsidRDefault="00125F3C" w:rsidP="00545837">
      <w:pPr>
        <w:pStyle w:val="ListParagraph"/>
        <w:numPr>
          <w:ilvl w:val="2"/>
          <w:numId w:val="1"/>
        </w:numPr>
        <w:spacing w:after="0" w:line="276" w:lineRule="auto"/>
        <w:contextualSpacing w:val="0"/>
      </w:pPr>
      <w:r>
        <w:t xml:space="preserve">The long-term plan was to </w:t>
      </w:r>
      <w:r w:rsidRPr="006E74BB">
        <w:rPr>
          <w:b/>
          <w:bCs/>
        </w:rPr>
        <w:t xml:space="preserve">use </w:t>
      </w:r>
      <w:r w:rsidR="00AB6EB0">
        <w:rPr>
          <w:b/>
          <w:bCs/>
        </w:rPr>
        <w:t xml:space="preserve">the </w:t>
      </w:r>
      <w:r w:rsidRPr="006E74BB">
        <w:rPr>
          <w:b/>
          <w:bCs/>
        </w:rPr>
        <w:t>transaction data</w:t>
      </w:r>
      <w:r w:rsidR="00AB6EB0">
        <w:rPr>
          <w:b/>
          <w:bCs/>
        </w:rPr>
        <w:t xml:space="preserve"> store</w:t>
      </w:r>
      <w:r>
        <w:t xml:space="preserve"> itself as </w:t>
      </w:r>
      <w:r w:rsidR="002204FC">
        <w:t xml:space="preserve">the </w:t>
      </w:r>
      <w:r w:rsidRPr="002204FC">
        <w:rPr>
          <w:b/>
          <w:bCs/>
        </w:rPr>
        <w:t>source of truth</w:t>
      </w:r>
      <w:r>
        <w:t xml:space="preserve"> </w:t>
      </w:r>
      <w:r w:rsidRPr="002204FC">
        <w:t xml:space="preserve">for </w:t>
      </w:r>
      <w:r w:rsidR="00AB6EB0" w:rsidRPr="002204FC">
        <w:t>up-</w:t>
      </w:r>
      <w:r w:rsidRPr="002204FC">
        <w:t>to-the-minute</w:t>
      </w:r>
      <w:r w:rsidRPr="006E74BB">
        <w:rPr>
          <w:b/>
          <w:bCs/>
        </w:rPr>
        <w:t xml:space="preserve"> reporting</w:t>
      </w:r>
      <w:r>
        <w:t>.</w:t>
      </w:r>
      <w:r w:rsidR="006E74BB">
        <w:t xml:space="preserve"> </w:t>
      </w:r>
    </w:p>
    <w:p w14:paraId="34862328" w14:textId="2EEB5105" w:rsidR="00125F3C" w:rsidRDefault="006E74BB" w:rsidP="00545837">
      <w:pPr>
        <w:pStyle w:val="ListParagraph"/>
        <w:numPr>
          <w:ilvl w:val="2"/>
          <w:numId w:val="1"/>
        </w:numPr>
        <w:spacing w:after="0" w:line="276" w:lineRule="auto"/>
        <w:contextualSpacing w:val="0"/>
      </w:pPr>
      <w:r>
        <w:t>Depending on the frequency of reporting and size of the transaction database, this decision is something that</w:t>
      </w:r>
      <w:r w:rsidR="00F1080A">
        <w:t xml:space="preserve"> </w:t>
      </w:r>
      <w:r w:rsidR="00C36E53">
        <w:rPr>
          <w:color w:val="BFBFBF" w:themeColor="background1" w:themeShade="BF"/>
          <w:highlight w:val="black"/>
        </w:rPr>
        <w:t>[</w:t>
      </w:r>
      <w:r w:rsidR="00A16BE1" w:rsidRPr="00A16BE1">
        <w:rPr>
          <w:i/>
          <w:color w:val="BFBFBF" w:themeColor="background1" w:themeShade="BF"/>
          <w:sz w:val="18"/>
          <w:highlight w:val="black"/>
        </w:rPr>
        <w:t>redacted</w:t>
      </w:r>
      <w:r w:rsidR="00C36E53" w:rsidRPr="00185970">
        <w:rPr>
          <w:color w:val="BFBFBF" w:themeColor="background1" w:themeShade="BF"/>
          <w:highlight w:val="black"/>
        </w:rPr>
        <w:t>]</w:t>
      </w:r>
      <w:r w:rsidR="00C36E53">
        <w:t xml:space="preserve"> </w:t>
      </w:r>
      <w:r w:rsidR="00AB6EB0">
        <w:t xml:space="preserve">will </w:t>
      </w:r>
      <w:r w:rsidR="00F1080A">
        <w:t>have to revisit after the rest of the process has been set up</w:t>
      </w:r>
      <w:r>
        <w:t>.</w:t>
      </w:r>
    </w:p>
    <w:p w14:paraId="1D04F94A" w14:textId="148FE743" w:rsidR="0026467B" w:rsidRDefault="00C36E53" w:rsidP="00545837">
      <w:pPr>
        <w:pStyle w:val="ListParagraph"/>
        <w:numPr>
          <w:ilvl w:val="1"/>
          <w:numId w:val="1"/>
        </w:numPr>
        <w:spacing w:after="0" w:line="276" w:lineRule="auto"/>
        <w:contextualSpacing w:val="0"/>
      </w:pPr>
      <w:r>
        <w:rPr>
          <w:color w:val="BFBFBF" w:themeColor="background1" w:themeShade="BF"/>
          <w:highlight w:val="black"/>
        </w:rPr>
        <w:t>[</w:t>
      </w:r>
      <w:r w:rsidR="00A16BE1" w:rsidRPr="00A16BE1">
        <w:rPr>
          <w:i/>
          <w:color w:val="BFBFBF" w:themeColor="background1" w:themeShade="BF"/>
          <w:sz w:val="18"/>
          <w:highlight w:val="black"/>
        </w:rPr>
        <w:t>Redacted</w:t>
      </w:r>
      <w:r w:rsidRPr="00185970">
        <w:rPr>
          <w:color w:val="BFBFBF" w:themeColor="background1" w:themeShade="BF"/>
          <w:highlight w:val="black"/>
        </w:rPr>
        <w:t>]</w:t>
      </w:r>
      <w:r>
        <w:t xml:space="preserve"> </w:t>
      </w:r>
      <w:r w:rsidR="0026467B">
        <w:t xml:space="preserve">has been creating a </w:t>
      </w:r>
      <w:r w:rsidR="0026467B" w:rsidRPr="00D35ABF">
        <w:rPr>
          <w:b/>
          <w:bCs/>
        </w:rPr>
        <w:t>Re</w:t>
      </w:r>
      <w:r w:rsidR="000C6A01">
        <w:rPr>
          <w:b/>
          <w:bCs/>
        </w:rPr>
        <w:t>ST</w:t>
      </w:r>
      <w:r w:rsidR="0026467B" w:rsidRPr="00D35ABF">
        <w:rPr>
          <w:b/>
          <w:bCs/>
        </w:rPr>
        <w:t>ful Service</w:t>
      </w:r>
      <w:r w:rsidR="0026467B">
        <w:t xml:space="preserve"> with end points for all four basic data operations</w:t>
      </w:r>
      <w:r w:rsidR="00DF0DEC">
        <w:t xml:space="preserve"> viz.</w:t>
      </w:r>
      <w:r w:rsidR="0026467B">
        <w:t xml:space="preserve"> </w:t>
      </w:r>
      <w:r w:rsidR="0026467B" w:rsidRPr="00D35ABF">
        <w:rPr>
          <w:b/>
          <w:bCs/>
        </w:rPr>
        <w:t>C</w:t>
      </w:r>
      <w:r w:rsidR="0026467B">
        <w:t>reate/</w:t>
      </w:r>
      <w:r w:rsidR="00D35ABF">
        <w:t>add</w:t>
      </w:r>
      <w:r w:rsidR="0026467B">
        <w:t>,</w:t>
      </w:r>
      <w:r w:rsidR="00D35ABF">
        <w:t xml:space="preserve"> </w:t>
      </w:r>
      <w:r w:rsidR="00D35ABF" w:rsidRPr="00D35ABF">
        <w:rPr>
          <w:b/>
          <w:bCs/>
        </w:rPr>
        <w:t>R</w:t>
      </w:r>
      <w:r w:rsidR="00D35ABF">
        <w:t>ead,</w:t>
      </w:r>
      <w:r w:rsidR="0026467B">
        <w:t xml:space="preserve"> </w:t>
      </w:r>
      <w:r w:rsidR="0026467B" w:rsidRPr="00D35ABF">
        <w:rPr>
          <w:b/>
          <w:bCs/>
        </w:rPr>
        <w:t>U</w:t>
      </w:r>
      <w:r w:rsidR="0026467B">
        <w:t xml:space="preserve">pdate, </w:t>
      </w:r>
      <w:r w:rsidR="00DF0DEC">
        <w:t xml:space="preserve">and </w:t>
      </w:r>
      <w:r w:rsidR="00D35ABF" w:rsidRPr="00D35ABF">
        <w:rPr>
          <w:b/>
          <w:bCs/>
        </w:rPr>
        <w:t>D</w:t>
      </w:r>
      <w:r w:rsidR="00D35ABF">
        <w:t xml:space="preserve">elete (also known as </w:t>
      </w:r>
      <w:r w:rsidR="00D35ABF" w:rsidRPr="00D35ABF">
        <w:rPr>
          <w:b/>
          <w:bCs/>
        </w:rPr>
        <w:t>CRUD</w:t>
      </w:r>
      <w:r w:rsidR="00D35ABF">
        <w:t>)</w:t>
      </w:r>
      <w:r w:rsidR="005419D6">
        <w:t xml:space="preserve"> for all the tables in its database, to</w:t>
      </w:r>
      <w:r w:rsidR="00D35ABF">
        <w:t xml:space="preserve"> have only </w:t>
      </w:r>
      <w:r w:rsidR="00D35ABF" w:rsidRPr="00D35ABF">
        <w:rPr>
          <w:b/>
          <w:bCs/>
        </w:rPr>
        <w:t>one source of truth</w:t>
      </w:r>
      <w:r w:rsidR="00D35ABF">
        <w:t xml:space="preserve"> between the standalone application and the planned web application and web site rebuild.</w:t>
      </w:r>
    </w:p>
    <w:p w14:paraId="7272D2E4" w14:textId="11EC7E98" w:rsidR="00D35ABF" w:rsidRDefault="00D35ABF" w:rsidP="00545837">
      <w:pPr>
        <w:pStyle w:val="ListParagraph"/>
        <w:numPr>
          <w:ilvl w:val="2"/>
          <w:numId w:val="1"/>
        </w:numPr>
        <w:spacing w:after="0" w:line="276" w:lineRule="auto"/>
        <w:contextualSpacing w:val="0"/>
      </w:pPr>
      <w:r>
        <w:t xml:space="preserve">As part of the </w:t>
      </w:r>
      <w:r w:rsidR="00E46273" w:rsidRPr="00E46273">
        <w:t>ReSTful</w:t>
      </w:r>
      <w:r w:rsidR="00E46273" w:rsidRPr="00E46273">
        <w:t xml:space="preserve"> </w:t>
      </w:r>
      <w:r>
        <w:t xml:space="preserve">Service build, </w:t>
      </w:r>
      <w:r w:rsidR="00C36E53">
        <w:rPr>
          <w:color w:val="BFBFBF" w:themeColor="background1" w:themeShade="BF"/>
          <w:highlight w:val="black"/>
        </w:rPr>
        <w:t>[</w:t>
      </w:r>
      <w:r w:rsidR="00A16BE1" w:rsidRPr="00A16BE1">
        <w:rPr>
          <w:i/>
          <w:color w:val="BFBFBF" w:themeColor="background1" w:themeShade="BF"/>
          <w:sz w:val="18"/>
          <w:highlight w:val="black"/>
        </w:rPr>
        <w:t>redacted</w:t>
      </w:r>
      <w:r w:rsidR="00C36E53" w:rsidRPr="00185970">
        <w:rPr>
          <w:color w:val="BFBFBF" w:themeColor="background1" w:themeShade="BF"/>
          <w:highlight w:val="black"/>
        </w:rPr>
        <w:t>]</w:t>
      </w:r>
      <w:r w:rsidR="00C36E53">
        <w:t xml:space="preserve"> </w:t>
      </w:r>
      <w:r>
        <w:t xml:space="preserve">has moved to using </w:t>
      </w:r>
      <w:r w:rsidR="00A71E9C" w:rsidRPr="00A71E9C">
        <w:t>JavaScript Object Notation (</w:t>
      </w:r>
      <w:r w:rsidRPr="00D35ABF">
        <w:rPr>
          <w:b/>
          <w:bCs/>
        </w:rPr>
        <w:t>JSON</w:t>
      </w:r>
      <w:r w:rsidR="00A71E9C" w:rsidRPr="00A71E9C">
        <w:t>)</w:t>
      </w:r>
      <w:r>
        <w:t xml:space="preserve"> as the preferred data transfer </w:t>
      </w:r>
      <w:r w:rsidR="00A71E9C">
        <w:t>format</w:t>
      </w:r>
      <w:r>
        <w:t>.</w:t>
      </w:r>
    </w:p>
    <w:p w14:paraId="477704E8" w14:textId="06AFFB62" w:rsidR="00D35ABF" w:rsidRDefault="00125F3C" w:rsidP="00545837">
      <w:pPr>
        <w:pStyle w:val="ListParagraph"/>
        <w:numPr>
          <w:ilvl w:val="1"/>
          <w:numId w:val="1"/>
        </w:numPr>
        <w:spacing w:after="0" w:line="276" w:lineRule="auto"/>
        <w:contextualSpacing w:val="0"/>
      </w:pPr>
      <w:r>
        <w:t xml:space="preserve">The MySQL instances </w:t>
      </w:r>
      <w:r w:rsidR="005419D6">
        <w:t>will move</w:t>
      </w:r>
      <w:r w:rsidRPr="00F53BD7">
        <w:rPr>
          <w:b/>
          <w:bCs/>
        </w:rPr>
        <w:t xml:space="preserve"> out of on-premises installation</w:t>
      </w:r>
      <w:r>
        <w:t xml:space="preserve"> on company-owned or client-owned hardware </w:t>
      </w:r>
      <w:r w:rsidRPr="00F53BD7">
        <w:rPr>
          <w:b/>
          <w:bCs/>
        </w:rPr>
        <w:t xml:space="preserve">into horizontally </w:t>
      </w:r>
      <w:r w:rsidR="00204072" w:rsidRPr="00F53BD7">
        <w:rPr>
          <w:b/>
          <w:bCs/>
        </w:rPr>
        <w:t>and</w:t>
      </w:r>
      <w:r w:rsidRPr="00F53BD7">
        <w:rPr>
          <w:b/>
          <w:bCs/>
        </w:rPr>
        <w:t xml:space="preserve"> vertically scalable</w:t>
      </w:r>
      <w:r>
        <w:t xml:space="preserve"> online instances, </w:t>
      </w:r>
      <w:r w:rsidR="00DB3C2E">
        <w:t xml:space="preserve">using </w:t>
      </w:r>
      <w:r w:rsidR="005419D6">
        <w:t xml:space="preserve">any </w:t>
      </w:r>
      <w:r w:rsidR="00DB3C2E">
        <w:t xml:space="preserve">one of </w:t>
      </w:r>
      <w:r w:rsidR="005419D6">
        <w:t>the</w:t>
      </w:r>
      <w:r w:rsidR="00F53BD7">
        <w:t xml:space="preserve"> </w:t>
      </w:r>
      <w:r w:rsidR="00031AD5">
        <w:t>cloud service providers</w:t>
      </w:r>
      <w:r w:rsidR="00DB3C2E">
        <w:t xml:space="preserve">- </w:t>
      </w:r>
      <w:r>
        <w:t>AWS</w:t>
      </w:r>
      <w:r w:rsidR="00DB3C2E">
        <w:t xml:space="preserve">, </w:t>
      </w:r>
      <w:r>
        <w:t>GCP, Azure</w:t>
      </w:r>
      <w:r w:rsidR="00F53BD7">
        <w:t>, among others</w:t>
      </w:r>
      <w:r w:rsidR="00DB3C2E">
        <w:t xml:space="preserve">- </w:t>
      </w:r>
      <w:r>
        <w:t>depending on cost</w:t>
      </w:r>
      <w:r w:rsidR="00DB3C2E">
        <w:t xml:space="preserve"> per unit capacity, among other</w:t>
      </w:r>
      <w:r>
        <w:t xml:space="preserve"> considerations.</w:t>
      </w:r>
    </w:p>
    <w:p w14:paraId="67313193" w14:textId="0E58802E" w:rsidR="002C2443" w:rsidRDefault="003F0A5F" w:rsidP="00594847">
      <w:pPr>
        <w:pStyle w:val="Heading1"/>
        <w:spacing w:line="276" w:lineRule="auto"/>
      </w:pPr>
      <w:bookmarkStart w:id="5" w:name="_Pre-requisites_for_Continuous"/>
      <w:bookmarkStart w:id="6" w:name="_Toc79679330"/>
      <w:bookmarkEnd w:id="5"/>
      <w:r>
        <w:t>Pre-requisites for</w:t>
      </w:r>
      <w:r w:rsidR="00594847">
        <w:t xml:space="preserve"> Continuous Integration/Continuous Deployment</w:t>
      </w:r>
      <w:bookmarkEnd w:id="6"/>
      <w:r>
        <w:t xml:space="preserve"> </w:t>
      </w:r>
    </w:p>
    <w:p w14:paraId="5105D7B1" w14:textId="5AA47CFB" w:rsidR="006E74BB" w:rsidRDefault="009E2736" w:rsidP="00545837">
      <w:pPr>
        <w:pStyle w:val="ListParagraph"/>
        <w:numPr>
          <w:ilvl w:val="0"/>
          <w:numId w:val="1"/>
        </w:numPr>
        <w:spacing w:before="240" w:after="60" w:line="276" w:lineRule="auto"/>
        <w:contextualSpacing w:val="0"/>
      </w:pPr>
      <w:r w:rsidRPr="00545837">
        <w:rPr>
          <w:b/>
          <w:bCs/>
        </w:rPr>
        <w:t>Pre-requisites</w:t>
      </w:r>
      <w:r>
        <w:t xml:space="preserve"> for CI/CD:</w:t>
      </w:r>
    </w:p>
    <w:p w14:paraId="735BA0FE" w14:textId="555E6E93" w:rsidR="001470DF" w:rsidRDefault="001470DF" w:rsidP="00545837">
      <w:pPr>
        <w:pStyle w:val="ListParagraph"/>
        <w:numPr>
          <w:ilvl w:val="1"/>
          <w:numId w:val="1"/>
        </w:numPr>
        <w:spacing w:after="0" w:line="276" w:lineRule="auto"/>
        <w:contextualSpacing w:val="0"/>
      </w:pPr>
      <w:r>
        <w:t xml:space="preserve">Set up a </w:t>
      </w:r>
      <w:r w:rsidRPr="00204072">
        <w:rPr>
          <w:b/>
          <w:bCs/>
        </w:rPr>
        <w:t>test plan</w:t>
      </w:r>
      <w:r>
        <w:t xml:space="preserve"> for the full product </w:t>
      </w:r>
      <w:r w:rsidR="008B413E">
        <w:t>s</w:t>
      </w:r>
      <w:r w:rsidR="001C1E00">
        <w:t>uch that</w:t>
      </w:r>
      <w:r w:rsidR="008B413E">
        <w:t xml:space="preserve"> the test suite only runs for the </w:t>
      </w:r>
      <w:r w:rsidR="008B413E" w:rsidRPr="00204072">
        <w:rPr>
          <w:b/>
          <w:bCs/>
        </w:rPr>
        <w:t>actual installation</w:t>
      </w:r>
      <w:r w:rsidR="008B413E">
        <w:t xml:space="preserve"> for a customer</w:t>
      </w:r>
      <w:r>
        <w:t>:</w:t>
      </w:r>
    </w:p>
    <w:p w14:paraId="64028AED" w14:textId="00A6BB94" w:rsidR="001470DF" w:rsidRDefault="005046B7" w:rsidP="00545837">
      <w:pPr>
        <w:pStyle w:val="ListParagraph"/>
        <w:numPr>
          <w:ilvl w:val="2"/>
          <w:numId w:val="1"/>
        </w:numPr>
        <w:spacing w:after="0" w:line="276" w:lineRule="auto"/>
        <w:contextualSpacing w:val="0"/>
      </w:pPr>
      <w:r>
        <w:t xml:space="preserve">The variable components of the </w:t>
      </w:r>
      <w:r w:rsidRPr="005046B7">
        <w:t>product configuration functional test suit</w:t>
      </w:r>
      <w:r>
        <w:t xml:space="preserve">e or </w:t>
      </w:r>
      <w:r w:rsidRPr="005046B7">
        <w:t>client scenario test suite</w:t>
      </w:r>
      <w:r w:rsidR="001470DF">
        <w:t xml:space="preserve"> </w:t>
      </w:r>
      <w:r w:rsidR="005419D6">
        <w:t xml:space="preserve">is </w:t>
      </w:r>
      <w:r w:rsidR="001470DF">
        <w:t xml:space="preserve">the only thing that is </w:t>
      </w:r>
      <w:r>
        <w:rPr>
          <w:b/>
          <w:bCs/>
        </w:rPr>
        <w:t>different</w:t>
      </w:r>
      <w:r w:rsidR="001470DF">
        <w:t xml:space="preserve"> </w:t>
      </w:r>
      <w:r>
        <w:rPr>
          <w:b/>
          <w:bCs/>
        </w:rPr>
        <w:t xml:space="preserve">between </w:t>
      </w:r>
      <w:r w:rsidR="001470DF" w:rsidRPr="008B413E">
        <w:rPr>
          <w:b/>
          <w:bCs/>
        </w:rPr>
        <w:t>clients</w:t>
      </w:r>
      <w:r w:rsidR="008B413E">
        <w:t xml:space="preserve"> and </w:t>
      </w:r>
      <w:r w:rsidR="006D6747">
        <w:t xml:space="preserve">is </w:t>
      </w:r>
      <w:r w:rsidR="008B413E">
        <w:t>part of their product setup or upgrade.</w:t>
      </w:r>
    </w:p>
    <w:p w14:paraId="167A1718" w14:textId="1C73EEDA" w:rsidR="001470DF" w:rsidRDefault="004804E2" w:rsidP="00545837">
      <w:pPr>
        <w:pStyle w:val="ListParagraph"/>
        <w:numPr>
          <w:ilvl w:val="2"/>
          <w:numId w:val="1"/>
        </w:numPr>
        <w:spacing w:after="0" w:line="276" w:lineRule="auto"/>
        <w:contextualSpacing w:val="0"/>
      </w:pPr>
      <w:r>
        <w:t>T</w:t>
      </w:r>
      <w:r w:rsidR="005419D6">
        <w:t>he</w:t>
      </w:r>
      <w:r w:rsidR="005046B7">
        <w:t xml:space="preserve"> installation technician </w:t>
      </w:r>
      <w:r w:rsidRPr="004804E2">
        <w:rPr>
          <w:b/>
          <w:bCs/>
        </w:rPr>
        <w:t>configures the test suite</w:t>
      </w:r>
      <w:r>
        <w:t xml:space="preserve"> according to the test plan. The options are to</w:t>
      </w:r>
      <w:r w:rsidR="005046B7">
        <w:t xml:space="preserve"> </w:t>
      </w:r>
      <w:r w:rsidR="001470DF">
        <w:t xml:space="preserve">cover only the </w:t>
      </w:r>
      <w:r w:rsidR="006D6747">
        <w:t>core</w:t>
      </w:r>
      <w:r w:rsidR="001470DF">
        <w:t xml:space="preserve"> </w:t>
      </w:r>
      <w:r w:rsidR="006D6747">
        <w:t>product</w:t>
      </w:r>
      <w:r w:rsidR="003807B7">
        <w:t xml:space="preserve"> with</w:t>
      </w:r>
      <w:r w:rsidR="001470DF">
        <w:t xml:space="preserve"> necessary components</w:t>
      </w:r>
      <w:r w:rsidR="008B413E">
        <w:t>,</w:t>
      </w:r>
      <w:r w:rsidR="001470DF">
        <w:t xml:space="preserve"> </w:t>
      </w:r>
      <w:r w:rsidR="00F53BD7">
        <w:t xml:space="preserve">or cover both the core product </w:t>
      </w:r>
      <w:r w:rsidR="001470DF">
        <w:t xml:space="preserve">and </w:t>
      </w:r>
      <w:r w:rsidR="003807B7">
        <w:t xml:space="preserve">the </w:t>
      </w:r>
      <w:r w:rsidR="001470DF">
        <w:t xml:space="preserve">optional </w:t>
      </w:r>
      <w:r>
        <w:t>parts</w:t>
      </w:r>
      <w:r w:rsidR="001470DF">
        <w:t xml:space="preserve"> that the client has chosen</w:t>
      </w:r>
      <w:r w:rsidR="008B413E">
        <w:t xml:space="preserve"> to buy or upgrade to</w:t>
      </w:r>
      <w:r w:rsidR="00204072">
        <w:t>.</w:t>
      </w:r>
    </w:p>
    <w:p w14:paraId="4CF77087" w14:textId="7AA54F2C" w:rsidR="00204072" w:rsidRDefault="005046B7" w:rsidP="00545837">
      <w:pPr>
        <w:pStyle w:val="ListParagraph"/>
        <w:numPr>
          <w:ilvl w:val="2"/>
          <w:numId w:val="1"/>
        </w:numPr>
        <w:spacing w:after="0" w:line="276" w:lineRule="auto"/>
        <w:contextualSpacing w:val="0"/>
      </w:pPr>
      <w:r>
        <w:t xml:space="preserve">The </w:t>
      </w:r>
      <w:r w:rsidR="004804E2">
        <w:t>technician</w:t>
      </w:r>
      <w:r>
        <w:t xml:space="preserve"> execute</w:t>
      </w:r>
      <w:r w:rsidR="004804E2">
        <w:t>s</w:t>
      </w:r>
      <w:r>
        <w:t xml:space="preserve"> </w:t>
      </w:r>
      <w:r w:rsidR="004804E2">
        <w:t>the configured</w:t>
      </w:r>
      <w:r>
        <w:t xml:space="preserve"> test plan</w:t>
      </w:r>
      <w:r w:rsidR="004804E2">
        <w:t xml:space="preserve"> for the client by running</w:t>
      </w:r>
      <w:r w:rsidR="00204072">
        <w:t xml:space="preserve"> the test suite</w:t>
      </w:r>
      <w:r w:rsidR="004804E2">
        <w:t xml:space="preserve"> configured for the product installation for the client</w:t>
      </w:r>
      <w:r w:rsidR="006D6747">
        <w:t xml:space="preserve">, </w:t>
      </w:r>
      <w:r>
        <w:t>especially the</w:t>
      </w:r>
      <w:r w:rsidR="006D6747">
        <w:t xml:space="preserve"> </w:t>
      </w:r>
      <w:r w:rsidR="006D6747" w:rsidRPr="006D6747">
        <w:rPr>
          <w:b/>
          <w:bCs/>
        </w:rPr>
        <w:t>client-specific scenario tests</w:t>
      </w:r>
      <w:r w:rsidR="006D6747">
        <w:t>.</w:t>
      </w:r>
    </w:p>
    <w:p w14:paraId="01F5167A" w14:textId="1AC1429D" w:rsidR="008B413E" w:rsidRDefault="009E2736" w:rsidP="00545837">
      <w:pPr>
        <w:pStyle w:val="ListParagraph"/>
        <w:numPr>
          <w:ilvl w:val="1"/>
          <w:numId w:val="1"/>
        </w:numPr>
        <w:spacing w:after="0" w:line="276" w:lineRule="auto"/>
        <w:contextualSpacing w:val="0"/>
      </w:pPr>
      <w:r>
        <w:t xml:space="preserve">Create a </w:t>
      </w:r>
      <w:r w:rsidRPr="001470DF">
        <w:rPr>
          <w:b/>
          <w:bCs/>
        </w:rPr>
        <w:t>robust test suite</w:t>
      </w:r>
      <w:r>
        <w:t xml:space="preserve"> for the produc</w:t>
      </w:r>
      <w:r w:rsidR="008B413E">
        <w:t>t</w:t>
      </w:r>
      <w:r w:rsidR="00204072">
        <w:t xml:space="preserve">, so that the current action does not </w:t>
      </w:r>
      <w:r w:rsidR="00DF0DEC">
        <w:t>move forward</w:t>
      </w:r>
      <w:r w:rsidR="00204072">
        <w:t xml:space="preserve"> unless </w:t>
      </w:r>
      <w:r w:rsidR="004804E2">
        <w:t xml:space="preserve">the technician can show </w:t>
      </w:r>
      <w:r w:rsidR="00204072">
        <w:t xml:space="preserve">a </w:t>
      </w:r>
      <w:r w:rsidR="005046B7" w:rsidRPr="004804E2">
        <w:rPr>
          <w:i/>
          <w:iCs/>
        </w:rPr>
        <w:t>“</w:t>
      </w:r>
      <w:r w:rsidR="00204072" w:rsidRPr="004804E2">
        <w:rPr>
          <w:i/>
          <w:iCs/>
        </w:rPr>
        <w:t>clean</w:t>
      </w:r>
      <w:r w:rsidR="005046B7" w:rsidRPr="004804E2">
        <w:rPr>
          <w:i/>
          <w:iCs/>
        </w:rPr>
        <w:t>”</w:t>
      </w:r>
      <w:r w:rsidR="00204072">
        <w:t xml:space="preserve"> test ru</w:t>
      </w:r>
      <w:r w:rsidR="004804E2">
        <w:t>n</w:t>
      </w:r>
      <w:r w:rsidR="005046B7">
        <w:t>.</w:t>
      </w:r>
    </w:p>
    <w:p w14:paraId="1B947A08" w14:textId="5F793B51" w:rsidR="009E2736" w:rsidRDefault="008B413E" w:rsidP="00545837">
      <w:pPr>
        <w:pStyle w:val="ListParagraph"/>
        <w:numPr>
          <w:ilvl w:val="2"/>
          <w:numId w:val="1"/>
        </w:numPr>
        <w:spacing w:after="0" w:line="276" w:lineRule="auto"/>
        <w:contextualSpacing w:val="0"/>
      </w:pPr>
      <w:r>
        <w:t>Start</w:t>
      </w:r>
      <w:r w:rsidR="009E2736">
        <w:t xml:space="preserve"> with </w:t>
      </w:r>
      <w:r w:rsidR="001470DF" w:rsidRPr="001470DF">
        <w:rPr>
          <w:b/>
          <w:bCs/>
        </w:rPr>
        <w:t>full-coverage unit tests</w:t>
      </w:r>
      <w:r w:rsidR="00DF0DEC">
        <w:t xml:space="preserve">, usually written by the developers themselves, especially when using a </w:t>
      </w:r>
      <w:r w:rsidR="004804E2">
        <w:t>system</w:t>
      </w:r>
      <w:r w:rsidR="00DF0DEC">
        <w:t xml:space="preserve"> like DevOps </w:t>
      </w:r>
      <w:r w:rsidR="00B417F9">
        <w:t>whose workflow encourages</w:t>
      </w:r>
      <w:r w:rsidR="00DF0DEC">
        <w:t xml:space="preserve"> it.</w:t>
      </w:r>
    </w:p>
    <w:p w14:paraId="4A9FF42A" w14:textId="77777777" w:rsidR="005046B7" w:rsidRDefault="00204072" w:rsidP="00545837">
      <w:pPr>
        <w:pStyle w:val="ListParagraph"/>
        <w:numPr>
          <w:ilvl w:val="2"/>
          <w:numId w:val="1"/>
        </w:numPr>
        <w:spacing w:after="0" w:line="276" w:lineRule="auto"/>
        <w:contextualSpacing w:val="0"/>
      </w:pPr>
      <w:r>
        <w:t xml:space="preserve">Roll up the unit tests into </w:t>
      </w:r>
      <w:r w:rsidRPr="00204072">
        <w:rPr>
          <w:b/>
          <w:bCs/>
        </w:rPr>
        <w:t>module tests</w:t>
      </w:r>
      <w:r w:rsidR="00BA14C6">
        <w:t xml:space="preserve">, which should also </w:t>
      </w:r>
      <w:r w:rsidR="00F53BD7">
        <w:t>assess</w:t>
      </w:r>
      <w:r w:rsidR="00BA14C6">
        <w:t xml:space="preserve"> for any </w:t>
      </w:r>
      <w:r w:rsidR="00BA14C6" w:rsidRPr="00BA14C6">
        <w:rPr>
          <w:b/>
          <w:bCs/>
        </w:rPr>
        <w:t>data dependencies</w:t>
      </w:r>
      <w:r w:rsidR="00BA14C6">
        <w:t xml:space="preserve">. </w:t>
      </w:r>
    </w:p>
    <w:p w14:paraId="21C6636A" w14:textId="5AB98B4C" w:rsidR="00204072" w:rsidRPr="00204072" w:rsidRDefault="00BA14C6" w:rsidP="00545837">
      <w:pPr>
        <w:pStyle w:val="ListParagraph"/>
        <w:numPr>
          <w:ilvl w:val="2"/>
          <w:numId w:val="1"/>
        </w:numPr>
        <w:spacing w:after="0" w:line="276" w:lineRule="auto"/>
        <w:contextualSpacing w:val="0"/>
      </w:pPr>
      <w:r>
        <w:lastRenderedPageBreak/>
        <w:t xml:space="preserve">Unit tests, no matter how comprehensive, should be only part of the tests for each module. </w:t>
      </w:r>
      <w:r w:rsidR="005046B7" w:rsidRPr="005046B7">
        <w:rPr>
          <w:b/>
          <w:bCs/>
        </w:rPr>
        <w:t>Test developers</w:t>
      </w:r>
      <w:r w:rsidR="005046B7">
        <w:t xml:space="preserve"> (</w:t>
      </w:r>
      <w:r w:rsidR="004804E2">
        <w:t>also</w:t>
      </w:r>
      <w:r w:rsidR="005046B7">
        <w:t xml:space="preserve"> called “Software Design Engineers in Test” or SDETs) add </w:t>
      </w:r>
      <w:r w:rsidR="005046B7" w:rsidRPr="005046B7">
        <w:rPr>
          <w:b/>
          <w:bCs/>
        </w:rPr>
        <w:t>m</w:t>
      </w:r>
      <w:r w:rsidRPr="006D6747">
        <w:rPr>
          <w:b/>
          <w:bCs/>
        </w:rPr>
        <w:t>odule-specific tests</w:t>
      </w:r>
      <w:r>
        <w:t>.</w:t>
      </w:r>
    </w:p>
    <w:p w14:paraId="10069632" w14:textId="45D25F73" w:rsidR="00DF0DEC" w:rsidRDefault="00204072" w:rsidP="00545837">
      <w:pPr>
        <w:pStyle w:val="ListParagraph"/>
        <w:numPr>
          <w:ilvl w:val="2"/>
          <w:numId w:val="1"/>
        </w:numPr>
        <w:spacing w:after="0" w:line="276" w:lineRule="auto"/>
        <w:contextualSpacing w:val="0"/>
      </w:pPr>
      <w:r>
        <w:t xml:space="preserve">Roll up the module tests into </w:t>
      </w:r>
      <w:r w:rsidRPr="00204072">
        <w:rPr>
          <w:b/>
          <w:bCs/>
        </w:rPr>
        <w:t>integration tests</w:t>
      </w:r>
      <w:r w:rsidR="00BA14C6" w:rsidRPr="00BA14C6">
        <w:t>.</w:t>
      </w:r>
      <w:r w:rsidR="00BA14C6">
        <w:t xml:space="preserve"> The same process for module tests </w:t>
      </w:r>
      <w:r w:rsidR="00106784">
        <w:t>applies to</w:t>
      </w:r>
      <w:r w:rsidR="00BA14C6">
        <w:t xml:space="preserve"> the integration tests too. </w:t>
      </w:r>
      <w:r w:rsidR="004804E2">
        <w:t>Here the</w:t>
      </w:r>
      <w:r w:rsidR="00106784">
        <w:t xml:space="preserve"> </w:t>
      </w:r>
      <w:r w:rsidR="00106784">
        <w:rPr>
          <w:b/>
          <w:bCs/>
        </w:rPr>
        <w:t xml:space="preserve">test developer </w:t>
      </w:r>
      <w:r w:rsidR="00106784" w:rsidRPr="005046B7">
        <w:t>takes the lead</w:t>
      </w:r>
      <w:r w:rsidR="005046B7">
        <w:rPr>
          <w:b/>
          <w:bCs/>
        </w:rPr>
        <w:t xml:space="preserve"> </w:t>
      </w:r>
      <w:r w:rsidR="005046B7" w:rsidRPr="005046B7">
        <w:t>again</w:t>
      </w:r>
      <w:r w:rsidR="00DF0DEC">
        <w:t>.</w:t>
      </w:r>
    </w:p>
    <w:p w14:paraId="4B9CC468" w14:textId="16763B75" w:rsidR="00DF0DEC" w:rsidRDefault="00106784" w:rsidP="00545837">
      <w:pPr>
        <w:pStyle w:val="ListParagraph"/>
        <w:numPr>
          <w:ilvl w:val="2"/>
          <w:numId w:val="1"/>
        </w:numPr>
        <w:spacing w:after="0" w:line="276" w:lineRule="auto"/>
        <w:contextualSpacing w:val="0"/>
      </w:pPr>
      <w:r>
        <w:t xml:space="preserve"> </w:t>
      </w:r>
      <w:r w:rsidR="00DF0DEC">
        <w:t>C</w:t>
      </w:r>
      <w:r>
        <w:t>ollaborati</w:t>
      </w:r>
      <w:r w:rsidR="00DF0DEC">
        <w:t>ng</w:t>
      </w:r>
      <w:r>
        <w:t xml:space="preserve"> with the rest of the team improve</w:t>
      </w:r>
      <w:r w:rsidR="004804E2">
        <w:t>s</w:t>
      </w:r>
      <w:r>
        <w:t xml:space="preserve"> the accuracy, speed, and impact of the integration tests. </w:t>
      </w:r>
    </w:p>
    <w:p w14:paraId="7F29D6E2" w14:textId="5004A41D" w:rsidR="00204072" w:rsidRPr="00204072" w:rsidRDefault="00BA14C6" w:rsidP="00545837">
      <w:pPr>
        <w:pStyle w:val="ListParagraph"/>
        <w:numPr>
          <w:ilvl w:val="2"/>
          <w:numId w:val="1"/>
        </w:numPr>
        <w:spacing w:after="0" w:line="276" w:lineRule="auto"/>
        <w:contextualSpacing w:val="0"/>
      </w:pPr>
      <w:r>
        <w:t xml:space="preserve">This </w:t>
      </w:r>
      <w:r w:rsidR="006D6747">
        <w:t>is</w:t>
      </w:r>
      <w:r>
        <w:t xml:space="preserve"> </w:t>
      </w:r>
      <w:r w:rsidR="00106784">
        <w:t xml:space="preserve">especially </w:t>
      </w:r>
      <w:r>
        <w:t xml:space="preserve">important </w:t>
      </w:r>
      <w:r w:rsidR="006D6747">
        <w:t xml:space="preserve">for the optional </w:t>
      </w:r>
      <w:r>
        <w:t>modules</w:t>
      </w:r>
      <w:r w:rsidR="006D6747">
        <w:t xml:space="preserve"> </w:t>
      </w:r>
      <w:r>
        <w:t xml:space="preserve">or </w:t>
      </w:r>
      <w:r w:rsidR="006D6747">
        <w:t xml:space="preserve">those that </w:t>
      </w:r>
      <w:r>
        <w:t xml:space="preserve">have dependencies </w:t>
      </w:r>
      <w:r w:rsidR="004804E2">
        <w:t>of any kind</w:t>
      </w:r>
      <w:r w:rsidR="00B417F9">
        <w:t>. However,</w:t>
      </w:r>
      <w:r>
        <w:t xml:space="preserve"> </w:t>
      </w:r>
      <w:r w:rsidR="00106784">
        <w:t xml:space="preserve">good coding practice </w:t>
      </w:r>
      <w:r w:rsidR="00B417F9">
        <w:t>i</w:t>
      </w:r>
      <w:r w:rsidR="00106784">
        <w:t>s</w:t>
      </w:r>
      <w:r w:rsidR="00B417F9">
        <w:t xml:space="preserve"> to not allow</w:t>
      </w:r>
      <w:r w:rsidR="00B417F9">
        <w:t xml:space="preserve"> </w:t>
      </w:r>
      <w:r w:rsidR="007618DC">
        <w:t>direct</w:t>
      </w:r>
      <w:r w:rsidR="007618DC">
        <w:t xml:space="preserve"> </w:t>
      </w:r>
      <w:r w:rsidR="00106784">
        <w:t>cross-module dependencies</w:t>
      </w:r>
      <w:r w:rsidR="00B417F9">
        <w:t xml:space="preserve"> whether in code, data structures, or data flows</w:t>
      </w:r>
      <w:r w:rsidR="00106784">
        <w:t>.</w:t>
      </w:r>
    </w:p>
    <w:p w14:paraId="41C8B1B1" w14:textId="38C15813" w:rsidR="00204072" w:rsidRDefault="00204072" w:rsidP="00545837">
      <w:pPr>
        <w:pStyle w:val="ListParagraph"/>
        <w:numPr>
          <w:ilvl w:val="2"/>
          <w:numId w:val="1"/>
        </w:numPr>
        <w:spacing w:after="0" w:line="276" w:lineRule="auto"/>
        <w:contextualSpacing w:val="0"/>
      </w:pPr>
      <w:r>
        <w:t xml:space="preserve">Roll up the integration tests into </w:t>
      </w:r>
      <w:r w:rsidRPr="00204072">
        <w:rPr>
          <w:b/>
          <w:bCs/>
        </w:rPr>
        <w:t>full</w:t>
      </w:r>
      <w:r>
        <w:rPr>
          <w:b/>
          <w:bCs/>
        </w:rPr>
        <w:t xml:space="preserve"> product</w:t>
      </w:r>
      <w:r w:rsidRPr="00204072">
        <w:rPr>
          <w:b/>
          <w:bCs/>
        </w:rPr>
        <w:t xml:space="preserve"> tests</w:t>
      </w:r>
      <w:r w:rsidR="004804E2" w:rsidRPr="004804E2">
        <w:t xml:space="preserve">, </w:t>
      </w:r>
      <w:r w:rsidR="004804E2">
        <w:t>which</w:t>
      </w:r>
      <w:r w:rsidR="006D6747">
        <w:t xml:space="preserve"> include each combination of the </w:t>
      </w:r>
      <w:r w:rsidR="001C1E00">
        <w:t>core product</w:t>
      </w:r>
      <w:r w:rsidR="006D6747">
        <w:t xml:space="preserve"> with its required modules and each set of optional module configurations that </w:t>
      </w:r>
      <w:r w:rsidR="004E0F34" w:rsidRPr="00106784">
        <w:rPr>
          <w:color w:val="BFBFBF" w:themeColor="background1" w:themeShade="BF"/>
          <w:highlight w:val="black"/>
        </w:rPr>
        <w:t>[</w:t>
      </w:r>
      <w:r w:rsidR="004E0F34" w:rsidRPr="00A16BE1">
        <w:rPr>
          <w:i/>
          <w:color w:val="BFBFBF" w:themeColor="background1" w:themeShade="BF"/>
          <w:sz w:val="18"/>
          <w:highlight w:val="black"/>
        </w:rPr>
        <w:t>redacted</w:t>
      </w:r>
      <w:r w:rsidR="004E0F34" w:rsidRPr="00106784">
        <w:rPr>
          <w:color w:val="BFBFBF" w:themeColor="background1" w:themeShade="BF"/>
          <w:highlight w:val="black"/>
        </w:rPr>
        <w:t>]</w:t>
      </w:r>
      <w:r w:rsidR="004E0F34">
        <w:t xml:space="preserve"> offer.</w:t>
      </w:r>
    </w:p>
    <w:p w14:paraId="212A836D" w14:textId="7002462E" w:rsidR="003F0A5F" w:rsidRDefault="003F0A5F" w:rsidP="00545837">
      <w:pPr>
        <w:pStyle w:val="ListParagraph"/>
        <w:numPr>
          <w:ilvl w:val="2"/>
          <w:numId w:val="1"/>
        </w:numPr>
        <w:spacing w:after="0" w:line="276" w:lineRule="auto"/>
        <w:contextualSpacing w:val="0"/>
      </w:pPr>
      <w:r>
        <w:t xml:space="preserve">Create </w:t>
      </w:r>
      <w:r w:rsidRPr="003F0A5F">
        <w:rPr>
          <w:b/>
          <w:bCs/>
        </w:rPr>
        <w:t>client scenario tests</w:t>
      </w:r>
      <w:r>
        <w:t xml:space="preserve"> against th</w:t>
      </w:r>
      <w:r w:rsidR="006D6747">
        <w:t xml:space="preserve">e product depending on each </w:t>
      </w:r>
      <w:r w:rsidR="00AD54EC">
        <w:t>product</w:t>
      </w:r>
      <w:r w:rsidR="004D26F4">
        <w:t xml:space="preserve"> configuration</w:t>
      </w:r>
      <w:r w:rsidR="006D6747">
        <w:t>.</w:t>
      </w:r>
      <w:r w:rsidR="003807B7">
        <w:t xml:space="preserve"> Gather them into a </w:t>
      </w:r>
      <w:r w:rsidR="003807B7" w:rsidRPr="004D26F4">
        <w:rPr>
          <w:b/>
          <w:bCs/>
        </w:rPr>
        <w:t>client scenario test suite</w:t>
      </w:r>
      <w:r w:rsidR="004D26F4">
        <w:t xml:space="preserve"> (also known as a </w:t>
      </w:r>
      <w:r w:rsidR="004D26F4" w:rsidRPr="004D26F4">
        <w:rPr>
          <w:b/>
          <w:bCs/>
        </w:rPr>
        <w:t>product configuration functional test suite</w:t>
      </w:r>
      <w:r w:rsidR="004D26F4">
        <w:t>)</w:t>
      </w:r>
      <w:r w:rsidR="003807B7">
        <w:t>.</w:t>
      </w:r>
    </w:p>
    <w:p w14:paraId="071D8A0A" w14:textId="3E0AB4AB" w:rsidR="00AC3656" w:rsidRDefault="00A16BE1" w:rsidP="00AC3656">
      <w:pPr>
        <w:pStyle w:val="Heading1"/>
      </w:pPr>
      <w:bookmarkStart w:id="7" w:name="_Setting_up_a"/>
      <w:bookmarkStart w:id="8" w:name="_Toc79679331"/>
      <w:bookmarkEnd w:id="7"/>
      <w:r>
        <w:t>S</w:t>
      </w:r>
      <w:r w:rsidR="00AC3656">
        <w:t>etting up a Cloud Administrative Toolchain</w:t>
      </w:r>
      <w:bookmarkEnd w:id="8"/>
    </w:p>
    <w:p w14:paraId="27BF872C" w14:textId="77777777" w:rsidR="00AC3656" w:rsidRDefault="00AC3656" w:rsidP="00AC3656">
      <w:pPr>
        <w:spacing w:after="0" w:line="276" w:lineRule="auto"/>
      </w:pPr>
    </w:p>
    <w:p w14:paraId="786B3F06" w14:textId="0616035F" w:rsidR="00AC3656" w:rsidRDefault="00CB081B" w:rsidP="00AC3656">
      <w:pPr>
        <w:pStyle w:val="ListParagraph"/>
        <w:numPr>
          <w:ilvl w:val="0"/>
          <w:numId w:val="1"/>
        </w:numPr>
        <w:spacing w:after="0" w:line="276" w:lineRule="auto"/>
        <w:contextualSpacing w:val="0"/>
      </w:pPr>
      <w:r>
        <w:t>Setting up the Cloud Administrative Toolchain consists of the following steps:</w:t>
      </w:r>
    </w:p>
    <w:p w14:paraId="5B19C135" w14:textId="20A6D9CE" w:rsidR="00CB081B" w:rsidRDefault="00CB081B" w:rsidP="00CB081B">
      <w:pPr>
        <w:pStyle w:val="ListParagraph"/>
        <w:numPr>
          <w:ilvl w:val="1"/>
          <w:numId w:val="1"/>
        </w:numPr>
        <w:spacing w:after="0" w:line="276" w:lineRule="auto"/>
        <w:contextualSpacing w:val="0"/>
      </w:pPr>
      <w:r>
        <w:t>Open a business account with one of the Cloud capacity providers</w:t>
      </w:r>
      <w:r w:rsidR="00DF0DEC">
        <w:t xml:space="preserve">, of which the following three are </w:t>
      </w:r>
      <w:r w:rsidR="000C6A01">
        <w:t>most popular</w:t>
      </w:r>
      <w:r>
        <w:t>:</w:t>
      </w:r>
    </w:p>
    <w:p w14:paraId="35B1893F" w14:textId="4657E3BF" w:rsidR="00CB081B" w:rsidRDefault="00CB081B" w:rsidP="00CB081B">
      <w:pPr>
        <w:pStyle w:val="ListParagraph"/>
        <w:numPr>
          <w:ilvl w:val="2"/>
          <w:numId w:val="1"/>
        </w:numPr>
        <w:spacing w:after="0" w:line="276" w:lineRule="auto"/>
        <w:contextualSpacing w:val="0"/>
      </w:pPr>
      <w:r>
        <w:t>AWS (by Amazon)</w:t>
      </w:r>
    </w:p>
    <w:p w14:paraId="3EC3A057" w14:textId="50A9AB13" w:rsidR="00CB081B" w:rsidRDefault="00CB081B" w:rsidP="00CB081B">
      <w:pPr>
        <w:pStyle w:val="ListParagraph"/>
        <w:numPr>
          <w:ilvl w:val="2"/>
          <w:numId w:val="1"/>
        </w:numPr>
        <w:spacing w:after="0" w:line="276" w:lineRule="auto"/>
        <w:contextualSpacing w:val="0"/>
      </w:pPr>
      <w:r>
        <w:t>GCP (by Google)</w:t>
      </w:r>
    </w:p>
    <w:p w14:paraId="1814EB38" w14:textId="070720FE" w:rsidR="00CB081B" w:rsidRDefault="00CB081B" w:rsidP="00CB081B">
      <w:pPr>
        <w:pStyle w:val="ListParagraph"/>
        <w:numPr>
          <w:ilvl w:val="2"/>
          <w:numId w:val="1"/>
        </w:numPr>
        <w:spacing w:after="0" w:line="276" w:lineRule="auto"/>
        <w:contextualSpacing w:val="0"/>
      </w:pPr>
      <w:r>
        <w:t>Azure (by Microsoft)</w:t>
      </w:r>
    </w:p>
    <w:p w14:paraId="37895A29" w14:textId="05EF0A2C" w:rsidR="00E4243A" w:rsidRDefault="00E4243A" w:rsidP="00E4243A">
      <w:pPr>
        <w:pStyle w:val="ListParagraph"/>
        <w:numPr>
          <w:ilvl w:val="1"/>
          <w:numId w:val="1"/>
        </w:numPr>
        <w:spacing w:after="0" w:line="276" w:lineRule="auto"/>
        <w:contextualSpacing w:val="0"/>
      </w:pPr>
      <w:r w:rsidRPr="00DF0DEC">
        <w:rPr>
          <w:b/>
          <w:bCs/>
        </w:rPr>
        <w:t>Creat</w:t>
      </w:r>
      <w:r w:rsidR="00DF0DEC">
        <w:rPr>
          <w:b/>
          <w:bCs/>
        </w:rPr>
        <w:t>e</w:t>
      </w:r>
      <w:r w:rsidRPr="00DF0DEC">
        <w:rPr>
          <w:b/>
          <w:bCs/>
        </w:rPr>
        <w:t xml:space="preserve"> automated jobs</w:t>
      </w:r>
      <w:r>
        <w:t xml:space="preserve"> that can stand up and tear down virtual machines</w:t>
      </w:r>
      <w:r w:rsidR="000C6A01">
        <w:t xml:space="preserve"> to conform to the specified environment desired.</w:t>
      </w:r>
    </w:p>
    <w:p w14:paraId="6CF89A97" w14:textId="4178B67A" w:rsidR="00E4243A" w:rsidRPr="00BA14C6" w:rsidRDefault="00E4243A" w:rsidP="00E4243A">
      <w:pPr>
        <w:pStyle w:val="ListParagraph"/>
        <w:numPr>
          <w:ilvl w:val="1"/>
          <w:numId w:val="1"/>
        </w:numPr>
        <w:spacing w:after="0" w:line="276" w:lineRule="auto"/>
        <w:contextualSpacing w:val="0"/>
      </w:pPr>
      <w:r>
        <w:t>Creat</w:t>
      </w:r>
      <w:r w:rsidR="00DF0DEC">
        <w:t>e</w:t>
      </w:r>
      <w:r>
        <w:t xml:space="preserve"> </w:t>
      </w:r>
      <w:r w:rsidR="00DF0DEC">
        <w:t xml:space="preserve">other </w:t>
      </w:r>
      <w:r>
        <w:t xml:space="preserve">automated jobs that can set up the required dev, test, and production environments, </w:t>
      </w:r>
      <w:r w:rsidRPr="00DF0DEC">
        <w:rPr>
          <w:b/>
          <w:bCs/>
        </w:rPr>
        <w:t>starting with a clean state</w:t>
      </w:r>
      <w:r w:rsidR="00DF0DEC" w:rsidRPr="00DF0DEC">
        <w:rPr>
          <w:b/>
          <w:bCs/>
        </w:rPr>
        <w:t xml:space="preserve"> </w:t>
      </w:r>
      <w:r w:rsidR="006628F3">
        <w:rPr>
          <w:b/>
          <w:bCs/>
        </w:rPr>
        <w:t>each</w:t>
      </w:r>
      <w:r w:rsidR="00DF0DEC" w:rsidRPr="00DF0DEC">
        <w:rPr>
          <w:b/>
          <w:bCs/>
        </w:rPr>
        <w:t xml:space="preserve"> time</w:t>
      </w:r>
      <w:r>
        <w:t>.</w:t>
      </w:r>
    </w:p>
    <w:p w14:paraId="5C31F5E7" w14:textId="79E45EB8" w:rsidR="003807B7" w:rsidRDefault="004804E2" w:rsidP="00545837">
      <w:pPr>
        <w:pStyle w:val="ListParagraph"/>
        <w:numPr>
          <w:ilvl w:val="1"/>
          <w:numId w:val="1"/>
        </w:numPr>
        <w:spacing w:after="0" w:line="276" w:lineRule="auto"/>
        <w:contextualSpacing w:val="0"/>
      </w:pPr>
      <w:r>
        <w:t xml:space="preserve">The administrator creates automated jobs and tests </w:t>
      </w:r>
      <w:r w:rsidR="004D26F4">
        <w:t>that</w:t>
      </w:r>
      <w:r>
        <w:t xml:space="preserve"> </w:t>
      </w:r>
      <w:r w:rsidR="004D26F4">
        <w:t xml:space="preserve">virtual systems can be </w:t>
      </w:r>
      <w:r>
        <w:t>added</w:t>
      </w:r>
      <w:r w:rsidR="004D26F4">
        <w:t xml:space="preserve"> </w:t>
      </w:r>
      <w:r w:rsidR="006628F3">
        <w:t xml:space="preserve">and removed </w:t>
      </w:r>
      <w:r w:rsidR="004D26F4">
        <w:t xml:space="preserve">for </w:t>
      </w:r>
      <w:r w:rsidR="003807B7" w:rsidRPr="004D26F4">
        <w:rPr>
          <w:b/>
          <w:bCs/>
        </w:rPr>
        <w:t>each</w:t>
      </w:r>
      <w:r w:rsidR="003807B7">
        <w:t xml:space="preserve"> of the</w:t>
      </w:r>
      <w:r w:rsidR="004D26F4">
        <w:t xml:space="preserve"> following </w:t>
      </w:r>
      <w:r w:rsidR="004D26F4" w:rsidRPr="004D26F4">
        <w:rPr>
          <w:b/>
          <w:bCs/>
        </w:rPr>
        <w:t>situations</w:t>
      </w:r>
      <w:r w:rsidR="002055AC">
        <w:t xml:space="preserve"> </w:t>
      </w:r>
      <w:r w:rsidR="006628F3">
        <w:t xml:space="preserve">(see </w:t>
      </w:r>
      <w:hyperlink w:anchor="_Appendix_B:_Dictionary" w:history="1">
        <w:r w:rsidR="006628F3" w:rsidRPr="006628F3">
          <w:rPr>
            <w:rStyle w:val="Hyperlink"/>
          </w:rPr>
          <w:t>Appendix B</w:t>
        </w:r>
      </w:hyperlink>
      <w:r w:rsidR="006628F3">
        <w:t xml:space="preserve"> for why virtual systems are the favored option)</w:t>
      </w:r>
      <w:r w:rsidR="004D26F4">
        <w:t>:</w:t>
      </w:r>
    </w:p>
    <w:p w14:paraId="2C1FD50F" w14:textId="1B4F35F9" w:rsidR="004804E2" w:rsidRDefault="004804E2" w:rsidP="00545837">
      <w:pPr>
        <w:pStyle w:val="ListParagraph"/>
        <w:numPr>
          <w:ilvl w:val="2"/>
          <w:numId w:val="1"/>
        </w:numPr>
        <w:spacing w:after="0" w:line="276" w:lineRule="auto"/>
        <w:contextualSpacing w:val="0"/>
      </w:pPr>
      <w:r w:rsidRPr="004804E2">
        <w:rPr>
          <w:b/>
          <w:bCs/>
        </w:rPr>
        <w:t>Standard developer</w:t>
      </w:r>
      <w:r w:rsidR="004151C4">
        <w:rPr>
          <w:b/>
          <w:bCs/>
        </w:rPr>
        <w:t>/tester</w:t>
      </w:r>
      <w:r w:rsidRPr="004804E2">
        <w:rPr>
          <w:b/>
          <w:bCs/>
        </w:rPr>
        <w:t xml:space="preserve"> system</w:t>
      </w:r>
      <w:r>
        <w:t>, fully configured with all development</w:t>
      </w:r>
      <w:r w:rsidR="004151C4">
        <w:t>, build,</w:t>
      </w:r>
      <w:r>
        <w:t xml:space="preserve"> and test tools in the toolchain, and ready for use</w:t>
      </w:r>
      <w:r w:rsidR="004151C4">
        <w:t xml:space="preserve"> by developers and testers</w:t>
      </w:r>
      <w:r>
        <w:t>.</w:t>
      </w:r>
      <w:r w:rsidR="004151C4">
        <w:t xml:space="preserve"> These systems are normally set up with more memory, disk space, and faster processers to allow developers and testers reach maximum productivity.</w:t>
      </w:r>
    </w:p>
    <w:p w14:paraId="4BDFEBB2" w14:textId="09D5C1B2" w:rsidR="004804E2" w:rsidRDefault="004804E2" w:rsidP="00545837">
      <w:pPr>
        <w:pStyle w:val="ListParagraph"/>
        <w:numPr>
          <w:ilvl w:val="2"/>
          <w:numId w:val="1"/>
        </w:numPr>
        <w:spacing w:after="0" w:line="276" w:lineRule="auto"/>
        <w:contextualSpacing w:val="0"/>
      </w:pPr>
      <w:r>
        <w:rPr>
          <w:b/>
          <w:bCs/>
        </w:rPr>
        <w:t>Standard technical writer system</w:t>
      </w:r>
      <w:r w:rsidRPr="004804E2">
        <w:t>,</w:t>
      </w:r>
      <w:r>
        <w:t xml:space="preserve"> fully configured with all documentation tools </w:t>
      </w:r>
      <w:r w:rsidR="004151C4">
        <w:t xml:space="preserve">needed, </w:t>
      </w:r>
      <w:r>
        <w:t>and ready for use.</w:t>
      </w:r>
      <w:r w:rsidR="004151C4">
        <w:t xml:space="preserve"> These systems may be just a standard office user system with documentation tools and more disk space.</w:t>
      </w:r>
    </w:p>
    <w:p w14:paraId="7D980231" w14:textId="4DF465AC" w:rsidR="004804E2" w:rsidRDefault="004804E2" w:rsidP="00545837">
      <w:pPr>
        <w:pStyle w:val="ListParagraph"/>
        <w:numPr>
          <w:ilvl w:val="2"/>
          <w:numId w:val="1"/>
        </w:numPr>
        <w:spacing w:after="0" w:line="276" w:lineRule="auto"/>
        <w:contextualSpacing w:val="0"/>
      </w:pPr>
      <w:r>
        <w:rPr>
          <w:b/>
          <w:bCs/>
        </w:rPr>
        <w:t xml:space="preserve">Standard general office user system </w:t>
      </w:r>
      <w:r w:rsidR="004151C4">
        <w:t>with</w:t>
      </w:r>
      <w:r w:rsidRPr="004804E2">
        <w:t xml:space="preserve"> no developer</w:t>
      </w:r>
      <w:r w:rsidR="004151C4">
        <w:t>-</w:t>
      </w:r>
      <w:r w:rsidRPr="004804E2">
        <w:t xml:space="preserve"> or writer</w:t>
      </w:r>
      <w:r w:rsidR="004151C4">
        <w:t>-specific</w:t>
      </w:r>
      <w:r w:rsidRPr="004804E2">
        <w:t xml:space="preserve"> tools installed</w:t>
      </w:r>
      <w:r>
        <w:t>, fully configured</w:t>
      </w:r>
      <w:r w:rsidR="004151C4">
        <w:t xml:space="preserve"> </w:t>
      </w:r>
      <w:r>
        <w:t>and ready for use by team members in all other roles.</w:t>
      </w:r>
    </w:p>
    <w:p w14:paraId="5908A1EC" w14:textId="6AEF8F5B" w:rsidR="004151C4" w:rsidRPr="004804E2" w:rsidRDefault="004151C4" w:rsidP="004151C4">
      <w:pPr>
        <w:pStyle w:val="ListParagraph"/>
        <w:numPr>
          <w:ilvl w:val="2"/>
          <w:numId w:val="1"/>
        </w:numPr>
        <w:spacing w:after="0" w:line="276" w:lineRule="auto"/>
        <w:contextualSpacing w:val="0"/>
      </w:pPr>
      <w:r>
        <w:rPr>
          <w:b/>
          <w:bCs/>
        </w:rPr>
        <w:lastRenderedPageBreak/>
        <w:t>A</w:t>
      </w:r>
      <w:r w:rsidR="004804E2">
        <w:rPr>
          <w:b/>
          <w:bCs/>
        </w:rPr>
        <w:t xml:space="preserve"> build system</w:t>
      </w:r>
      <w:r w:rsidR="004804E2">
        <w:t xml:space="preserve">, </w:t>
      </w:r>
      <w:r>
        <w:t>m</w:t>
      </w:r>
      <w:r w:rsidR="004804E2">
        <w:t xml:space="preserve">inimally </w:t>
      </w:r>
      <w:r>
        <w:t>configured</w:t>
      </w:r>
      <w:r w:rsidR="004804E2">
        <w:t xml:space="preserve"> with only the tools used within the CI/CD toolchain, to run the check-in tests </w:t>
      </w:r>
      <w:r>
        <w:t xml:space="preserve">to allow developers to save their updates to the selected code repository </w:t>
      </w:r>
      <w:r w:rsidR="004804E2">
        <w:t>and executing all post-build tasks</w:t>
      </w:r>
      <w:r>
        <w:t xml:space="preserve"> that include everything up to product packaging for release.</w:t>
      </w:r>
    </w:p>
    <w:p w14:paraId="03B39815" w14:textId="7C24F084" w:rsidR="003807B7" w:rsidRDefault="004151C4" w:rsidP="00545837">
      <w:pPr>
        <w:pStyle w:val="ListParagraph"/>
        <w:numPr>
          <w:ilvl w:val="2"/>
          <w:numId w:val="1"/>
        </w:numPr>
        <w:spacing w:after="0" w:line="276" w:lineRule="auto"/>
        <w:contextualSpacing w:val="0"/>
      </w:pPr>
      <w:r w:rsidRPr="00B101F1">
        <w:rPr>
          <w:b/>
        </w:rPr>
        <w:t>W</w:t>
      </w:r>
      <w:r w:rsidR="002C36F6" w:rsidRPr="00B101F1">
        <w:rPr>
          <w:b/>
          <w:sz w:val="20"/>
        </w:rPr>
        <w:t>hite-box</w:t>
      </w:r>
      <w:r w:rsidR="002C36F6">
        <w:rPr>
          <w:b/>
          <w:bCs/>
        </w:rPr>
        <w:t xml:space="preserve"> </w:t>
      </w:r>
      <w:r w:rsidR="003807B7" w:rsidRPr="003807B7">
        <w:rPr>
          <w:b/>
          <w:bCs/>
        </w:rPr>
        <w:t>test system</w:t>
      </w:r>
      <w:r w:rsidR="003807B7">
        <w:t xml:space="preserve"> set up </w:t>
      </w:r>
      <w:r>
        <w:t>to run the</w:t>
      </w:r>
      <w:r w:rsidR="003807B7">
        <w:t xml:space="preserve"> </w:t>
      </w:r>
      <w:r w:rsidR="003807B7" w:rsidRPr="003F0A5F">
        <w:rPr>
          <w:b/>
          <w:bCs/>
        </w:rPr>
        <w:t>full product test suite</w:t>
      </w:r>
      <w:r w:rsidR="006628F3">
        <w:t>,</w:t>
      </w:r>
      <w:r w:rsidR="003807B7">
        <w:t xml:space="preserve"> </w:t>
      </w:r>
      <w:r w:rsidR="006628F3">
        <w:t>and</w:t>
      </w:r>
      <w:r w:rsidR="003807B7">
        <w:t xml:space="preserve"> </w:t>
      </w:r>
      <w:r w:rsidR="004D26F4" w:rsidRPr="004D26F4">
        <w:t>the</w:t>
      </w:r>
      <w:r w:rsidR="004D26F4">
        <w:rPr>
          <w:b/>
          <w:bCs/>
        </w:rPr>
        <w:t xml:space="preserve"> </w:t>
      </w:r>
      <w:r w:rsidR="004804E2" w:rsidRPr="004D26F4">
        <w:rPr>
          <w:b/>
          <w:bCs/>
        </w:rPr>
        <w:t>client scenario test suite</w:t>
      </w:r>
      <w:r w:rsidR="004D26F4">
        <w:t xml:space="preserve"> </w:t>
      </w:r>
      <w:r w:rsidR="003807B7">
        <w:t xml:space="preserve">with the assumption that all optional modules form part of the </w:t>
      </w:r>
      <w:r w:rsidR="006628F3">
        <w:t>offered</w:t>
      </w:r>
      <w:r w:rsidR="003807B7">
        <w:t xml:space="preserve"> product configuration.</w:t>
      </w:r>
      <w:r>
        <w:t xml:space="preserve"> This is for </w:t>
      </w:r>
      <w:r w:rsidRPr="004151C4">
        <w:rPr>
          <w:b/>
          <w:bCs/>
        </w:rPr>
        <w:t>pre-release testing</w:t>
      </w:r>
      <w:r>
        <w:t>.</w:t>
      </w:r>
    </w:p>
    <w:p w14:paraId="7DA67E5F" w14:textId="2B1EA0C2" w:rsidR="003807B7" w:rsidRDefault="004151C4" w:rsidP="00545837">
      <w:pPr>
        <w:pStyle w:val="ListParagraph"/>
        <w:numPr>
          <w:ilvl w:val="2"/>
          <w:numId w:val="1"/>
        </w:numPr>
        <w:spacing w:after="0" w:line="276" w:lineRule="auto"/>
        <w:contextualSpacing w:val="0"/>
      </w:pPr>
      <w:r w:rsidRPr="004151C4">
        <w:rPr>
          <w:b/>
          <w:bCs/>
        </w:rPr>
        <w:t>W</w:t>
      </w:r>
      <w:r w:rsidR="002C36F6" w:rsidRPr="004151C4">
        <w:rPr>
          <w:b/>
          <w:bCs/>
        </w:rPr>
        <w:t>hite-box</w:t>
      </w:r>
      <w:r w:rsidR="002C36F6">
        <w:rPr>
          <w:b/>
          <w:bCs/>
        </w:rPr>
        <w:t xml:space="preserve"> </w:t>
      </w:r>
      <w:r w:rsidR="003807B7" w:rsidRPr="003807B7">
        <w:rPr>
          <w:b/>
          <w:bCs/>
        </w:rPr>
        <w:t>test system</w:t>
      </w:r>
      <w:r w:rsidR="004D26F4">
        <w:rPr>
          <w:b/>
          <w:bCs/>
        </w:rPr>
        <w:t>s</w:t>
      </w:r>
      <w:r w:rsidR="003807B7">
        <w:t xml:space="preserve"> set up for the </w:t>
      </w:r>
      <w:r w:rsidR="003807B7" w:rsidRPr="003807B7">
        <w:rPr>
          <w:b/>
          <w:bCs/>
        </w:rPr>
        <w:t>core product</w:t>
      </w:r>
      <w:r w:rsidR="003807B7">
        <w:t xml:space="preserve"> and each </w:t>
      </w:r>
      <w:r w:rsidR="003807B7" w:rsidRPr="003807B7">
        <w:rPr>
          <w:b/>
          <w:bCs/>
        </w:rPr>
        <w:t>combination of optional modules</w:t>
      </w:r>
      <w:r w:rsidR="003807B7">
        <w:t xml:space="preserve"> that is available to a client, </w:t>
      </w:r>
      <w:r>
        <w:t xml:space="preserve">able </w:t>
      </w:r>
      <w:r w:rsidR="003807B7">
        <w:t xml:space="preserve">to run the </w:t>
      </w:r>
      <w:r w:rsidR="003807B7" w:rsidRPr="003807B7">
        <w:rPr>
          <w:b/>
          <w:bCs/>
        </w:rPr>
        <w:t>product-</w:t>
      </w:r>
      <w:r w:rsidR="003807B7">
        <w:t xml:space="preserve"> and </w:t>
      </w:r>
      <w:r w:rsidR="004D26F4">
        <w:rPr>
          <w:b/>
          <w:bCs/>
        </w:rPr>
        <w:t xml:space="preserve">functional </w:t>
      </w:r>
      <w:r w:rsidR="003807B7" w:rsidRPr="003807B7">
        <w:rPr>
          <w:b/>
          <w:bCs/>
        </w:rPr>
        <w:t>test suites</w:t>
      </w:r>
      <w:r w:rsidR="003807B7">
        <w:t>.</w:t>
      </w:r>
      <w:r>
        <w:t xml:space="preserve"> There are multiple such systems needed to test each of the configurations that the product can support.</w:t>
      </w:r>
    </w:p>
    <w:p w14:paraId="018095C9" w14:textId="0725EC85" w:rsidR="00321F32" w:rsidRDefault="004151C4" w:rsidP="00321F32">
      <w:pPr>
        <w:pStyle w:val="ListParagraph"/>
        <w:numPr>
          <w:ilvl w:val="2"/>
          <w:numId w:val="1"/>
        </w:numPr>
        <w:spacing w:after="0" w:line="276" w:lineRule="auto"/>
        <w:contextualSpacing w:val="0"/>
      </w:pPr>
      <w:r w:rsidRPr="004151C4">
        <w:rPr>
          <w:b/>
          <w:bCs/>
          <w:i/>
          <w:iCs/>
        </w:rPr>
        <w:t>Black</w:t>
      </w:r>
      <w:r w:rsidR="002C36F6" w:rsidRPr="004151C4">
        <w:rPr>
          <w:b/>
          <w:bCs/>
          <w:i/>
          <w:iCs/>
        </w:rPr>
        <w:t>-box</w:t>
      </w:r>
      <w:r w:rsidR="002C36F6">
        <w:rPr>
          <w:b/>
          <w:bCs/>
        </w:rPr>
        <w:t xml:space="preserve"> user acceptance test (UAT)</w:t>
      </w:r>
      <w:r w:rsidR="00321F32" w:rsidRPr="002C36F6">
        <w:rPr>
          <w:b/>
          <w:bCs/>
        </w:rPr>
        <w:t xml:space="preserve"> systems</w:t>
      </w:r>
      <w:r w:rsidR="00321F32">
        <w:t xml:space="preserve"> that </w:t>
      </w:r>
      <w:r>
        <w:t xml:space="preserve">the system creation test script sets up to run test suites for </w:t>
      </w:r>
      <w:r w:rsidR="00321F32">
        <w:t xml:space="preserve">only the core product and optional modules </w:t>
      </w:r>
      <w:r>
        <w:t>a</w:t>
      </w:r>
      <w:r w:rsidR="00321F32">
        <w:t xml:space="preserve"> client has chosen. Then run</w:t>
      </w:r>
      <w:r w:rsidR="00031AD5">
        <w:t xml:space="preserve"> the</w:t>
      </w:r>
      <w:r w:rsidR="00321F32">
        <w:t xml:space="preserve"> </w:t>
      </w:r>
      <w:r w:rsidR="00031AD5">
        <w:rPr>
          <w:b/>
          <w:bCs/>
        </w:rPr>
        <w:t>client</w:t>
      </w:r>
      <w:r w:rsidR="00321F32" w:rsidRPr="003F0A5F">
        <w:rPr>
          <w:b/>
          <w:bCs/>
        </w:rPr>
        <w:t xml:space="preserve">-specific </w:t>
      </w:r>
      <w:r w:rsidR="00321F32">
        <w:rPr>
          <w:b/>
          <w:bCs/>
        </w:rPr>
        <w:t>functional test suite</w:t>
      </w:r>
      <w:r w:rsidR="00321F32">
        <w:t xml:space="preserve"> to be sure that the system functions as expected by the client.</w:t>
      </w:r>
    </w:p>
    <w:p w14:paraId="7F07A02A" w14:textId="78C71950" w:rsidR="00545837" w:rsidRPr="003807B7" w:rsidRDefault="00545837" w:rsidP="00545837">
      <w:pPr>
        <w:pStyle w:val="ListParagraph"/>
        <w:numPr>
          <w:ilvl w:val="2"/>
          <w:numId w:val="1"/>
        </w:numPr>
        <w:spacing w:after="0" w:line="276" w:lineRule="auto"/>
        <w:contextualSpacing w:val="0"/>
      </w:pPr>
      <w:r>
        <w:rPr>
          <w:b/>
          <w:bCs/>
        </w:rPr>
        <w:t>Post-releas</w:t>
      </w:r>
      <w:r w:rsidR="002C36F6">
        <w:rPr>
          <w:b/>
          <w:bCs/>
        </w:rPr>
        <w:t xml:space="preserve">e </w:t>
      </w:r>
      <w:r w:rsidR="00321F32" w:rsidRPr="004151C4">
        <w:rPr>
          <w:b/>
          <w:bCs/>
        </w:rPr>
        <w:t>black-box</w:t>
      </w:r>
      <w:r w:rsidR="00321F32">
        <w:rPr>
          <w:b/>
          <w:bCs/>
        </w:rPr>
        <w:t xml:space="preserve"> test systems</w:t>
      </w:r>
      <w:r w:rsidRPr="00545837">
        <w:t xml:space="preserve"> set up </w:t>
      </w:r>
      <w:r>
        <w:t xml:space="preserve">for </w:t>
      </w:r>
      <w:r w:rsidR="00321F32">
        <w:t xml:space="preserve">the latest released build of </w:t>
      </w:r>
      <w:r>
        <w:t>the core product and all modules</w:t>
      </w:r>
      <w:r w:rsidR="00321F32">
        <w:t xml:space="preserve"> properly</w:t>
      </w:r>
      <w:r>
        <w:t xml:space="preserve"> configured.</w:t>
      </w:r>
      <w:r w:rsidR="00321F32">
        <w:t xml:space="preserve"> These run only the </w:t>
      </w:r>
      <w:r w:rsidR="00321F32" w:rsidRPr="00321F32">
        <w:rPr>
          <w:b/>
          <w:bCs/>
        </w:rPr>
        <w:t>functional test suite</w:t>
      </w:r>
      <w:r w:rsidR="00321F32">
        <w:t xml:space="preserve"> and </w:t>
      </w:r>
      <w:r w:rsidR="004151C4">
        <w:t xml:space="preserve">that </w:t>
      </w:r>
      <w:r w:rsidR="004804E2">
        <w:t xml:space="preserve">the test developer </w:t>
      </w:r>
      <w:r w:rsidR="004151C4">
        <w:t>changes to match</w:t>
      </w:r>
      <w:r w:rsidR="00321F32">
        <w:t xml:space="preserve"> each official </w:t>
      </w:r>
      <w:r w:rsidR="004804E2">
        <w:t>product</w:t>
      </w:r>
      <w:r w:rsidR="00321F32">
        <w:t xml:space="preserve"> release.</w:t>
      </w:r>
    </w:p>
    <w:p w14:paraId="4B34881C" w14:textId="20473EA5" w:rsidR="001470DF" w:rsidRDefault="001470DF" w:rsidP="00545837">
      <w:pPr>
        <w:pStyle w:val="ListParagraph"/>
        <w:numPr>
          <w:ilvl w:val="1"/>
          <w:numId w:val="1"/>
        </w:numPr>
        <w:spacing w:after="0" w:line="276" w:lineRule="auto"/>
        <w:contextualSpacing w:val="0"/>
      </w:pPr>
      <w:r>
        <w:t xml:space="preserve">Build up a </w:t>
      </w:r>
      <w:r w:rsidRPr="00BA14C6">
        <w:rPr>
          <w:b/>
          <w:bCs/>
        </w:rPr>
        <w:t>test library</w:t>
      </w:r>
      <w:r>
        <w:t xml:space="preserve"> that can run </w:t>
      </w:r>
      <w:r w:rsidR="00BA14C6">
        <w:t>in</w:t>
      </w:r>
      <w:r>
        <w:t xml:space="preserve"> the following </w:t>
      </w:r>
      <w:r w:rsidRPr="00BA14C6">
        <w:rPr>
          <w:b/>
          <w:bCs/>
        </w:rPr>
        <w:t>situations</w:t>
      </w:r>
      <w:r>
        <w:t>:</w:t>
      </w:r>
    </w:p>
    <w:p w14:paraId="634E50AF" w14:textId="4336B151" w:rsidR="001470DF" w:rsidRDefault="001470DF" w:rsidP="00545837">
      <w:pPr>
        <w:pStyle w:val="ListParagraph"/>
        <w:numPr>
          <w:ilvl w:val="2"/>
          <w:numId w:val="1"/>
        </w:numPr>
        <w:spacing w:after="0" w:line="276" w:lineRule="auto"/>
        <w:contextualSpacing w:val="0"/>
      </w:pPr>
      <w:r w:rsidRPr="00BA14C6">
        <w:rPr>
          <w:b/>
          <w:bCs/>
        </w:rPr>
        <w:t>Ad-hoc test runs</w:t>
      </w:r>
      <w:r>
        <w:t xml:space="preserve"> against </w:t>
      </w:r>
      <w:r w:rsidR="00204072">
        <w:t>a development or release branch</w:t>
      </w:r>
      <w:r w:rsidR="00BA14C6">
        <w:t xml:space="preserve"> of the code base</w:t>
      </w:r>
      <w:r w:rsidR="00204072">
        <w:t xml:space="preserve">. In this case, </w:t>
      </w:r>
      <w:r w:rsidR="00031AD5">
        <w:rPr>
          <w:b/>
          <w:bCs/>
        </w:rPr>
        <w:t xml:space="preserve">the </w:t>
      </w:r>
      <w:r w:rsidR="00204072" w:rsidRPr="00BA14C6">
        <w:rPr>
          <w:b/>
          <w:bCs/>
        </w:rPr>
        <w:t>full product test</w:t>
      </w:r>
      <w:r w:rsidR="00031AD5">
        <w:rPr>
          <w:b/>
          <w:bCs/>
        </w:rPr>
        <w:t xml:space="preserve"> </w:t>
      </w:r>
      <w:r w:rsidR="00204072" w:rsidRPr="00BA14C6">
        <w:rPr>
          <w:b/>
          <w:bCs/>
        </w:rPr>
        <w:t>s</w:t>
      </w:r>
      <w:r w:rsidR="00031AD5">
        <w:rPr>
          <w:b/>
          <w:bCs/>
        </w:rPr>
        <w:t>uite</w:t>
      </w:r>
      <w:r w:rsidR="00204072">
        <w:t xml:space="preserve"> </w:t>
      </w:r>
      <w:r w:rsidR="00031AD5">
        <w:t>runs</w:t>
      </w:r>
      <w:r w:rsidR="00204072">
        <w:t xml:space="preserve"> against the entire code base</w:t>
      </w:r>
      <w:r w:rsidR="00031AD5">
        <w:t>.</w:t>
      </w:r>
    </w:p>
    <w:p w14:paraId="1BC54336" w14:textId="03651023" w:rsidR="001470DF" w:rsidRDefault="001470DF" w:rsidP="00545837">
      <w:pPr>
        <w:pStyle w:val="ListParagraph"/>
        <w:numPr>
          <w:ilvl w:val="2"/>
          <w:numId w:val="1"/>
        </w:numPr>
        <w:spacing w:after="0" w:line="276" w:lineRule="auto"/>
        <w:contextualSpacing w:val="0"/>
      </w:pPr>
      <w:r>
        <w:t xml:space="preserve">At </w:t>
      </w:r>
      <w:r w:rsidRPr="00BA14C6">
        <w:rPr>
          <w:b/>
          <w:bCs/>
        </w:rPr>
        <w:t>each code check-in</w:t>
      </w:r>
      <w:r>
        <w:t xml:space="preserve">, </w:t>
      </w:r>
      <w:r w:rsidR="00204072">
        <w:t>where</w:t>
      </w:r>
      <w:r>
        <w:t xml:space="preserve"> the check-in </w:t>
      </w:r>
      <w:r w:rsidR="00031AD5">
        <w:t>cannot</w:t>
      </w:r>
      <w:r>
        <w:t xml:space="preserve"> to go forward until a </w:t>
      </w:r>
      <w:r w:rsidR="00031AD5">
        <w:t>successful</w:t>
      </w:r>
      <w:r w:rsidR="00204072">
        <w:t xml:space="preserve"> </w:t>
      </w:r>
      <w:r w:rsidR="00204072" w:rsidRPr="003F0A5F">
        <w:rPr>
          <w:b/>
          <w:bCs/>
        </w:rPr>
        <w:t>full</w:t>
      </w:r>
      <w:r w:rsidRPr="003F0A5F">
        <w:rPr>
          <w:b/>
          <w:bCs/>
        </w:rPr>
        <w:t xml:space="preserve"> </w:t>
      </w:r>
      <w:r w:rsidR="00204072" w:rsidRPr="003F0A5F">
        <w:rPr>
          <w:b/>
          <w:bCs/>
        </w:rPr>
        <w:t xml:space="preserve">product </w:t>
      </w:r>
      <w:r w:rsidRPr="003F0A5F">
        <w:rPr>
          <w:b/>
          <w:bCs/>
        </w:rPr>
        <w:t>test suite</w:t>
      </w:r>
      <w:r>
        <w:t xml:space="preserve"> run is</w:t>
      </w:r>
      <w:r w:rsidR="004151C4">
        <w:t xml:space="preserve"> successful</w:t>
      </w:r>
      <w:r w:rsidR="00204072">
        <w:t>. This</w:t>
      </w:r>
      <w:r w:rsidR="003F0A5F">
        <w:t xml:space="preserve"> also</w:t>
      </w:r>
      <w:r w:rsidR="00204072">
        <w:t xml:space="preserve"> </w:t>
      </w:r>
      <w:r w:rsidR="00BA14C6">
        <w:t xml:space="preserve">functions as a </w:t>
      </w:r>
      <w:r w:rsidR="003F0A5F">
        <w:t>kind o</w:t>
      </w:r>
      <w:r w:rsidR="00031AD5">
        <w:t>f</w:t>
      </w:r>
      <w:r w:rsidR="003F0A5F">
        <w:t xml:space="preserve"> </w:t>
      </w:r>
      <w:r w:rsidR="00BA14C6">
        <w:t xml:space="preserve">regression test to </w:t>
      </w:r>
      <w:r w:rsidR="00204072">
        <w:t xml:space="preserve">catch any </w:t>
      </w:r>
      <w:r w:rsidR="00BA14C6">
        <w:t>unintentional dependencies across the product.</w:t>
      </w:r>
    </w:p>
    <w:p w14:paraId="7F4521A2" w14:textId="15F5A527" w:rsidR="00204072" w:rsidRDefault="00545837" w:rsidP="00545837">
      <w:pPr>
        <w:pStyle w:val="ListParagraph"/>
        <w:numPr>
          <w:ilvl w:val="2"/>
          <w:numId w:val="1"/>
        </w:numPr>
        <w:spacing w:after="0" w:line="276" w:lineRule="auto"/>
        <w:contextualSpacing w:val="0"/>
      </w:pPr>
      <w:r>
        <w:t xml:space="preserve">If </w:t>
      </w:r>
      <w:r w:rsidR="00031AD5">
        <w:t xml:space="preserve">anyone (including the development team) </w:t>
      </w:r>
      <w:r w:rsidR="00031AD5" w:rsidRPr="00031AD5">
        <w:rPr>
          <w:b/>
          <w:bCs/>
        </w:rPr>
        <w:t>reports a product issue</w:t>
      </w:r>
      <w:r>
        <w:t xml:space="preserve">, configure </w:t>
      </w:r>
      <w:r w:rsidR="00031AD5">
        <w:t xml:space="preserve">a spin-up instance corresponding </w:t>
      </w:r>
      <w:r>
        <w:t xml:space="preserve">to the installed system of the </w:t>
      </w:r>
      <w:r w:rsidR="00031AD5">
        <w:t>reporter</w:t>
      </w:r>
      <w:r>
        <w:t xml:space="preserve"> for thorough testing and debugging.</w:t>
      </w:r>
      <w:r w:rsidR="00031AD5">
        <w:t xml:space="preserve"> The aim should be for this to be rare.</w:t>
      </w:r>
    </w:p>
    <w:p w14:paraId="315104C6" w14:textId="61CC5D64" w:rsidR="001470DF" w:rsidRDefault="00545837" w:rsidP="00545837">
      <w:pPr>
        <w:pStyle w:val="ListParagraph"/>
        <w:numPr>
          <w:ilvl w:val="1"/>
          <w:numId w:val="1"/>
        </w:numPr>
        <w:spacing w:after="0" w:line="276" w:lineRule="auto"/>
        <w:contextualSpacing w:val="0"/>
      </w:pPr>
      <w:r>
        <w:t xml:space="preserve">Use a </w:t>
      </w:r>
      <w:r w:rsidRPr="00321F32">
        <w:rPr>
          <w:b/>
          <w:bCs/>
        </w:rPr>
        <w:t>robust ticketing system</w:t>
      </w:r>
      <w:r>
        <w:t xml:space="preserve"> to keep track of </w:t>
      </w:r>
      <w:r w:rsidR="006628F3">
        <w:t xml:space="preserve">all </w:t>
      </w:r>
      <w:r w:rsidR="004151C4">
        <w:t xml:space="preserve">help desk calls (which technician picked up the ticket, what the solution was, notes, and comments), </w:t>
      </w:r>
      <w:r>
        <w:t>reported issues</w:t>
      </w:r>
      <w:r w:rsidR="004151C4">
        <w:t>,</w:t>
      </w:r>
      <w:r w:rsidR="006628F3">
        <w:t xml:space="preserve"> and</w:t>
      </w:r>
      <w:r>
        <w:t xml:space="preserve"> bugs</w:t>
      </w:r>
      <w:r w:rsidR="006628F3">
        <w:t xml:space="preserve">. Product improvement suggestions also go </w:t>
      </w:r>
      <w:r w:rsidR="004151C4">
        <w:t>here</w:t>
      </w:r>
      <w:r>
        <w:t>.</w:t>
      </w:r>
      <w:r w:rsidR="004151C4">
        <w:t xml:space="preserve"> Aggregating this to show in the dashboard for the product manager will be invaluable to them.</w:t>
      </w:r>
    </w:p>
    <w:p w14:paraId="4D53500D" w14:textId="77777777" w:rsidR="006628F3" w:rsidRDefault="006628F3" w:rsidP="006628F3">
      <w:bookmarkStart w:id="9" w:name="_Setting_up_CI/CD"/>
      <w:bookmarkStart w:id="10" w:name="_Toc79679332"/>
      <w:bookmarkEnd w:id="9"/>
    </w:p>
    <w:p w14:paraId="45F27B8A" w14:textId="17DB2626" w:rsidR="00545837" w:rsidRPr="006628F3" w:rsidRDefault="00545837" w:rsidP="006628F3">
      <w:pPr>
        <w:pStyle w:val="Heading1"/>
      </w:pPr>
      <w:r>
        <w:t>Setting up CI/CD</w:t>
      </w:r>
      <w:bookmarkEnd w:id="10"/>
    </w:p>
    <w:p w14:paraId="5A7CEC1A" w14:textId="6360BAFC" w:rsidR="00545837" w:rsidRDefault="00545837" w:rsidP="00545837">
      <w:pPr>
        <w:pStyle w:val="ListParagraph"/>
        <w:numPr>
          <w:ilvl w:val="0"/>
          <w:numId w:val="1"/>
        </w:numPr>
        <w:spacing w:before="240" w:after="60" w:line="276" w:lineRule="auto"/>
        <w:contextualSpacing w:val="0"/>
      </w:pPr>
      <w:r w:rsidRPr="00545837">
        <w:t xml:space="preserve">Assuming </w:t>
      </w:r>
      <w:r w:rsidR="00AD54EC" w:rsidRPr="00AD54EC">
        <w:rPr>
          <w:color w:val="BFBFBF" w:themeColor="background1" w:themeShade="BF"/>
          <w:highlight w:val="black"/>
        </w:rPr>
        <w:t>[</w:t>
      </w:r>
      <w:r w:rsidR="00A16BE1" w:rsidRPr="00A16BE1">
        <w:rPr>
          <w:i/>
          <w:color w:val="BFBFBF" w:themeColor="background1" w:themeShade="BF"/>
          <w:sz w:val="18"/>
          <w:highlight w:val="black"/>
        </w:rPr>
        <w:t>redacted</w:t>
      </w:r>
      <w:r w:rsidR="00AD54EC" w:rsidRPr="00AD54EC">
        <w:rPr>
          <w:color w:val="BFBFBF" w:themeColor="background1" w:themeShade="BF"/>
          <w:highlight w:val="black"/>
        </w:rPr>
        <w:t>]</w:t>
      </w:r>
      <w:r w:rsidR="00AD54EC" w:rsidRPr="00AD54EC">
        <w:t xml:space="preserve"> has already selected an </w:t>
      </w:r>
      <w:r>
        <w:t>online code repository</w:t>
      </w:r>
      <w:r w:rsidR="00AD54EC" w:rsidRPr="00AD54EC">
        <w:t xml:space="preserve"> </w:t>
      </w:r>
      <w:r w:rsidR="00AD54EC">
        <w:t xml:space="preserve">and </w:t>
      </w:r>
      <w:r w:rsidR="004151C4">
        <w:t xml:space="preserve">that </w:t>
      </w:r>
      <w:r w:rsidR="00AD54EC">
        <w:t xml:space="preserve">the product code </w:t>
      </w:r>
      <w:r w:rsidR="004151C4">
        <w:t xml:space="preserve">is </w:t>
      </w:r>
      <w:r w:rsidR="00AD54EC">
        <w:t xml:space="preserve">there, </w:t>
      </w:r>
      <w:r w:rsidR="00321F32">
        <w:t xml:space="preserve">set up a </w:t>
      </w:r>
      <w:r w:rsidR="00321F32" w:rsidRPr="00321F32">
        <w:rPr>
          <w:b/>
          <w:bCs/>
        </w:rPr>
        <w:t>DevOps pipeline</w:t>
      </w:r>
      <w:r w:rsidR="00321F32">
        <w:t xml:space="preserve"> that enforces the following:</w:t>
      </w:r>
    </w:p>
    <w:p w14:paraId="1F18CD53" w14:textId="0AC83017" w:rsidR="00321F32" w:rsidRDefault="00321F32" w:rsidP="00321F32">
      <w:pPr>
        <w:pStyle w:val="ListParagraph"/>
        <w:numPr>
          <w:ilvl w:val="1"/>
          <w:numId w:val="1"/>
        </w:numPr>
        <w:spacing w:after="0" w:line="276" w:lineRule="auto"/>
        <w:contextualSpacing w:val="0"/>
      </w:pPr>
      <w:r>
        <w:t xml:space="preserve">No code check-ins allowed unless </w:t>
      </w:r>
      <w:r w:rsidR="004151C4" w:rsidRPr="004151C4">
        <w:rPr>
          <w:b/>
          <w:bCs/>
          <w:i/>
          <w:iCs/>
        </w:rPr>
        <w:t>all</w:t>
      </w:r>
      <w:r w:rsidR="004151C4">
        <w:t xml:space="preserve"> </w:t>
      </w:r>
      <w:r>
        <w:t xml:space="preserve">the following are </w:t>
      </w:r>
      <w:r w:rsidRPr="004151C4">
        <w:rPr>
          <w:b/>
          <w:bCs/>
        </w:rPr>
        <w:t>true</w:t>
      </w:r>
      <w:r>
        <w:t>:</w:t>
      </w:r>
    </w:p>
    <w:p w14:paraId="6B49B59C" w14:textId="61A13691" w:rsidR="00321F32" w:rsidRDefault="00321F32" w:rsidP="00321F32">
      <w:pPr>
        <w:pStyle w:val="ListParagraph"/>
        <w:numPr>
          <w:ilvl w:val="2"/>
          <w:numId w:val="1"/>
        </w:numPr>
        <w:spacing w:after="0" w:line="276" w:lineRule="auto"/>
        <w:contextualSpacing w:val="0"/>
      </w:pPr>
      <w:r w:rsidRPr="00321F32">
        <w:rPr>
          <w:b/>
          <w:bCs/>
        </w:rPr>
        <w:t>Code reviews</w:t>
      </w:r>
      <w:r>
        <w:t xml:space="preserve"> </w:t>
      </w:r>
      <w:r w:rsidR="00AD54EC">
        <w:t>a</w:t>
      </w:r>
      <w:r w:rsidR="002204FC">
        <w:t>r</w:t>
      </w:r>
      <w:r w:rsidR="00AD54EC">
        <w:t xml:space="preserve">e </w:t>
      </w:r>
      <w:r w:rsidR="000C6A01">
        <w:t>complete,</w:t>
      </w:r>
      <w:r>
        <w:t xml:space="preserve"> and </w:t>
      </w:r>
      <w:r w:rsidR="004151C4">
        <w:t>the developer has implemented the requested changes.</w:t>
      </w:r>
    </w:p>
    <w:p w14:paraId="253BC654" w14:textId="0A6D83F9" w:rsidR="00321F32" w:rsidRDefault="00321F32" w:rsidP="00321F32">
      <w:pPr>
        <w:pStyle w:val="ListParagraph"/>
        <w:numPr>
          <w:ilvl w:val="2"/>
          <w:numId w:val="1"/>
        </w:numPr>
        <w:spacing w:after="0" w:line="276" w:lineRule="auto"/>
        <w:contextualSpacing w:val="0"/>
      </w:pPr>
      <w:r>
        <w:lastRenderedPageBreak/>
        <w:t xml:space="preserve">The </w:t>
      </w:r>
      <w:r w:rsidRPr="00AD54EC">
        <w:t xml:space="preserve">complete </w:t>
      </w:r>
      <w:r w:rsidR="00AD54EC">
        <w:t xml:space="preserve">automated </w:t>
      </w:r>
      <w:r w:rsidRPr="00AD54EC">
        <w:t>product test suite</w:t>
      </w:r>
      <w:r w:rsidRPr="00321F32">
        <w:rPr>
          <w:b/>
          <w:bCs/>
        </w:rPr>
        <w:t xml:space="preserve"> </w:t>
      </w:r>
      <w:r w:rsidR="004151C4">
        <w:rPr>
          <w:b/>
          <w:bCs/>
        </w:rPr>
        <w:t>can run</w:t>
      </w:r>
      <w:r w:rsidRPr="00321F32">
        <w:rPr>
          <w:b/>
          <w:bCs/>
        </w:rPr>
        <w:t xml:space="preserve"> without errors</w:t>
      </w:r>
      <w:r>
        <w:t xml:space="preserve"> </w:t>
      </w:r>
      <w:r w:rsidR="004151C4">
        <w:t xml:space="preserve">using build scripts that pull </w:t>
      </w:r>
      <w:r>
        <w:t>in</w:t>
      </w:r>
      <w:r w:rsidR="004151C4">
        <w:t xml:space="preserve"> the latest checked in code within</w:t>
      </w:r>
      <w:r>
        <w:t xml:space="preserve"> the </w:t>
      </w:r>
      <w:r w:rsidR="00AD54EC">
        <w:rPr>
          <w:b/>
          <w:bCs/>
        </w:rPr>
        <w:t xml:space="preserve">current </w:t>
      </w:r>
      <w:r w:rsidR="00AD54EC" w:rsidRPr="000C6A01">
        <w:t>(normally Development)</w:t>
      </w:r>
      <w:r w:rsidRPr="000C6A01">
        <w:t xml:space="preserve"> branch</w:t>
      </w:r>
      <w:r>
        <w:t xml:space="preserve"> of the code repository.</w:t>
      </w:r>
    </w:p>
    <w:p w14:paraId="16B27594" w14:textId="77777777" w:rsidR="004151C4" w:rsidRDefault="00321F32" w:rsidP="002C36F6">
      <w:pPr>
        <w:pStyle w:val="ListParagraph"/>
        <w:numPr>
          <w:ilvl w:val="2"/>
          <w:numId w:val="1"/>
        </w:numPr>
        <w:spacing w:after="0" w:line="276" w:lineRule="auto"/>
        <w:contextualSpacing w:val="0"/>
      </w:pPr>
      <w:r>
        <w:t xml:space="preserve">Each check-in has a </w:t>
      </w:r>
      <w:r w:rsidRPr="00321F32">
        <w:rPr>
          <w:b/>
          <w:bCs/>
        </w:rPr>
        <w:t>comprehensive check-in comment</w:t>
      </w:r>
      <w:r>
        <w:t xml:space="preserve"> that lists the </w:t>
      </w:r>
      <w:r w:rsidRPr="005604E6">
        <w:t>specific</w:t>
      </w:r>
      <w:r>
        <w:t xml:space="preserve"> </w:t>
      </w:r>
      <w:r w:rsidRPr="000C6A01">
        <w:rPr>
          <w:b/>
          <w:bCs/>
        </w:rPr>
        <w:t>product development</w:t>
      </w:r>
      <w:r>
        <w:t xml:space="preserve"> </w:t>
      </w:r>
      <w:r w:rsidRPr="00321F32">
        <w:rPr>
          <w:b/>
          <w:bCs/>
        </w:rPr>
        <w:t>task</w:t>
      </w:r>
      <w:r>
        <w:t xml:space="preserve">, </w:t>
      </w:r>
      <w:r w:rsidRPr="00321F32">
        <w:rPr>
          <w:b/>
          <w:bCs/>
        </w:rPr>
        <w:t>bug report</w:t>
      </w:r>
      <w:r>
        <w:t xml:space="preserve">, and </w:t>
      </w:r>
      <w:r w:rsidR="00AD54EC">
        <w:t xml:space="preserve">a </w:t>
      </w:r>
      <w:r w:rsidR="00AD54EC" w:rsidRPr="00321F32">
        <w:rPr>
          <w:b/>
          <w:bCs/>
        </w:rPr>
        <w:t>summary</w:t>
      </w:r>
      <w:r w:rsidRPr="00321F32">
        <w:rPr>
          <w:b/>
          <w:bCs/>
        </w:rPr>
        <w:t xml:space="preserve"> of the changes</w:t>
      </w:r>
      <w:r>
        <w:t xml:space="preserve">. </w:t>
      </w:r>
    </w:p>
    <w:p w14:paraId="70016271" w14:textId="218676B6" w:rsidR="002C36F6" w:rsidRDefault="005225C5" w:rsidP="004151C4">
      <w:pPr>
        <w:pStyle w:val="ListParagraph"/>
        <w:numPr>
          <w:ilvl w:val="1"/>
          <w:numId w:val="1"/>
        </w:numPr>
        <w:spacing w:after="0" w:line="276" w:lineRule="auto"/>
        <w:contextualSpacing w:val="0"/>
      </w:pPr>
      <w:r>
        <w:t xml:space="preserve">The automated build script rejects any </w:t>
      </w:r>
      <w:r w:rsidR="00321F32">
        <w:t xml:space="preserve">check-in without links back to a </w:t>
      </w:r>
      <w:r w:rsidR="00AD54EC">
        <w:t xml:space="preserve">specific </w:t>
      </w:r>
      <w:r w:rsidR="00321F32">
        <w:t xml:space="preserve">task or </w:t>
      </w:r>
      <w:r w:rsidR="00AD54EC">
        <w:t xml:space="preserve">bug report or missing </w:t>
      </w:r>
      <w:r w:rsidR="00321F32">
        <w:t xml:space="preserve">a summary of </w:t>
      </w:r>
      <w:r>
        <w:t>changes</w:t>
      </w:r>
      <w:r w:rsidR="00321F32">
        <w:t>.</w:t>
      </w:r>
      <w:r w:rsidR="005604E6">
        <w:t xml:space="preserve"> </w:t>
      </w:r>
      <w:r w:rsidR="00C77BF5">
        <w:t>Otherwise</w:t>
      </w:r>
      <w:r w:rsidR="00C77BF5">
        <w:t>,</w:t>
      </w:r>
      <w:r w:rsidR="005604E6">
        <w:t xml:space="preserve"> the check-in is </w:t>
      </w:r>
      <w:r w:rsidR="00C77BF5">
        <w:t>accepted</w:t>
      </w:r>
      <w:r w:rsidR="00C77BF5">
        <w:t>,</w:t>
      </w:r>
      <w:r w:rsidR="005604E6">
        <w:t xml:space="preserve"> and the change</w:t>
      </w:r>
      <w:r w:rsidR="005604E6">
        <w:t xml:space="preserve"> </w:t>
      </w:r>
      <w:r w:rsidR="00C77BF5">
        <w:t>is</w:t>
      </w:r>
      <w:r w:rsidR="00C77BF5">
        <w:t xml:space="preserve"> </w:t>
      </w:r>
      <w:r w:rsidR="005604E6">
        <w:t>moved into the code repository.</w:t>
      </w:r>
    </w:p>
    <w:p w14:paraId="15AF3602" w14:textId="77777777" w:rsidR="005604E6" w:rsidRDefault="002C36F6" w:rsidP="005604E6">
      <w:pPr>
        <w:pStyle w:val="ListParagraph"/>
        <w:numPr>
          <w:ilvl w:val="1"/>
          <w:numId w:val="1"/>
        </w:numPr>
        <w:spacing w:after="0" w:line="276" w:lineRule="auto"/>
        <w:contextualSpacing w:val="0"/>
      </w:pPr>
      <w:r>
        <w:t xml:space="preserve">A successful check-in </w:t>
      </w:r>
      <w:r w:rsidRPr="002C36F6">
        <w:rPr>
          <w:b/>
          <w:bCs/>
        </w:rPr>
        <w:t>triggers the creation of a virtual system</w:t>
      </w:r>
      <w:r>
        <w:t xml:space="preserve"> with the core product and all modules installed and configured. </w:t>
      </w:r>
    </w:p>
    <w:p w14:paraId="7DD64788" w14:textId="06D48501" w:rsidR="005225C5" w:rsidRDefault="005225C5" w:rsidP="005604E6">
      <w:pPr>
        <w:pStyle w:val="ListParagraph"/>
        <w:numPr>
          <w:ilvl w:val="1"/>
          <w:numId w:val="1"/>
        </w:numPr>
        <w:spacing w:after="0" w:line="276" w:lineRule="auto"/>
        <w:contextualSpacing w:val="0"/>
        <w:sectPr w:rsidR="005225C5" w:rsidSect="007D6F65">
          <w:headerReference w:type="even" r:id="rId11"/>
          <w:headerReference w:type="default" r:id="rId12"/>
          <w:footerReference w:type="default" r:id="rId13"/>
          <w:headerReference w:type="first" r:id="rId14"/>
          <w:pgSz w:w="12240" w:h="15840"/>
          <w:pgMar w:top="1440" w:right="1440" w:bottom="630" w:left="1440" w:header="810" w:footer="720" w:gutter="0"/>
          <w:pgNumType w:start="0"/>
          <w:cols w:space="720"/>
          <w:titlePg/>
          <w:docGrid w:linePitch="360"/>
        </w:sectPr>
      </w:pPr>
      <w:r>
        <w:t xml:space="preserve">The build script </w:t>
      </w:r>
      <w:r w:rsidR="005604E6">
        <w:t xml:space="preserve">then </w:t>
      </w:r>
      <w:r>
        <w:t>automatically runs the</w:t>
      </w:r>
      <w:r w:rsidR="002C36F6">
        <w:t xml:space="preserve"> </w:t>
      </w:r>
      <w:r w:rsidR="002C36F6" w:rsidRPr="002C36F6">
        <w:rPr>
          <w:b/>
          <w:bCs/>
        </w:rPr>
        <w:t>full functional test suite</w:t>
      </w:r>
      <w:r w:rsidRPr="005225C5">
        <w:t xml:space="preserve">, </w:t>
      </w:r>
      <w:r>
        <w:t>which</w:t>
      </w:r>
      <w:r w:rsidR="002C36F6">
        <w:t xml:space="preserve"> should run </w:t>
      </w:r>
      <w:r w:rsidR="005604E6">
        <w:t>clean (</w:t>
      </w:r>
      <w:r w:rsidR="002C36F6">
        <w:t>without errors</w:t>
      </w:r>
      <w:r w:rsidR="005604E6">
        <w:t>)</w:t>
      </w:r>
      <w:r w:rsidR="002C36F6">
        <w:t xml:space="preserve"> before </w:t>
      </w:r>
      <w:r w:rsidR="005604E6">
        <w:t xml:space="preserve">moving the </w:t>
      </w:r>
      <w:r w:rsidR="002C36F6">
        <w:t>check</w:t>
      </w:r>
      <w:r w:rsidR="005604E6">
        <w:t>ed</w:t>
      </w:r>
      <w:r w:rsidR="002C36F6">
        <w:t xml:space="preserve">-in </w:t>
      </w:r>
      <w:r w:rsidR="005604E6">
        <w:t>code changes</w:t>
      </w:r>
      <w:r w:rsidR="000C6A01">
        <w:t xml:space="preserve"> </w:t>
      </w:r>
      <w:r w:rsidR="002C36F6">
        <w:t xml:space="preserve">to a </w:t>
      </w:r>
      <w:r w:rsidR="002C36F6" w:rsidRPr="002C36F6">
        <w:rPr>
          <w:b/>
          <w:bCs/>
        </w:rPr>
        <w:t>release branch</w:t>
      </w:r>
      <w:r w:rsidR="004151C4" w:rsidRPr="004151C4">
        <w:t xml:space="preserve"> within the code repository</w:t>
      </w:r>
      <w:r w:rsidR="002C36F6">
        <w:t>.</w:t>
      </w:r>
    </w:p>
    <w:p w14:paraId="46908452" w14:textId="2B230654" w:rsidR="00DB3C2E" w:rsidRDefault="006E74BB" w:rsidP="002C2443">
      <w:pPr>
        <w:pStyle w:val="Heading1"/>
      </w:pPr>
      <w:bookmarkStart w:id="11" w:name="_Appendix_A"/>
      <w:bookmarkStart w:id="12" w:name="_Appendix_A:_Repository"/>
      <w:bookmarkStart w:id="13" w:name="_Toc79679333"/>
      <w:bookmarkEnd w:id="11"/>
      <w:bookmarkEnd w:id="12"/>
      <w:r>
        <w:lastRenderedPageBreak/>
        <w:t>Appendix A</w:t>
      </w:r>
      <w:r w:rsidR="00976087">
        <w:t xml:space="preserve">: </w:t>
      </w:r>
      <w:r w:rsidR="00976087" w:rsidRPr="00CB669D">
        <w:rPr>
          <w:rStyle w:val="TitleChar"/>
          <w:color w:val="auto"/>
        </w:rPr>
        <w:t>Repository Listing and Comparison</w:t>
      </w:r>
      <w:bookmarkEnd w:id="13"/>
    </w:p>
    <w:p w14:paraId="5BC5D56A" w14:textId="04B7866E" w:rsidR="006E74BB" w:rsidRDefault="006E74BB" w:rsidP="006E74BB">
      <w:pPr>
        <w:spacing w:after="0" w:line="276" w:lineRule="auto"/>
      </w:pPr>
    </w:p>
    <w:tbl>
      <w:tblPr>
        <w:tblStyle w:val="PlainTable3"/>
        <w:tblW w:w="13158" w:type="dxa"/>
        <w:tblLayout w:type="fixed"/>
        <w:tblLook w:val="04A0" w:firstRow="1" w:lastRow="0" w:firstColumn="1" w:lastColumn="0" w:noHBand="0" w:noVBand="1"/>
      </w:tblPr>
      <w:tblGrid>
        <w:gridCol w:w="1458"/>
        <w:gridCol w:w="1170"/>
        <w:gridCol w:w="900"/>
        <w:gridCol w:w="2070"/>
        <w:gridCol w:w="1260"/>
        <w:gridCol w:w="1080"/>
        <w:gridCol w:w="1350"/>
        <w:gridCol w:w="1350"/>
        <w:gridCol w:w="1260"/>
        <w:gridCol w:w="1260"/>
      </w:tblGrid>
      <w:tr w:rsidR="00976087" w:rsidRPr="00976087" w14:paraId="47820DB7" w14:textId="64F71CB4" w:rsidTr="004151C4">
        <w:trPr>
          <w:cnfStyle w:val="100000000000" w:firstRow="1" w:lastRow="0" w:firstColumn="0" w:lastColumn="0" w:oddVBand="0" w:evenVBand="0" w:oddHBand="0" w:evenHBand="0" w:firstRowFirstColumn="0" w:firstRowLastColumn="0" w:lastRowFirstColumn="0" w:lastRowLastColumn="0"/>
          <w:cantSplit/>
          <w:trHeight w:val="1358"/>
          <w:tblHeader/>
        </w:trPr>
        <w:tc>
          <w:tcPr>
            <w:cnfStyle w:val="001000000100" w:firstRow="0" w:lastRow="0" w:firstColumn="1" w:lastColumn="0" w:oddVBand="0" w:evenVBand="0" w:oddHBand="0" w:evenHBand="0" w:firstRowFirstColumn="1" w:firstRowLastColumn="0" w:lastRowFirstColumn="0" w:lastRowLastColumn="0"/>
            <w:tcW w:w="1458"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7E34B7F4" w14:textId="7613BF0D" w:rsidR="00F12C7B" w:rsidRPr="00976087" w:rsidRDefault="00F12C7B" w:rsidP="00F043D3">
            <w:pPr>
              <w:spacing w:line="276" w:lineRule="auto"/>
              <w:rPr>
                <w:caps w:val="0"/>
                <w:smallCaps/>
                <w:color w:val="2E74B5" w:themeColor="accent5" w:themeShade="BF"/>
              </w:rPr>
            </w:pPr>
            <w:r w:rsidRPr="00976087">
              <w:rPr>
                <w:caps w:val="0"/>
                <w:smallCaps/>
                <w:color w:val="2E74B5" w:themeColor="accent5" w:themeShade="BF"/>
              </w:rPr>
              <w:t>Repository</w:t>
            </w:r>
          </w:p>
        </w:tc>
        <w:tc>
          <w:tcPr>
            <w:tcW w:w="117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29B55C44" w14:textId="7EDC5352"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Branching Support</w:t>
            </w:r>
          </w:p>
        </w:tc>
        <w:tc>
          <w:tcPr>
            <w:tcW w:w="90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300A3A40" w14:textId="19929675"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Open Source</w:t>
            </w:r>
          </w:p>
        </w:tc>
        <w:tc>
          <w:tcPr>
            <w:tcW w:w="207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74F4A7C3" w14:textId="2936946F" w:rsidR="00F12C7B" w:rsidRPr="00976087" w:rsidRDefault="00322A53"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bCs w:val="0"/>
                <w:caps w:val="0"/>
                <w:smallCaps/>
                <w:color w:val="2E74B5" w:themeColor="accent5" w:themeShade="BF"/>
              </w:rPr>
            </w:pPr>
            <w:r w:rsidRPr="00976087">
              <w:rPr>
                <w:bCs w:val="0"/>
                <w:caps w:val="0"/>
                <w:smallCaps/>
                <w:color w:val="2E74B5" w:themeColor="accent5" w:themeShade="BF"/>
              </w:rPr>
              <w:t xml:space="preserve">Major </w:t>
            </w:r>
            <w:r w:rsidR="00F12C7B" w:rsidRPr="00976087">
              <w:rPr>
                <w:bCs w:val="0"/>
                <w:caps w:val="0"/>
                <w:smallCaps/>
                <w:color w:val="2E74B5" w:themeColor="accent5" w:themeShade="BF"/>
              </w:rPr>
              <w:t>Features</w:t>
            </w:r>
          </w:p>
        </w:tc>
        <w:tc>
          <w:tcPr>
            <w:tcW w:w="126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5FF69378" w14:textId="357380B8"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License Type</w:t>
            </w:r>
          </w:p>
        </w:tc>
        <w:tc>
          <w:tcPr>
            <w:tcW w:w="108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69EEF70A" w14:textId="51B694BC"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Issues/ Task Tracking</w:t>
            </w:r>
          </w:p>
        </w:tc>
        <w:tc>
          <w:tcPr>
            <w:tcW w:w="135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0FCCED29" w14:textId="067B8D21"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Code accessibility</w:t>
            </w:r>
          </w:p>
        </w:tc>
        <w:tc>
          <w:tcPr>
            <w:tcW w:w="135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14CE9C6F" w14:textId="7C8BAA19"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CI/CD Support</w:t>
            </w:r>
          </w:p>
        </w:tc>
        <w:tc>
          <w:tcPr>
            <w:tcW w:w="126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7147A722" w14:textId="2C39CC26"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Active User Community</w:t>
            </w:r>
          </w:p>
        </w:tc>
        <w:tc>
          <w:tcPr>
            <w:tcW w:w="1260" w:type="dxa"/>
            <w:tcBorders>
              <w:top w:val="single" w:sz="4" w:space="0" w:color="7F7F7F" w:themeColor="text1" w:themeTint="80"/>
              <w:left w:val="single" w:sz="4" w:space="0" w:color="7F7F7F" w:themeColor="text1" w:themeTint="80"/>
              <w:right w:val="single" w:sz="4" w:space="0" w:color="7F7F7F" w:themeColor="text1" w:themeTint="80"/>
            </w:tcBorders>
            <w:textDirection w:val="btLr"/>
            <w:vAlign w:val="center"/>
          </w:tcPr>
          <w:p w14:paraId="77150D63" w14:textId="27504E7D" w:rsidR="00F12C7B" w:rsidRPr="00976087" w:rsidRDefault="00F12C7B" w:rsidP="006B06EB">
            <w:pPr>
              <w:spacing w:line="276" w:lineRule="auto"/>
              <w:ind w:left="113" w:right="113"/>
              <w:cnfStyle w:val="100000000000" w:firstRow="1" w:lastRow="0" w:firstColumn="0" w:lastColumn="0" w:oddVBand="0" w:evenVBand="0" w:oddHBand="0" w:evenHBand="0" w:firstRowFirstColumn="0" w:firstRowLastColumn="0" w:lastRowFirstColumn="0" w:lastRowLastColumn="0"/>
              <w:rPr>
                <w:caps w:val="0"/>
                <w:smallCaps/>
                <w:color w:val="2E74B5" w:themeColor="accent5" w:themeShade="BF"/>
              </w:rPr>
            </w:pPr>
            <w:r w:rsidRPr="00976087">
              <w:rPr>
                <w:caps w:val="0"/>
                <w:smallCaps/>
                <w:color w:val="2E74B5" w:themeColor="accent5" w:themeShade="BF"/>
              </w:rPr>
              <w:t>Max Price Per Month (Top License)</w:t>
            </w:r>
          </w:p>
        </w:tc>
      </w:tr>
      <w:tr w:rsidR="00F12C7B" w:rsidRPr="00F043D3" w14:paraId="264F158A" w14:textId="77777777" w:rsidTr="004151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2F6BD199" w14:textId="77777777" w:rsidR="00F12C7B" w:rsidRPr="00F043D3" w:rsidRDefault="00F12C7B" w:rsidP="00CA72A5">
            <w:pPr>
              <w:spacing w:line="276" w:lineRule="auto"/>
              <w:rPr>
                <w:b w:val="0"/>
                <w:bCs w:val="0"/>
                <w:caps w:val="0"/>
                <w:smallCaps/>
              </w:rPr>
            </w:pPr>
            <w:r w:rsidRPr="00F043D3">
              <w:rPr>
                <w:b w:val="0"/>
                <w:bCs w:val="0"/>
                <w:caps w:val="0"/>
                <w:smallCaps/>
              </w:rPr>
              <w:t>GitLab</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654AD27" w14:textId="77777777" w:rsidR="00F12C7B" w:rsidRPr="00F043D3" w:rsidRDefault="00F12C7B" w:rsidP="00CA72A5">
            <w:pPr>
              <w:spacing w:line="276" w:lineRule="auto"/>
              <w:cnfStyle w:val="000000100000" w:firstRow="0" w:lastRow="0" w:firstColumn="0" w:lastColumn="0" w:oddVBand="0" w:evenVBand="0" w:oddHBand="1" w:evenHBand="0" w:firstRowFirstColumn="0" w:firstRowLastColumn="0" w:lastRowFirstColumn="0" w:lastRowLastColumn="0"/>
            </w:pPr>
            <w:r>
              <w:t>Supported</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839174" w14:textId="77777777" w:rsidR="00F12C7B" w:rsidRPr="00F043D3" w:rsidRDefault="00F12C7B" w:rsidP="00CA72A5">
            <w:pPr>
              <w:spacing w:line="276" w:lineRule="auto"/>
              <w:cnfStyle w:val="000000100000" w:firstRow="0" w:lastRow="0" w:firstColumn="0" w:lastColumn="0" w:oddVBand="0" w:evenVBand="0" w:oddHBand="1" w:evenHBand="0" w:firstRowFirstColumn="0" w:firstRowLastColumn="0" w:lastRowFirstColumn="0" w:lastRowLastColumn="0"/>
            </w:pPr>
            <w:r>
              <w:t>Open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584BAE7" w14:textId="554473A4" w:rsidR="00322A53" w:rsidRPr="004151C4" w:rsidRDefault="00322A53" w:rsidP="00CA72A5">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4151C4">
              <w:rPr>
                <w:sz w:val="18"/>
                <w:szCs w:val="18"/>
              </w:rPr>
              <w:t>Distributed Architecture,</w:t>
            </w:r>
          </w:p>
          <w:p w14:paraId="176FD247" w14:textId="5B910549" w:rsidR="00F12C7B" w:rsidRDefault="00F12C7B" w:rsidP="00CA72A5">
            <w:pPr>
              <w:spacing w:line="276" w:lineRule="auto"/>
              <w:cnfStyle w:val="000000100000" w:firstRow="0" w:lastRow="0" w:firstColumn="0" w:lastColumn="0" w:oddVBand="0" w:evenVBand="0" w:oddHBand="1" w:evenHBand="0" w:firstRowFirstColumn="0" w:firstRowLastColumn="0" w:lastRowFirstColumn="0" w:lastRowLastColumn="0"/>
            </w:pPr>
            <w:r w:rsidRPr="004151C4">
              <w:rPr>
                <w:sz w:val="18"/>
                <w:szCs w:val="18"/>
              </w:rPr>
              <w:t>DevOps platform</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7E2BE0B" w14:textId="33C4008C" w:rsidR="00F12C7B" w:rsidRPr="00F043D3" w:rsidRDefault="00F12C7B" w:rsidP="00CA72A5">
            <w:pPr>
              <w:spacing w:line="276" w:lineRule="auto"/>
              <w:cnfStyle w:val="000000100000" w:firstRow="0" w:lastRow="0" w:firstColumn="0" w:lastColumn="0" w:oddVBand="0" w:evenVBand="0" w:oddHBand="1" w:evenHBand="0" w:firstRowFirstColumn="0" w:firstRowLastColumn="0" w:lastRowFirstColumn="0" w:lastRowLastColumn="0"/>
            </w:pPr>
            <w:r>
              <w:t>Ultimate</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EEF311" w14:textId="77777777" w:rsidR="00F12C7B" w:rsidRPr="00F043D3" w:rsidRDefault="00F12C7B" w:rsidP="00CA72A5">
            <w:pPr>
              <w:spacing w:line="276" w:lineRule="auto"/>
              <w:cnfStyle w:val="000000100000" w:firstRow="0" w:lastRow="0" w:firstColumn="0" w:lastColumn="0" w:oddVBand="0" w:evenVBand="0" w:oddHBand="1" w:evenHBand="0" w:firstRowFirstColumn="0" w:firstRowLastColumn="0" w:lastRowFirstColumn="0" w:lastRowLastColumn="0"/>
            </w:pPr>
            <w:r>
              <w:t>Enabled</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EF97D0" w14:textId="77777777" w:rsidR="00F12C7B" w:rsidRPr="00F043D3" w:rsidRDefault="00F12C7B" w:rsidP="00CA72A5">
            <w:pPr>
              <w:spacing w:line="276" w:lineRule="auto"/>
              <w:cnfStyle w:val="000000100000" w:firstRow="0" w:lastRow="0" w:firstColumn="0" w:lastColumn="0" w:oddVBand="0" w:evenVBand="0" w:oddHBand="1" w:evenHBand="0" w:firstRowFirstColumn="0" w:firstRowLastColumn="0" w:lastRowFirstColumn="0" w:lastRowLastColumn="0"/>
            </w:pPr>
            <w:r>
              <w:t>Online, Desktop</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39FC8BA" w14:textId="496F7EA5" w:rsidR="00F12C7B" w:rsidRPr="00F043D3" w:rsidRDefault="00246B18" w:rsidP="00CA72A5">
            <w:pPr>
              <w:spacing w:line="276" w:lineRule="auto"/>
              <w:cnfStyle w:val="000000100000" w:firstRow="0" w:lastRow="0" w:firstColumn="0" w:lastColumn="0" w:oddVBand="0" w:evenVBand="0" w:oddHBand="1" w:evenHBand="0" w:firstRowFirstColumn="0" w:firstRowLastColumn="0" w:lastRowFirstColumn="0" w:lastRowLastColumn="0"/>
            </w:pPr>
            <w:r>
              <w:t>Integrated</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E449F5" w14:textId="77777777" w:rsidR="00F12C7B" w:rsidRPr="00F043D3" w:rsidRDefault="00F12C7B" w:rsidP="00CA72A5">
            <w:pPr>
              <w:spacing w:line="276" w:lineRule="auto"/>
              <w:cnfStyle w:val="000000100000" w:firstRow="0" w:lastRow="0" w:firstColumn="0" w:lastColumn="0" w:oddVBand="0" w:evenVBand="0" w:oddHBand="1" w:evenHBand="0" w:firstRowFirstColumn="0" w:firstRowLastColumn="0" w:lastRowFirstColumn="0" w:lastRowLastColumn="0"/>
            </w:pPr>
            <w:r>
              <w:t>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7F6134C" w14:textId="5F9B486B" w:rsidR="00F12C7B" w:rsidRDefault="004151C4" w:rsidP="00CA72A5">
            <w:pPr>
              <w:spacing w:line="276" w:lineRule="auto"/>
              <w:cnfStyle w:val="000000100000" w:firstRow="0" w:lastRow="0" w:firstColumn="0" w:lastColumn="0" w:oddVBand="0" w:evenVBand="0" w:oddHBand="1" w:evenHBand="0" w:firstRowFirstColumn="0" w:firstRowLastColumn="0" w:lastRowFirstColumn="0" w:lastRowLastColumn="0"/>
            </w:pPr>
            <w:r>
              <w:t>US$</w:t>
            </w:r>
            <w:r w:rsidR="00F12C7B">
              <w:t xml:space="preserve"> 99 per user per month</w:t>
            </w:r>
          </w:p>
        </w:tc>
      </w:tr>
      <w:tr w:rsidR="00AC3656" w:rsidRPr="00F043D3" w14:paraId="53855DDB" w14:textId="77777777" w:rsidTr="004151C4">
        <w:trPr>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1DE2177" w14:textId="77777777" w:rsidR="00AC3656" w:rsidRPr="005F6461" w:rsidRDefault="00AC3656" w:rsidP="00CA72A5">
            <w:pPr>
              <w:spacing w:line="276" w:lineRule="auto"/>
              <w:rPr>
                <w:b w:val="0"/>
                <w:bCs w:val="0"/>
                <w:caps w:val="0"/>
                <w:smallCaps/>
              </w:rPr>
            </w:pPr>
            <w:r>
              <w:rPr>
                <w:b w:val="0"/>
                <w:bCs w:val="0"/>
                <w:caps w:val="0"/>
                <w:smallCaps/>
              </w:rPr>
              <w:t>Fossil</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1B69897"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Supported</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508A1D6"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Open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35656F" w14:textId="0BF305B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rsidRPr="004151C4">
              <w:rPr>
                <w:sz w:val="18"/>
                <w:szCs w:val="18"/>
              </w:rPr>
              <w:t xml:space="preserve">Distributed Architecture, Wiki, Forum, Email Alerts, Chat, Autosync, Self-Contained Executable, </w:t>
            </w:r>
            <w:r w:rsidRPr="004151C4">
              <w:rPr>
                <w:smallCaps/>
                <w:sz w:val="18"/>
                <w:szCs w:val="18"/>
              </w:rPr>
              <w:t>Git</w:t>
            </w:r>
            <w:r w:rsidRPr="004151C4">
              <w:rPr>
                <w:sz w:val="18"/>
                <w:szCs w:val="18"/>
              </w:rPr>
              <w:t xml:space="preserve"> Mirroring, </w:t>
            </w:r>
            <w:r w:rsidR="004151C4" w:rsidRPr="004151C4">
              <w:rPr>
                <w:sz w:val="18"/>
                <w:szCs w:val="18"/>
              </w:rPr>
              <w:t>c</w:t>
            </w:r>
            <w:r w:rsidRPr="004151C4">
              <w:rPr>
                <w:sz w:val="18"/>
                <w:szCs w:val="18"/>
              </w:rPr>
              <w:t>an be set up with Mercurial Code Repository</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681333C"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2-clause BSL</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974B75"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Enabled</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83685FE"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Desktop</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EBF4DD9"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Integrated</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C1A38E0"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Reasonably 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504C84E" w14:textId="77777777" w:rsidR="00AC3656" w:rsidRDefault="00AC3656" w:rsidP="00CA72A5">
            <w:pPr>
              <w:spacing w:line="276" w:lineRule="auto"/>
              <w:cnfStyle w:val="000000000000" w:firstRow="0" w:lastRow="0" w:firstColumn="0" w:lastColumn="0" w:oddVBand="0" w:evenVBand="0" w:oddHBand="0" w:evenHBand="0" w:firstRowFirstColumn="0" w:firstRowLastColumn="0" w:lastRowFirstColumn="0" w:lastRowLastColumn="0"/>
            </w:pPr>
            <w:r>
              <w:t>Free</w:t>
            </w:r>
          </w:p>
        </w:tc>
      </w:tr>
      <w:tr w:rsidR="00AC3656" w:rsidRPr="00F043D3" w14:paraId="2B395259" w14:textId="77777777" w:rsidTr="004151C4">
        <w:trPr>
          <w:cnfStyle w:val="000000100000" w:firstRow="0" w:lastRow="0" w:firstColumn="0" w:lastColumn="0" w:oddVBand="0" w:evenVBand="0" w:oddHBand="1" w:evenHBand="0" w:firstRowFirstColumn="0" w:firstRowLastColumn="0" w:lastRowFirstColumn="0" w:lastRowLastColumn="0"/>
          <w:cantSplit/>
          <w:trHeight w:val="2213"/>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FF2E64D" w14:textId="77777777" w:rsidR="00AC3656" w:rsidRPr="00246B18" w:rsidRDefault="00AC3656" w:rsidP="00CA72A5">
            <w:pPr>
              <w:spacing w:line="276" w:lineRule="auto"/>
              <w:rPr>
                <w:b w:val="0"/>
                <w:bCs w:val="0"/>
                <w:caps w:val="0"/>
                <w:smallCaps/>
              </w:rPr>
            </w:pPr>
            <w:r>
              <w:rPr>
                <w:b w:val="0"/>
                <w:bCs w:val="0"/>
                <w:caps w:val="0"/>
                <w:smallCaps/>
              </w:rPr>
              <w:t xml:space="preserve">Atlassian </w:t>
            </w:r>
            <w:r w:rsidRPr="00246B18">
              <w:rPr>
                <w:b w:val="0"/>
                <w:bCs w:val="0"/>
                <w:caps w:val="0"/>
                <w:smallCaps/>
              </w:rPr>
              <w:t>BitBucket</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479E1C7"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Supported</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2D765EA" w14:textId="0C878576" w:rsidR="00AC3656" w:rsidRDefault="004151C4" w:rsidP="00CA72A5">
            <w:pPr>
              <w:spacing w:line="276" w:lineRule="auto"/>
              <w:cnfStyle w:val="000000100000" w:firstRow="0" w:lastRow="0" w:firstColumn="0" w:lastColumn="0" w:oddVBand="0" w:evenVBand="0" w:oddHBand="1" w:evenHBand="0" w:firstRowFirstColumn="0" w:firstRowLastColumn="0" w:lastRowFirstColumn="0" w:lastRowLastColumn="0"/>
            </w:pPr>
            <w:r>
              <w:t>Open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C6D7495" w14:textId="77777777" w:rsidR="00AC3656" w:rsidRPr="004151C4"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rPr>
                <w:smallCaps/>
                <w:sz w:val="18"/>
                <w:szCs w:val="18"/>
              </w:rPr>
            </w:pPr>
            <w:r w:rsidRPr="004151C4">
              <w:rPr>
                <w:sz w:val="18"/>
                <w:szCs w:val="18"/>
              </w:rPr>
              <w:t xml:space="preserve">Based on </w:t>
            </w:r>
            <w:r w:rsidRPr="004151C4">
              <w:rPr>
                <w:smallCaps/>
                <w:sz w:val="18"/>
                <w:szCs w:val="18"/>
              </w:rPr>
              <w:t xml:space="preserve">Git, </w:t>
            </w:r>
            <w:r w:rsidRPr="004151C4">
              <w:rPr>
                <w:sz w:val="18"/>
                <w:szCs w:val="18"/>
              </w:rPr>
              <w:t xml:space="preserve">Distributed Architecture, </w:t>
            </w:r>
          </w:p>
          <w:p w14:paraId="3E1E6945" w14:textId="77777777" w:rsidR="00AC3656" w:rsidRPr="004151C4"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4151C4">
              <w:rPr>
                <w:smallCaps/>
                <w:sz w:val="18"/>
                <w:szCs w:val="18"/>
              </w:rPr>
              <w:t>DevSecOps</w:t>
            </w:r>
            <w:r w:rsidRPr="004151C4">
              <w:rPr>
                <w:sz w:val="18"/>
                <w:szCs w:val="18"/>
              </w:rPr>
              <w:t>, Tool Integrations with Jira, Trello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B960B2"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Premium</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5BF6454"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A78D849"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Online, Desktop</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0E4668"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Integrated</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3AFCE1C"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Reasonably 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A82E935" w14:textId="4D1075E8" w:rsidR="00AC3656" w:rsidRDefault="004151C4" w:rsidP="00CA72A5">
            <w:pPr>
              <w:spacing w:line="276" w:lineRule="auto"/>
              <w:cnfStyle w:val="000000100000" w:firstRow="0" w:lastRow="0" w:firstColumn="0" w:lastColumn="0" w:oddVBand="0" w:evenVBand="0" w:oddHBand="1" w:evenHBand="0" w:firstRowFirstColumn="0" w:firstRowLastColumn="0" w:lastRowFirstColumn="0" w:lastRowLastColumn="0"/>
            </w:pPr>
            <w:r>
              <w:t>US$</w:t>
            </w:r>
            <w:r w:rsidR="00AC3656">
              <w:t xml:space="preserve"> 6 per user per month</w:t>
            </w:r>
          </w:p>
        </w:tc>
      </w:tr>
      <w:tr w:rsidR="00AC3656" w:rsidRPr="00F043D3" w14:paraId="2B59CD6C" w14:textId="77777777" w:rsidTr="004151C4">
        <w:trPr>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274CD868" w14:textId="40C5FA31" w:rsidR="00246B18" w:rsidRPr="00246B18" w:rsidRDefault="00A5298C" w:rsidP="00CA72A5">
            <w:pPr>
              <w:spacing w:line="276" w:lineRule="auto"/>
              <w:rPr>
                <w:b w:val="0"/>
                <w:bCs w:val="0"/>
                <w:caps w:val="0"/>
                <w:smallCaps/>
              </w:rPr>
            </w:pPr>
            <w:r>
              <w:rPr>
                <w:b w:val="0"/>
                <w:bCs w:val="0"/>
                <w:caps w:val="0"/>
                <w:smallCaps/>
              </w:rPr>
              <w:t xml:space="preserve">Atlassian </w:t>
            </w:r>
            <w:r w:rsidR="00246B18">
              <w:rPr>
                <w:b w:val="0"/>
                <w:bCs w:val="0"/>
                <w:caps w:val="0"/>
                <w:smallCaps/>
              </w:rPr>
              <w:t>BitBucket Data Center</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A16D26A" w14:textId="1EDD5060" w:rsidR="00246B18" w:rsidRDefault="00246B18" w:rsidP="00CA72A5">
            <w:pPr>
              <w:spacing w:line="276" w:lineRule="auto"/>
              <w:cnfStyle w:val="000000000000" w:firstRow="0" w:lastRow="0" w:firstColumn="0" w:lastColumn="0" w:oddVBand="0" w:evenVBand="0" w:oddHBand="0" w:evenHBand="0" w:firstRowFirstColumn="0" w:firstRowLastColumn="0" w:lastRowFirstColumn="0" w:lastRowLastColumn="0"/>
            </w:pPr>
            <w:r>
              <w:t>Supported</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8931508" w14:textId="0C9EAB26" w:rsidR="00246B18" w:rsidRDefault="004151C4" w:rsidP="00CA72A5">
            <w:pPr>
              <w:spacing w:line="276" w:lineRule="auto"/>
              <w:cnfStyle w:val="000000000000" w:firstRow="0" w:lastRow="0" w:firstColumn="0" w:lastColumn="0" w:oddVBand="0" w:evenVBand="0" w:oddHBand="0" w:evenHBand="0" w:firstRowFirstColumn="0" w:firstRowLastColumn="0" w:lastRowFirstColumn="0" w:lastRowLastColumn="0"/>
            </w:pPr>
            <w:r>
              <w:t>Open</w:t>
            </w:r>
            <w:r w:rsidR="00A5298C">
              <w:t xml:space="preserve">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400DD05" w14:textId="77777777" w:rsidR="006B06EB" w:rsidRPr="004151C4" w:rsidRDefault="006B06EB" w:rsidP="006B06EB">
            <w:pPr>
              <w:spacing w:line="276" w:lineRule="auto"/>
              <w:cnfStyle w:val="000000000000" w:firstRow="0" w:lastRow="0" w:firstColumn="0" w:lastColumn="0" w:oddVBand="0" w:evenVBand="0" w:oddHBand="0" w:evenHBand="0" w:firstRowFirstColumn="0" w:firstRowLastColumn="0" w:lastRowFirstColumn="0" w:lastRowLastColumn="0"/>
              <w:rPr>
                <w:smallCaps/>
                <w:sz w:val="18"/>
                <w:szCs w:val="18"/>
              </w:rPr>
            </w:pPr>
            <w:r w:rsidRPr="004151C4">
              <w:rPr>
                <w:sz w:val="18"/>
                <w:szCs w:val="18"/>
              </w:rPr>
              <w:t xml:space="preserve">Based on </w:t>
            </w:r>
            <w:r w:rsidRPr="004151C4">
              <w:rPr>
                <w:smallCaps/>
                <w:sz w:val="18"/>
                <w:szCs w:val="18"/>
              </w:rPr>
              <w:t xml:space="preserve">Git, </w:t>
            </w:r>
            <w:r w:rsidRPr="004151C4">
              <w:rPr>
                <w:sz w:val="18"/>
                <w:szCs w:val="18"/>
              </w:rPr>
              <w:t xml:space="preserve">Distributed Architecture, </w:t>
            </w:r>
          </w:p>
          <w:p w14:paraId="6D9ABCA7" w14:textId="7E979938" w:rsidR="00246B18" w:rsidRDefault="006B06EB" w:rsidP="006B06EB">
            <w:pPr>
              <w:spacing w:line="276" w:lineRule="auto"/>
              <w:cnfStyle w:val="000000000000" w:firstRow="0" w:lastRow="0" w:firstColumn="0" w:lastColumn="0" w:oddVBand="0" w:evenVBand="0" w:oddHBand="0" w:evenHBand="0" w:firstRowFirstColumn="0" w:firstRowLastColumn="0" w:lastRowFirstColumn="0" w:lastRowLastColumn="0"/>
            </w:pPr>
            <w:r w:rsidRPr="004151C4">
              <w:rPr>
                <w:smallCaps/>
                <w:sz w:val="18"/>
                <w:szCs w:val="18"/>
              </w:rPr>
              <w:t>DevSecOps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4445052" w14:textId="7074152D" w:rsidR="00246B18" w:rsidRDefault="00A5298C" w:rsidP="00CA72A5">
            <w:pPr>
              <w:spacing w:line="276" w:lineRule="auto"/>
              <w:cnfStyle w:val="000000000000" w:firstRow="0" w:lastRow="0" w:firstColumn="0" w:lastColumn="0" w:oddVBand="0" w:evenVBand="0" w:oddHBand="0" w:evenHBand="0" w:firstRowFirstColumn="0" w:firstRowLastColumn="0" w:lastRowFirstColumn="0" w:lastRowLastColumn="0"/>
            </w:pPr>
            <w:r>
              <w:t>Enterprise</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CA4B28" w14:textId="267A3993" w:rsidR="00246B18" w:rsidRDefault="006B06EB" w:rsidP="00CA72A5">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B2108E" w14:textId="439A8A20" w:rsidR="00246B18" w:rsidRDefault="006B06EB" w:rsidP="00CA72A5">
            <w:pPr>
              <w:spacing w:line="276" w:lineRule="auto"/>
              <w:cnfStyle w:val="000000000000" w:firstRow="0" w:lastRow="0" w:firstColumn="0" w:lastColumn="0" w:oddVBand="0" w:evenVBand="0" w:oddHBand="0" w:evenHBand="0" w:firstRowFirstColumn="0" w:firstRowLastColumn="0" w:lastRowFirstColumn="0" w:lastRowLastColumn="0"/>
            </w:pPr>
            <w:r>
              <w:t>Online, Desktop</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C31D4F3" w14:textId="2EC9A411" w:rsidR="00246B18" w:rsidRDefault="006B06EB" w:rsidP="00CA72A5">
            <w:pPr>
              <w:spacing w:line="276" w:lineRule="auto"/>
              <w:cnfStyle w:val="000000000000" w:firstRow="0" w:lastRow="0" w:firstColumn="0" w:lastColumn="0" w:oddVBand="0" w:evenVBand="0" w:oddHBand="0" w:evenHBand="0" w:firstRowFirstColumn="0" w:firstRowLastColumn="0" w:lastRowFirstColumn="0" w:lastRowLastColumn="0"/>
            </w:pPr>
            <w:r>
              <w:t>Integrated</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EC3656A" w14:textId="2591B7E6" w:rsidR="00246B18" w:rsidRDefault="006B06EB" w:rsidP="00CA72A5">
            <w:pPr>
              <w:spacing w:line="276" w:lineRule="auto"/>
              <w:cnfStyle w:val="000000000000" w:firstRow="0" w:lastRow="0" w:firstColumn="0" w:lastColumn="0" w:oddVBand="0" w:evenVBand="0" w:oddHBand="0" w:evenHBand="0" w:firstRowFirstColumn="0" w:firstRowLastColumn="0" w:lastRowFirstColumn="0" w:lastRowLastColumn="0"/>
            </w:pPr>
            <w:r>
              <w:t>Inactive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00FFFAF" w14:textId="0055577B" w:rsidR="00B97559" w:rsidRDefault="004151C4" w:rsidP="00CA72A5">
            <w:pPr>
              <w:spacing w:line="276" w:lineRule="auto"/>
              <w:cnfStyle w:val="000000000000" w:firstRow="0" w:lastRow="0" w:firstColumn="0" w:lastColumn="0" w:oddVBand="0" w:evenVBand="0" w:oddHBand="0" w:evenHBand="0" w:firstRowFirstColumn="0" w:firstRowLastColumn="0" w:lastRowFirstColumn="0" w:lastRowLastColumn="0"/>
            </w:pPr>
            <w:r>
              <w:t>US$</w:t>
            </w:r>
            <w:r w:rsidR="00B97559">
              <w:t xml:space="preserve"> 200 per month</w:t>
            </w:r>
          </w:p>
          <w:p w14:paraId="39166628" w14:textId="415D030F" w:rsidR="00246B18" w:rsidRDefault="004151C4" w:rsidP="00CA72A5">
            <w:pPr>
              <w:spacing w:line="276" w:lineRule="auto"/>
              <w:cnfStyle w:val="000000000000" w:firstRow="0" w:lastRow="0" w:firstColumn="0" w:lastColumn="0" w:oddVBand="0" w:evenVBand="0" w:oddHBand="0" w:evenHBand="0" w:firstRowFirstColumn="0" w:firstRowLastColumn="0" w:lastRowFirstColumn="0" w:lastRowLastColumn="0"/>
            </w:pPr>
            <w:r>
              <w:t>US$</w:t>
            </w:r>
            <w:r w:rsidR="00246B18">
              <w:t xml:space="preserve"> 2,300 per year, self-hosted</w:t>
            </w:r>
          </w:p>
        </w:tc>
      </w:tr>
      <w:tr w:rsidR="00AC3656" w:rsidRPr="00F043D3" w14:paraId="5BD7BEFC" w14:textId="77777777" w:rsidTr="004151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2D85EDF3" w14:textId="77777777" w:rsidR="00AC3656" w:rsidRPr="005F6461" w:rsidRDefault="00AC3656" w:rsidP="00CA72A5">
            <w:pPr>
              <w:spacing w:line="276" w:lineRule="auto"/>
              <w:rPr>
                <w:b w:val="0"/>
                <w:bCs w:val="0"/>
                <w:caps w:val="0"/>
                <w:smallCaps/>
              </w:rPr>
            </w:pPr>
            <w:r w:rsidRPr="005F6461">
              <w:rPr>
                <w:b w:val="0"/>
                <w:bCs w:val="0"/>
                <w:caps w:val="0"/>
                <w:smallCaps/>
              </w:rPr>
              <w:t>Mercurial</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6065C5F"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Supported</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125ADD"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Open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434AC87" w14:textId="77777777" w:rsidR="00AC3656" w:rsidRPr="004151C4"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4151C4">
              <w:rPr>
                <w:sz w:val="18"/>
                <w:szCs w:val="18"/>
              </w:rPr>
              <w:t>Distributed Architecture,</w:t>
            </w:r>
          </w:p>
          <w:p w14:paraId="73CB5B28" w14:textId="77777777" w:rsidR="00AC3656" w:rsidRPr="004151C4"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4151C4">
              <w:rPr>
                <w:sz w:val="18"/>
                <w:szCs w:val="18"/>
              </w:rPr>
              <w:t>Platform Independent</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B74FC80"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Gnu GPLv2</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20794CA"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Yes, by linking to other services</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7E3DE80"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Online, Desktop</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DBBB87"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Possible with external toolchain</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7B5FA85"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B5876F1" w14:textId="77777777" w:rsidR="00AC3656" w:rsidRDefault="00AC3656" w:rsidP="00CA72A5">
            <w:pPr>
              <w:spacing w:line="276" w:lineRule="auto"/>
              <w:cnfStyle w:val="000000100000" w:firstRow="0" w:lastRow="0" w:firstColumn="0" w:lastColumn="0" w:oddVBand="0" w:evenVBand="0" w:oddHBand="1" w:evenHBand="0" w:firstRowFirstColumn="0" w:firstRowLastColumn="0" w:lastRowFirstColumn="0" w:lastRowLastColumn="0"/>
            </w:pPr>
            <w:r>
              <w:t>Free</w:t>
            </w:r>
          </w:p>
        </w:tc>
      </w:tr>
      <w:tr w:rsidR="005F6461" w:rsidRPr="000C2E75" w14:paraId="18919333" w14:textId="7DAF93A9" w:rsidTr="004151C4">
        <w:trPr>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C45A52A" w14:textId="6E6B48E5" w:rsidR="00F12C7B" w:rsidRPr="00F043D3" w:rsidRDefault="00F12C7B" w:rsidP="00F043D3">
            <w:pPr>
              <w:spacing w:line="276" w:lineRule="auto"/>
              <w:rPr>
                <w:b w:val="0"/>
                <w:caps w:val="0"/>
                <w:smallCaps/>
              </w:rPr>
            </w:pPr>
            <w:r w:rsidRPr="00F043D3">
              <w:rPr>
                <w:b w:val="0"/>
                <w:caps w:val="0"/>
                <w:smallCaps/>
              </w:rPr>
              <w:t>Git/GitGui</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6DDEBD7" w14:textId="1EAA23AD" w:rsidR="00F12C7B" w:rsidRPr="000C2E75" w:rsidRDefault="00F12C7B" w:rsidP="00F043D3">
            <w:pPr>
              <w:spacing w:line="276" w:lineRule="auto"/>
              <w:cnfStyle w:val="000000000000" w:firstRow="0" w:lastRow="0" w:firstColumn="0" w:lastColumn="0" w:oddVBand="0" w:evenVBand="0" w:oddHBand="0" w:evenHBand="0" w:firstRowFirstColumn="0" w:firstRowLastColumn="0" w:lastRowFirstColumn="0" w:lastRowLastColumn="0"/>
            </w:pPr>
            <w:r>
              <w:t>Supported</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70A112B" w14:textId="1D046CB2" w:rsidR="00F12C7B" w:rsidRPr="000C2E75" w:rsidRDefault="00F12C7B" w:rsidP="00F043D3">
            <w:pPr>
              <w:spacing w:line="276" w:lineRule="auto"/>
              <w:cnfStyle w:val="000000000000" w:firstRow="0" w:lastRow="0" w:firstColumn="0" w:lastColumn="0" w:oddVBand="0" w:evenVBand="0" w:oddHBand="0" w:evenHBand="0" w:firstRowFirstColumn="0" w:firstRowLastColumn="0" w:lastRowFirstColumn="0" w:lastRowLastColumn="0"/>
            </w:pPr>
            <w:r>
              <w:t>Open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651081F" w14:textId="77777777" w:rsidR="00D1781F" w:rsidRPr="004151C4" w:rsidRDefault="00D1781F" w:rsidP="00D1781F">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4151C4">
              <w:rPr>
                <w:sz w:val="18"/>
                <w:szCs w:val="18"/>
              </w:rPr>
              <w:t>Distributed Architecture,</w:t>
            </w:r>
          </w:p>
          <w:p w14:paraId="4B513F54" w14:textId="7CEBEED4" w:rsidR="00F12C7B" w:rsidRDefault="00322A53" w:rsidP="007D7FCB">
            <w:pPr>
              <w:spacing w:line="276" w:lineRule="auto"/>
              <w:cnfStyle w:val="000000000000" w:firstRow="0" w:lastRow="0" w:firstColumn="0" w:lastColumn="0" w:oddVBand="0" w:evenVBand="0" w:oddHBand="0" w:evenHBand="0" w:firstRowFirstColumn="0" w:firstRowLastColumn="0" w:lastRowFirstColumn="0" w:lastRowLastColumn="0"/>
            </w:pPr>
            <w:r w:rsidRPr="004151C4">
              <w:rPr>
                <w:sz w:val="18"/>
                <w:szCs w:val="18"/>
              </w:rPr>
              <w:t>DevOps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8417FCF" w14:textId="2F97B5D5" w:rsidR="00F12C7B" w:rsidRPr="000C2E75" w:rsidRDefault="005F6461" w:rsidP="00F043D3">
            <w:pPr>
              <w:spacing w:line="276" w:lineRule="auto"/>
              <w:cnfStyle w:val="000000000000" w:firstRow="0" w:lastRow="0" w:firstColumn="0" w:lastColumn="0" w:oddVBand="0" w:evenVBand="0" w:oddHBand="0" w:evenHBand="0" w:firstRowFirstColumn="0" w:firstRowLastColumn="0" w:lastRowFirstColumn="0" w:lastRowLastColumn="0"/>
            </w:pPr>
            <w:r>
              <w:t>Gnu</w:t>
            </w:r>
            <w:r w:rsidRPr="00E01C95">
              <w:t xml:space="preserve"> </w:t>
            </w:r>
            <w:r w:rsidR="00F12C7B" w:rsidRPr="00E01C95">
              <w:t>GPLv2</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3D0CBDD" w14:textId="36A771E0" w:rsidR="00F12C7B" w:rsidRPr="000C2E75" w:rsidRDefault="00F12C7B" w:rsidP="00F043D3">
            <w:pPr>
              <w:spacing w:line="276" w:lineRule="auto"/>
              <w:cnfStyle w:val="000000000000" w:firstRow="0" w:lastRow="0" w:firstColumn="0" w:lastColumn="0" w:oddVBand="0" w:evenVBand="0" w:oddHBand="0" w:evenHBand="0" w:firstRowFirstColumn="0" w:firstRowLastColumn="0" w:lastRowFirstColumn="0" w:lastRowLastColumn="0"/>
            </w:pPr>
            <w:r>
              <w:t>Enabled</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BE4F482" w14:textId="2C3C5F73" w:rsidR="00F12C7B" w:rsidRDefault="00F12C7B" w:rsidP="00F043D3">
            <w:pPr>
              <w:spacing w:line="276" w:lineRule="auto"/>
              <w:cnfStyle w:val="000000000000" w:firstRow="0" w:lastRow="0" w:firstColumn="0" w:lastColumn="0" w:oddVBand="0" w:evenVBand="0" w:oddHBand="0" w:evenHBand="0" w:firstRowFirstColumn="0" w:firstRowLastColumn="0" w:lastRowFirstColumn="0" w:lastRowLastColumn="0"/>
            </w:pPr>
            <w:r>
              <w:t>Online,</w:t>
            </w:r>
          </w:p>
          <w:p w14:paraId="434A1687" w14:textId="560E970F" w:rsidR="00F12C7B" w:rsidRPr="000C2E75" w:rsidRDefault="00F12C7B" w:rsidP="00F043D3">
            <w:pPr>
              <w:spacing w:line="276" w:lineRule="auto"/>
              <w:cnfStyle w:val="000000000000" w:firstRow="0" w:lastRow="0" w:firstColumn="0" w:lastColumn="0" w:oddVBand="0" w:evenVBand="0" w:oddHBand="0" w:evenHBand="0" w:firstRowFirstColumn="0" w:firstRowLastColumn="0" w:lastRowFirstColumn="0" w:lastRowLastColumn="0"/>
            </w:pPr>
            <w:r>
              <w:t>Desktop</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40C592E" w14:textId="4F9F6419" w:rsidR="00F12C7B" w:rsidRPr="000C2E75" w:rsidRDefault="00F12C7B" w:rsidP="00F043D3">
            <w:pPr>
              <w:spacing w:line="276" w:lineRule="auto"/>
              <w:cnfStyle w:val="000000000000" w:firstRow="0" w:lastRow="0" w:firstColumn="0" w:lastColumn="0" w:oddVBand="0" w:evenVBand="0" w:oddHBand="0" w:evenHBand="0" w:firstRowFirstColumn="0" w:firstRowLastColumn="0" w:lastRowFirstColumn="0" w:lastRowLastColumn="0"/>
            </w:pPr>
            <w:r>
              <w:t>Supported</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C6B2308" w14:textId="40599583" w:rsidR="00F12C7B" w:rsidRDefault="00F12C7B" w:rsidP="00F043D3">
            <w:pPr>
              <w:spacing w:line="276" w:lineRule="auto"/>
              <w:cnfStyle w:val="000000000000" w:firstRow="0" w:lastRow="0" w:firstColumn="0" w:lastColumn="0" w:oddVBand="0" w:evenVBand="0" w:oddHBand="0" w:evenHBand="0" w:firstRowFirstColumn="0" w:firstRowLastColumn="0" w:lastRowFirstColumn="0" w:lastRowLastColumn="0"/>
            </w:pPr>
            <w:r>
              <w:t>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3C0AE9C" w14:textId="16DC5B65" w:rsidR="00F12C7B" w:rsidRDefault="00F12C7B" w:rsidP="00E01C95">
            <w:pPr>
              <w:spacing w:line="276" w:lineRule="auto"/>
              <w:cnfStyle w:val="000000000000" w:firstRow="0" w:lastRow="0" w:firstColumn="0" w:lastColumn="0" w:oddVBand="0" w:evenVBand="0" w:oddHBand="0" w:evenHBand="0" w:firstRowFirstColumn="0" w:firstRowLastColumn="0" w:lastRowFirstColumn="0" w:lastRowLastColumn="0"/>
            </w:pPr>
            <w:r>
              <w:t>Free</w:t>
            </w:r>
          </w:p>
        </w:tc>
      </w:tr>
      <w:tr w:rsidR="005F6461" w:rsidRPr="00F043D3" w14:paraId="3E1953A1" w14:textId="21F76606" w:rsidTr="004151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2A56495F" w14:textId="7B352856" w:rsidR="00F12C7B" w:rsidRPr="00F043D3" w:rsidRDefault="00322A53" w:rsidP="00F043D3">
            <w:pPr>
              <w:spacing w:line="276" w:lineRule="auto"/>
              <w:rPr>
                <w:b w:val="0"/>
                <w:bCs w:val="0"/>
                <w:caps w:val="0"/>
                <w:smallCaps/>
              </w:rPr>
            </w:pPr>
            <w:r>
              <w:rPr>
                <w:b w:val="0"/>
                <w:bCs w:val="0"/>
                <w:caps w:val="0"/>
                <w:smallCaps/>
              </w:rPr>
              <w:lastRenderedPageBreak/>
              <w:t xml:space="preserve">Microsoft </w:t>
            </w:r>
            <w:r w:rsidR="00F12C7B" w:rsidRPr="00F043D3">
              <w:rPr>
                <w:b w:val="0"/>
                <w:bCs w:val="0"/>
                <w:caps w:val="0"/>
                <w:smallCaps/>
              </w:rPr>
              <w:t>GitHub</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498CE4" w14:textId="52A93E6D" w:rsidR="00F12C7B" w:rsidRPr="00F043D3" w:rsidRDefault="00F12C7B" w:rsidP="00F043D3">
            <w:pPr>
              <w:spacing w:line="276" w:lineRule="auto"/>
              <w:cnfStyle w:val="000000100000" w:firstRow="0" w:lastRow="0" w:firstColumn="0" w:lastColumn="0" w:oddVBand="0" w:evenVBand="0" w:oddHBand="1" w:evenHBand="0" w:firstRowFirstColumn="0" w:firstRowLastColumn="0" w:lastRowFirstColumn="0" w:lastRowLastColumn="0"/>
            </w:pPr>
            <w:r>
              <w:t>Supported</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6123A4" w14:textId="30F8A1D0" w:rsidR="00F12C7B" w:rsidRPr="00F043D3" w:rsidRDefault="00F12C7B" w:rsidP="00F043D3">
            <w:pPr>
              <w:spacing w:line="276" w:lineRule="auto"/>
              <w:cnfStyle w:val="000000100000" w:firstRow="0" w:lastRow="0" w:firstColumn="0" w:lastColumn="0" w:oddVBand="0" w:evenVBand="0" w:oddHBand="1" w:evenHBand="0" w:firstRowFirstColumn="0" w:firstRowLastColumn="0" w:lastRowFirstColumn="0" w:lastRowLastColumn="0"/>
            </w:pPr>
            <w:r>
              <w:t>Closed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DB18D17" w14:textId="77777777" w:rsidR="00D1781F" w:rsidRPr="004151C4" w:rsidRDefault="00D1781F" w:rsidP="00D1781F">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4151C4">
              <w:rPr>
                <w:sz w:val="18"/>
                <w:szCs w:val="18"/>
              </w:rPr>
              <w:t>Distributed Architecture,</w:t>
            </w:r>
          </w:p>
          <w:p w14:paraId="5873C52C" w14:textId="79EE2EE5" w:rsidR="00F12C7B" w:rsidRDefault="00F12C7B" w:rsidP="007D7FCB">
            <w:pPr>
              <w:spacing w:line="276" w:lineRule="auto"/>
              <w:cnfStyle w:val="000000100000" w:firstRow="0" w:lastRow="0" w:firstColumn="0" w:lastColumn="0" w:oddVBand="0" w:evenVBand="0" w:oddHBand="1" w:evenHBand="0" w:firstRowFirstColumn="0" w:firstRowLastColumn="0" w:lastRowFirstColumn="0" w:lastRowLastColumn="0"/>
            </w:pPr>
            <w:r w:rsidRPr="004151C4">
              <w:rPr>
                <w:sz w:val="18"/>
                <w:szCs w:val="18"/>
              </w:rPr>
              <w:t xml:space="preserve">DevOps </w:t>
            </w:r>
            <w:r w:rsidR="00322A53" w:rsidRPr="004151C4">
              <w:rPr>
                <w:sz w:val="18"/>
                <w:szCs w:val="18"/>
              </w:rPr>
              <w:t>available</w:t>
            </w:r>
            <w:r w:rsidRPr="004151C4">
              <w:rPr>
                <w:sz w:val="18"/>
                <w:szCs w:val="18"/>
              </w:rPr>
              <w:t>, SAML SSO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6A11D3A" w14:textId="68F88380" w:rsidR="00F12C7B" w:rsidRPr="00F043D3" w:rsidRDefault="00F12C7B" w:rsidP="00F043D3">
            <w:pPr>
              <w:spacing w:line="276" w:lineRule="auto"/>
              <w:cnfStyle w:val="000000100000" w:firstRow="0" w:lastRow="0" w:firstColumn="0" w:lastColumn="0" w:oddVBand="0" w:evenVBand="0" w:oddHBand="1" w:evenHBand="0" w:firstRowFirstColumn="0" w:firstRowLastColumn="0" w:lastRowFirstColumn="0" w:lastRowLastColumn="0"/>
            </w:pPr>
            <w:r>
              <w:t>Enterprise</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EAFAF5" w14:textId="0C703A3C" w:rsidR="00F12C7B" w:rsidRPr="00F043D3" w:rsidRDefault="00F12C7B" w:rsidP="00F043D3">
            <w:pPr>
              <w:spacing w:line="276" w:lineRule="auto"/>
              <w:cnfStyle w:val="000000100000" w:firstRow="0" w:lastRow="0" w:firstColumn="0" w:lastColumn="0" w:oddVBand="0" w:evenVBand="0" w:oddHBand="1" w:evenHBand="0" w:firstRowFirstColumn="0" w:firstRowLastColumn="0" w:lastRowFirstColumn="0" w:lastRowLastColumn="0"/>
            </w:pPr>
            <w:r>
              <w:t>Enabled</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AAA6E61" w14:textId="6B62113E" w:rsidR="00F12C7B" w:rsidRPr="00F043D3" w:rsidRDefault="00F12C7B" w:rsidP="00F043D3">
            <w:pPr>
              <w:spacing w:line="276" w:lineRule="auto"/>
              <w:cnfStyle w:val="000000100000" w:firstRow="0" w:lastRow="0" w:firstColumn="0" w:lastColumn="0" w:oddVBand="0" w:evenVBand="0" w:oddHBand="1" w:evenHBand="0" w:firstRowFirstColumn="0" w:firstRowLastColumn="0" w:lastRowFirstColumn="0" w:lastRowLastColumn="0"/>
            </w:pPr>
            <w:r>
              <w:t>Online, Desktop</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7597639" w14:textId="70C1A9B5" w:rsidR="00F12C7B" w:rsidRPr="00F043D3" w:rsidRDefault="00246B18" w:rsidP="00F043D3">
            <w:pPr>
              <w:spacing w:line="276" w:lineRule="auto"/>
              <w:cnfStyle w:val="000000100000" w:firstRow="0" w:lastRow="0" w:firstColumn="0" w:lastColumn="0" w:oddVBand="0" w:evenVBand="0" w:oddHBand="1" w:evenHBand="0" w:firstRowFirstColumn="0" w:firstRowLastColumn="0" w:lastRowFirstColumn="0" w:lastRowLastColumn="0"/>
            </w:pPr>
            <w:r>
              <w:t>Integrated</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6DC97C7" w14:textId="47C995E9" w:rsidR="00F12C7B" w:rsidRDefault="00F12C7B" w:rsidP="00F043D3">
            <w:pPr>
              <w:spacing w:line="276" w:lineRule="auto"/>
              <w:cnfStyle w:val="000000100000" w:firstRow="0" w:lastRow="0" w:firstColumn="0" w:lastColumn="0" w:oddVBand="0" w:evenVBand="0" w:oddHBand="1" w:evenHBand="0" w:firstRowFirstColumn="0" w:firstRowLastColumn="0" w:lastRowFirstColumn="0" w:lastRowLastColumn="0"/>
            </w:pPr>
            <w:r>
              <w:t>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11B55E" w14:textId="690C6718" w:rsidR="00F12C7B" w:rsidRDefault="004151C4" w:rsidP="00E01C95">
            <w:pPr>
              <w:spacing w:line="276" w:lineRule="auto"/>
              <w:cnfStyle w:val="000000100000" w:firstRow="0" w:lastRow="0" w:firstColumn="0" w:lastColumn="0" w:oddVBand="0" w:evenVBand="0" w:oddHBand="1" w:evenHBand="0" w:firstRowFirstColumn="0" w:firstRowLastColumn="0" w:lastRowFirstColumn="0" w:lastRowLastColumn="0"/>
            </w:pPr>
            <w:r>
              <w:t>US$</w:t>
            </w:r>
            <w:r w:rsidR="00F12C7B">
              <w:t xml:space="preserve"> 315 per month</w:t>
            </w:r>
            <w:r w:rsidR="005F6461">
              <w:t xml:space="preserve"> + extras</w:t>
            </w:r>
          </w:p>
        </w:tc>
      </w:tr>
      <w:tr w:rsidR="005F6461" w:rsidRPr="00322A53" w14:paraId="700A2474" w14:textId="77777777" w:rsidTr="004151C4">
        <w:trPr>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41F3C1E" w14:textId="47D7E97F" w:rsidR="00F12C7B" w:rsidRPr="00322A53" w:rsidRDefault="00D1781F" w:rsidP="00322A53">
            <w:pPr>
              <w:spacing w:line="276" w:lineRule="auto"/>
              <w:rPr>
                <w:b w:val="0"/>
                <w:bCs w:val="0"/>
                <w:caps w:val="0"/>
                <w:smallCaps/>
              </w:rPr>
            </w:pPr>
            <w:r>
              <w:rPr>
                <w:b w:val="0"/>
                <w:bCs w:val="0"/>
                <w:caps w:val="0"/>
                <w:smallCaps/>
              </w:rPr>
              <w:t>Apache Subversion</w:t>
            </w:r>
          </w:p>
        </w:tc>
        <w:tc>
          <w:tcPr>
            <w:tcW w:w="1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D5247CD" w14:textId="7D2D90A1" w:rsidR="00F12C7B" w:rsidRPr="00322A53" w:rsidRDefault="00D1781F" w:rsidP="00322A53">
            <w:pPr>
              <w:spacing w:line="276" w:lineRule="auto"/>
              <w:cnfStyle w:val="000000000000" w:firstRow="0" w:lastRow="0" w:firstColumn="0" w:lastColumn="0" w:oddVBand="0" w:evenVBand="0" w:oddHBand="0" w:evenHBand="0" w:firstRowFirstColumn="0" w:firstRowLastColumn="0" w:lastRowFirstColumn="0" w:lastRowLastColumn="0"/>
            </w:pPr>
            <w:r>
              <w:t>Not a built-in concept</w:t>
            </w:r>
          </w:p>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8997BE3" w14:textId="0AB21C61" w:rsidR="00F12C7B" w:rsidRPr="00322A53" w:rsidRDefault="00D1781F" w:rsidP="00322A53">
            <w:pPr>
              <w:spacing w:line="276" w:lineRule="auto"/>
              <w:cnfStyle w:val="000000000000" w:firstRow="0" w:lastRow="0" w:firstColumn="0" w:lastColumn="0" w:oddVBand="0" w:evenVBand="0" w:oddHBand="0" w:evenHBand="0" w:firstRowFirstColumn="0" w:firstRowLastColumn="0" w:lastRowFirstColumn="0" w:lastRowLastColumn="0"/>
            </w:pPr>
            <w:r>
              <w:t>Open</w:t>
            </w:r>
            <w:r w:rsidR="00322A53">
              <w:t xml:space="preserve"> Source</w:t>
            </w:r>
          </w:p>
        </w:tc>
        <w:tc>
          <w:tcPr>
            <w:tcW w:w="20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89291D" w14:textId="77777777" w:rsidR="00F12C7B" w:rsidRPr="004151C4" w:rsidRDefault="00322A53" w:rsidP="00322A53">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4151C4">
              <w:rPr>
                <w:sz w:val="18"/>
                <w:szCs w:val="18"/>
              </w:rPr>
              <w:t>No DevOps,</w:t>
            </w:r>
          </w:p>
          <w:p w14:paraId="0332630C" w14:textId="4A05CCDD" w:rsidR="00322A53" w:rsidRPr="00322A53" w:rsidRDefault="00322A53" w:rsidP="00322A53">
            <w:pPr>
              <w:spacing w:line="276" w:lineRule="auto"/>
              <w:cnfStyle w:val="000000000000" w:firstRow="0" w:lastRow="0" w:firstColumn="0" w:lastColumn="0" w:oddVBand="0" w:evenVBand="0" w:oddHBand="0" w:evenHBand="0" w:firstRowFirstColumn="0" w:firstRowLastColumn="0" w:lastRowFirstColumn="0" w:lastRowLastColumn="0"/>
            </w:pPr>
            <w:r w:rsidRPr="004151C4">
              <w:rPr>
                <w:sz w:val="18"/>
                <w:szCs w:val="18"/>
              </w:rPr>
              <w:t>Centralized Architecture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F0E83F3" w14:textId="305A9AD6" w:rsidR="00F12C7B" w:rsidRPr="00322A53" w:rsidRDefault="00D1781F" w:rsidP="00322A53">
            <w:pPr>
              <w:spacing w:line="276" w:lineRule="auto"/>
              <w:cnfStyle w:val="000000000000" w:firstRow="0" w:lastRow="0" w:firstColumn="0" w:lastColumn="0" w:oddVBand="0" w:evenVBand="0" w:oddHBand="0" w:evenHBand="0" w:firstRowFirstColumn="0" w:firstRowLastColumn="0" w:lastRowFirstColumn="0" w:lastRowLastColumn="0"/>
            </w:pPr>
            <w:r>
              <w:t>Apache-2.0</w:t>
            </w:r>
          </w:p>
        </w:tc>
        <w:tc>
          <w:tcPr>
            <w:tcW w:w="10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AE8CAC9" w14:textId="76EA2978" w:rsidR="00F12C7B" w:rsidRPr="00322A53" w:rsidRDefault="00F266E0" w:rsidP="00322A53">
            <w:pPr>
              <w:spacing w:line="276" w:lineRule="auto"/>
              <w:cnfStyle w:val="000000000000" w:firstRow="0" w:lastRow="0" w:firstColumn="0" w:lastColumn="0" w:oddVBand="0" w:evenVBand="0" w:oddHBand="0" w:evenHBand="0" w:firstRowFirstColumn="0" w:firstRowLastColumn="0" w:lastRowFirstColumn="0" w:lastRowLastColumn="0"/>
            </w:pPr>
            <w:r>
              <w:t>Unknown</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FB852C4" w14:textId="51DE4D3E" w:rsidR="00F12C7B" w:rsidRPr="00322A53" w:rsidRDefault="00F266E0" w:rsidP="00322A53">
            <w:pPr>
              <w:spacing w:line="276" w:lineRule="auto"/>
              <w:cnfStyle w:val="000000000000" w:firstRow="0" w:lastRow="0" w:firstColumn="0" w:lastColumn="0" w:oddVBand="0" w:evenVBand="0" w:oddHBand="0" w:evenHBand="0" w:firstRowFirstColumn="0" w:firstRowLastColumn="0" w:lastRowFirstColumn="0" w:lastRowLastColumn="0"/>
            </w:pPr>
            <w:r>
              <w:t xml:space="preserve">Desktop </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4C0990" w14:textId="5424D350" w:rsidR="00F12C7B" w:rsidRPr="00322A53" w:rsidRDefault="00F266E0" w:rsidP="00322A53">
            <w:pPr>
              <w:spacing w:line="276" w:lineRule="auto"/>
              <w:cnfStyle w:val="000000000000" w:firstRow="0" w:lastRow="0" w:firstColumn="0" w:lastColumn="0" w:oddVBand="0" w:evenVBand="0" w:oddHBand="0" w:evenHBand="0" w:firstRowFirstColumn="0" w:firstRowLastColumn="0" w:lastRowFirstColumn="0" w:lastRowLastColumn="0"/>
            </w:pPr>
            <w:r>
              <w:t>Not supported</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17A36C" w14:textId="55A3031A" w:rsidR="00F12C7B" w:rsidRPr="00322A53" w:rsidRDefault="005F6461" w:rsidP="00322A53">
            <w:pPr>
              <w:spacing w:line="276" w:lineRule="auto"/>
              <w:cnfStyle w:val="000000000000" w:firstRow="0" w:lastRow="0" w:firstColumn="0" w:lastColumn="0" w:oddVBand="0" w:evenVBand="0" w:oddHBand="0" w:evenHBand="0" w:firstRowFirstColumn="0" w:firstRowLastColumn="0" w:lastRowFirstColumn="0" w:lastRowLastColumn="0"/>
            </w:pPr>
            <w:r>
              <w:t>Active</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AE50BFF" w14:textId="6760795A" w:rsidR="00F12C7B" w:rsidRPr="00322A53" w:rsidRDefault="005F6461" w:rsidP="00322A53">
            <w:pPr>
              <w:spacing w:line="276" w:lineRule="auto"/>
              <w:cnfStyle w:val="000000000000" w:firstRow="0" w:lastRow="0" w:firstColumn="0" w:lastColumn="0" w:oddVBand="0" w:evenVBand="0" w:oddHBand="0" w:evenHBand="0" w:firstRowFirstColumn="0" w:firstRowLastColumn="0" w:lastRowFirstColumn="0" w:lastRowLastColumn="0"/>
            </w:pPr>
            <w:r>
              <w:t>Free</w:t>
            </w:r>
          </w:p>
        </w:tc>
      </w:tr>
    </w:tbl>
    <w:p w14:paraId="6EA22416" w14:textId="77777777" w:rsidR="00483819" w:rsidRDefault="00483819" w:rsidP="00A82AAD">
      <w:pPr>
        <w:pStyle w:val="Heading1"/>
        <w:sectPr w:rsidR="00483819" w:rsidSect="00976087">
          <w:pgSz w:w="15840" w:h="12240" w:orient="landscape" w:code="1"/>
          <w:pgMar w:top="450" w:right="1440" w:bottom="270" w:left="1354" w:header="144" w:footer="144" w:gutter="0"/>
          <w:cols w:space="720"/>
          <w:docGrid w:linePitch="360"/>
        </w:sectPr>
      </w:pPr>
      <w:bookmarkStart w:id="14" w:name="_Appendix_B"/>
      <w:bookmarkEnd w:id="14"/>
    </w:p>
    <w:p w14:paraId="67DC19ED" w14:textId="4533C890" w:rsidR="006E74BB" w:rsidRDefault="00CE2B90" w:rsidP="00A82AAD">
      <w:pPr>
        <w:pStyle w:val="Heading1"/>
      </w:pPr>
      <w:bookmarkStart w:id="15" w:name="_Appendix_B:_Dictionary"/>
      <w:bookmarkStart w:id="16" w:name="_Toc79679334"/>
      <w:bookmarkEnd w:id="15"/>
      <w:r>
        <w:lastRenderedPageBreak/>
        <w:t xml:space="preserve">Appendix B: </w:t>
      </w:r>
      <w:r w:rsidR="00B25600" w:rsidRPr="00CB669D">
        <w:rPr>
          <w:rStyle w:val="TitleChar"/>
          <w:color w:val="auto"/>
        </w:rPr>
        <w:t>Dictionary of Terms</w:t>
      </w:r>
      <w:bookmarkEnd w:id="16"/>
    </w:p>
    <w:p w14:paraId="5F88CB08" w14:textId="1DE1D2CA" w:rsidR="00B25600" w:rsidRDefault="00B25600" w:rsidP="00B25600"/>
    <w:tbl>
      <w:tblPr>
        <w:tblStyle w:val="ListTable7Colorful-Accent1"/>
        <w:tblW w:w="13401" w:type="dxa"/>
        <w:tblLook w:val="02A0" w:firstRow="1" w:lastRow="0" w:firstColumn="1" w:lastColumn="0" w:noHBand="1" w:noVBand="0"/>
      </w:tblPr>
      <w:tblGrid>
        <w:gridCol w:w="540"/>
        <w:gridCol w:w="1998"/>
        <w:gridCol w:w="9810"/>
        <w:gridCol w:w="1053"/>
      </w:tblGrid>
      <w:tr w:rsidR="00D20FE1" w:rsidRPr="00BB65B9" w14:paraId="1B2F9104" w14:textId="77777777" w:rsidTr="00F101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0" w:type="dxa"/>
            <w:tcBorders>
              <w:top w:val="single" w:sz="4" w:space="0" w:color="ED7D31" w:themeColor="accent2"/>
              <w:left w:val="single" w:sz="4" w:space="0" w:color="ED7D31" w:themeColor="accent2"/>
            </w:tcBorders>
          </w:tcPr>
          <w:p w14:paraId="71D85919" w14:textId="0466D043" w:rsidR="000B301D" w:rsidRPr="00BB65B9" w:rsidRDefault="000B301D" w:rsidP="000B301D">
            <w:pPr>
              <w:spacing w:line="276" w:lineRule="auto"/>
              <w:jc w:val="left"/>
              <w:rPr>
                <w:b/>
                <w:bCs/>
                <w:smallCaps/>
                <w:color w:val="2E74B5" w:themeColor="accent5" w:themeShade="BF"/>
              </w:rPr>
            </w:pPr>
            <w:r w:rsidRPr="00BB65B9">
              <w:rPr>
                <w:b/>
                <w:bCs/>
                <w:smallCaps/>
                <w:color w:val="2E74B5" w:themeColor="accent5" w:themeShade="BF"/>
              </w:rPr>
              <w:t>#</w:t>
            </w: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ED7D31" w:themeColor="accent2"/>
              <w:right w:val="single" w:sz="4" w:space="0" w:color="ED7D31" w:themeColor="accent2"/>
            </w:tcBorders>
          </w:tcPr>
          <w:p w14:paraId="0DCDEBF4" w14:textId="0E3DBF16" w:rsidR="000B301D" w:rsidRPr="00BB65B9" w:rsidRDefault="000B301D" w:rsidP="000B301D">
            <w:pPr>
              <w:spacing w:line="276" w:lineRule="auto"/>
              <w:rPr>
                <w:b/>
                <w:bCs/>
                <w:smallCaps/>
                <w:color w:val="2E74B5" w:themeColor="accent5" w:themeShade="BF"/>
              </w:rPr>
            </w:pPr>
            <w:r w:rsidRPr="00BB65B9">
              <w:rPr>
                <w:b/>
                <w:bCs/>
                <w:smallCaps/>
                <w:color w:val="2E74B5" w:themeColor="accent5" w:themeShade="BF"/>
              </w:rPr>
              <w:t>Term or Phrase</w:t>
            </w:r>
          </w:p>
        </w:tc>
        <w:tc>
          <w:tcPr>
            <w:tcW w:w="9810" w:type="dxa"/>
            <w:tcBorders>
              <w:top w:val="single" w:sz="4" w:space="0" w:color="ED7D31" w:themeColor="accent2"/>
              <w:left w:val="single" w:sz="4" w:space="0" w:color="ED7D31" w:themeColor="accent2"/>
              <w:right w:val="single" w:sz="4" w:space="0" w:color="ED7D31" w:themeColor="accent2"/>
            </w:tcBorders>
          </w:tcPr>
          <w:p w14:paraId="2FE1B27A" w14:textId="5BE60487" w:rsidR="000B301D" w:rsidRPr="00BB65B9" w:rsidRDefault="000B301D" w:rsidP="002C5407">
            <w:pPr>
              <w:spacing w:line="276" w:lineRule="auto"/>
              <w:jc w:val="both"/>
              <w:cnfStyle w:val="100000000000" w:firstRow="1" w:lastRow="0" w:firstColumn="0" w:lastColumn="0" w:oddVBand="0" w:evenVBand="0" w:oddHBand="0" w:evenHBand="0" w:firstRowFirstColumn="0" w:firstRowLastColumn="0" w:lastRowFirstColumn="0" w:lastRowLastColumn="0"/>
              <w:rPr>
                <w:b/>
                <w:bCs/>
                <w:smallCaps/>
                <w:color w:val="2E74B5" w:themeColor="accent5" w:themeShade="BF"/>
              </w:rPr>
            </w:pPr>
            <w:r w:rsidRPr="00BB65B9">
              <w:rPr>
                <w:b/>
                <w:bCs/>
                <w:smallCaps/>
                <w:color w:val="2E74B5" w:themeColor="accent5" w:themeShade="BF"/>
              </w:rPr>
              <w:t>Explanation</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ED7D31" w:themeColor="accent2"/>
              <w:left w:val="single" w:sz="4" w:space="0" w:color="ED7D31" w:themeColor="accent2"/>
              <w:right w:val="single" w:sz="4" w:space="0" w:color="ED7D31" w:themeColor="accent2"/>
            </w:tcBorders>
          </w:tcPr>
          <w:p w14:paraId="0088CD10" w14:textId="0FED59F1" w:rsidR="000B301D" w:rsidRPr="00BB65B9" w:rsidRDefault="000B301D" w:rsidP="000B301D">
            <w:pPr>
              <w:spacing w:line="276" w:lineRule="auto"/>
              <w:rPr>
                <w:b/>
                <w:bCs/>
                <w:smallCaps/>
                <w:color w:val="2E74B5" w:themeColor="accent5" w:themeShade="BF"/>
              </w:rPr>
            </w:pPr>
            <w:r w:rsidRPr="00BB65B9">
              <w:rPr>
                <w:b/>
                <w:bCs/>
                <w:smallCaps/>
                <w:color w:val="2E74B5" w:themeColor="accent5" w:themeShade="BF"/>
              </w:rPr>
              <w:t>Context</w:t>
            </w:r>
          </w:p>
        </w:tc>
      </w:tr>
      <w:tr w:rsidR="00D20FE1" w:rsidRPr="00CE2B90" w14:paraId="7D75AA87"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ED7D31" w:themeColor="accent2"/>
              <w:left w:val="single" w:sz="4" w:space="0" w:color="ED7D31" w:themeColor="accent2"/>
            </w:tcBorders>
          </w:tcPr>
          <w:p w14:paraId="6FC852A3" w14:textId="77777777" w:rsidR="00D20FE1" w:rsidRPr="00D20FE1" w:rsidRDefault="00D20FE1"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ED7D31" w:themeColor="accent2"/>
              <w:right w:val="single" w:sz="4" w:space="0" w:color="ED7D31" w:themeColor="accent2"/>
            </w:tcBorders>
          </w:tcPr>
          <w:p w14:paraId="73172668" w14:textId="7C60086D" w:rsidR="00D20FE1" w:rsidRPr="00685A33" w:rsidRDefault="00D20FE1" w:rsidP="00D20FE1">
            <w:pPr>
              <w:rPr>
                <w:smallCaps/>
              </w:rPr>
            </w:pPr>
            <w:r w:rsidRPr="00685A33">
              <w:rPr>
                <w:smallCaps/>
              </w:rPr>
              <w:t>Revision Control System</w:t>
            </w:r>
          </w:p>
        </w:tc>
        <w:tc>
          <w:tcPr>
            <w:tcW w:w="9810" w:type="dxa"/>
            <w:tcBorders>
              <w:top w:val="single" w:sz="4" w:space="0" w:color="ED7D31" w:themeColor="accent2"/>
              <w:left w:val="single" w:sz="4" w:space="0" w:color="ED7D31" w:themeColor="accent2"/>
              <w:right w:val="single" w:sz="4" w:space="0" w:color="ED7D31" w:themeColor="accent2"/>
            </w:tcBorders>
          </w:tcPr>
          <w:p w14:paraId="04693D34" w14:textId="100412BB" w:rsidR="00A82AAD"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DE3AAF" w:rsidRPr="00DE3AAF">
                <w:rPr>
                  <w:rStyle w:val="NotesSubscriptChar"/>
                </w:rPr>
                <w:t>*</w:t>
              </w:r>
            </w:hyperlink>
            <w:r w:rsidR="00A82AAD">
              <w:t xml:space="preserve">From </w:t>
            </w:r>
            <w:hyperlink r:id="rId15" w:history="1">
              <w:r w:rsidR="00A82AAD" w:rsidRPr="00A82AAD">
                <w:rPr>
                  <w:rStyle w:val="Hyperlink"/>
                </w:rPr>
                <w:t>Wikipedia</w:t>
              </w:r>
            </w:hyperlink>
            <w:hyperlink w:anchor="RefSuperText1" w:history="1">
              <w:r w:rsidR="002A305A" w:rsidRPr="002A305A">
                <w:rPr>
                  <w:rStyle w:val="ReferenceSuperscriptChar"/>
                </w:rPr>
                <w:t>[1]</w:t>
              </w:r>
            </w:hyperlink>
            <w:r w:rsidR="002A305A">
              <w:t xml:space="preserve"> </w:t>
            </w:r>
          </w:p>
          <w:p w14:paraId="5A2952E6" w14:textId="10DC2DAE" w:rsidR="00D20FE1" w:rsidRPr="00D20FE1" w:rsidRDefault="00D20FE1" w:rsidP="002C5407">
            <w:pPr>
              <w:pStyle w:val="Quote"/>
              <w:spacing w:before="120" w:line="276" w:lineRule="auto"/>
              <w:ind w:left="144"/>
              <w:contextualSpacing/>
              <w:jc w:val="both"/>
              <w:cnfStyle w:val="000000000000" w:firstRow="0" w:lastRow="0" w:firstColumn="0" w:lastColumn="0" w:oddVBand="0" w:evenVBand="0" w:oddHBand="0" w:evenHBand="0" w:firstRowFirstColumn="0" w:firstRowLastColumn="0" w:lastRowFirstColumn="0" w:lastRowLastColumn="0"/>
              <w:rPr>
                <w:color w:val="2F5496" w:themeColor="accent1" w:themeShade="BF"/>
              </w:rPr>
            </w:pPr>
            <w:r>
              <w:t xml:space="preserve">In software engineering, any kind of practice that tracks and </w:t>
            </w:r>
            <w:r w:rsidR="000C6A01">
              <w:t xml:space="preserve">gives users </w:t>
            </w:r>
            <w:r>
              <w:t>control over changes</w:t>
            </w:r>
            <w:r w:rsidR="00A82AAD">
              <w:t xml:space="preserve"> to source code. Sometimes developers and writers use revision control software to </w:t>
            </w:r>
            <w:r w:rsidR="000C6A01">
              <w:t>write documentation and keep it updated,</w:t>
            </w:r>
            <w:r w:rsidR="00A82AAD">
              <w:t xml:space="preserve"> </w:t>
            </w:r>
            <w:r w:rsidR="000C6A01">
              <w:t>where</w:t>
            </w:r>
            <w:r w:rsidR="00A82AAD">
              <w:t xml:space="preserve"> configuration files as well as source code</w:t>
            </w:r>
            <w:r w:rsidR="00CB669D">
              <w:t xml:space="preserve"> are readily available</w:t>
            </w:r>
            <w:r w:rsidR="00A82AAD">
              <w:t>.</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ED7D31" w:themeColor="accent2"/>
              <w:left w:val="single" w:sz="4" w:space="0" w:color="ED7D31" w:themeColor="accent2"/>
              <w:right w:val="single" w:sz="4" w:space="0" w:color="ED7D31" w:themeColor="accent2"/>
            </w:tcBorders>
          </w:tcPr>
          <w:p w14:paraId="7E5E29C7" w14:textId="77777777" w:rsidR="00D20FE1" w:rsidRPr="00D20FE1" w:rsidRDefault="00D20FE1" w:rsidP="00D20FE1"/>
        </w:tc>
      </w:tr>
      <w:tr w:rsidR="00D20FE1" w14:paraId="02D0B40F"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auto"/>
            </w:tcBorders>
            <w:tcFitText/>
          </w:tcPr>
          <w:p w14:paraId="7092C0D5" w14:textId="7F164D5E" w:rsidR="000B301D" w:rsidRDefault="000B301D"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auto"/>
              <w:bottom w:val="single" w:sz="4" w:space="0" w:color="C00000"/>
              <w:right w:val="single" w:sz="4" w:space="0" w:color="auto"/>
            </w:tcBorders>
          </w:tcPr>
          <w:p w14:paraId="0ADB14C2" w14:textId="13DF176F" w:rsidR="000B301D" w:rsidRPr="00685A33" w:rsidRDefault="000B301D" w:rsidP="00B25600">
            <w:pPr>
              <w:rPr>
                <w:smallCaps/>
              </w:rPr>
            </w:pPr>
            <w:r w:rsidRPr="00685A33">
              <w:rPr>
                <w:smallCaps/>
              </w:rPr>
              <w:t>Code Repository</w:t>
            </w:r>
          </w:p>
        </w:tc>
        <w:tc>
          <w:tcPr>
            <w:tcW w:w="9810" w:type="dxa"/>
            <w:tcBorders>
              <w:top w:val="single" w:sz="4" w:space="0" w:color="C00000"/>
              <w:left w:val="single" w:sz="4" w:space="0" w:color="auto"/>
              <w:bottom w:val="single" w:sz="4" w:space="0" w:color="C00000"/>
              <w:right w:val="single" w:sz="4" w:space="0" w:color="auto"/>
            </w:tcBorders>
          </w:tcPr>
          <w:p w14:paraId="0BD651A3" w14:textId="415FD0D4" w:rsidR="000B301D" w:rsidRPr="002A305A" w:rsidRDefault="00B050BB" w:rsidP="002C5407">
            <w:pPr>
              <w:jc w:val="both"/>
              <w:cnfStyle w:val="000000000000" w:firstRow="0" w:lastRow="0" w:firstColumn="0" w:lastColumn="0" w:oddVBand="0" w:evenVBand="0" w:oddHBand="0" w:evenHBand="0" w:firstRowFirstColumn="0" w:firstRowLastColumn="0" w:lastRowFirstColumn="0" w:lastRowLastColumn="0"/>
              <w:rPr>
                <w:rStyle w:val="Hyperlink"/>
                <w:vertAlign w:val="subscript"/>
              </w:rPr>
            </w:pPr>
            <w:hyperlink w:anchor="SubText1" w:history="1">
              <w:r w:rsidR="00DE3AAF">
                <w:rPr>
                  <w:rStyle w:val="NotesSubscriptChar"/>
                </w:rPr>
                <w:t>*</w:t>
              </w:r>
            </w:hyperlink>
            <w:r w:rsidR="000B301D">
              <w:t xml:space="preserve">From </w:t>
            </w:r>
            <w:hyperlink r:id="rId16" w:history="1">
              <w:r w:rsidR="000B301D" w:rsidRPr="000B301D">
                <w:rPr>
                  <w:rStyle w:val="Hyperlink"/>
                </w:rPr>
                <w:t>Wikipedia</w:t>
              </w:r>
            </w:hyperlink>
            <w:r w:rsidR="002A305A" w:rsidRPr="002A305A">
              <w:rPr>
                <w:rStyle w:val="ReferenceSuperscriptChar"/>
              </w:rPr>
              <w:t>[</w:t>
            </w:r>
            <w:r w:rsidR="002A305A">
              <w:rPr>
                <w:rStyle w:val="ReferenceSuperscriptChar"/>
              </w:rPr>
              <w:fldChar w:fldCharType="begin"/>
            </w:r>
            <w:r w:rsidR="002A305A">
              <w:rPr>
                <w:rStyle w:val="ReferenceSuperscriptChar"/>
              </w:rPr>
              <w:instrText xml:space="preserve"> HYPERLINK  \l "RefSuperText2" </w:instrText>
            </w:r>
            <w:r w:rsidR="002A305A">
              <w:rPr>
                <w:rStyle w:val="ReferenceSuperscriptChar"/>
              </w:rPr>
              <w:fldChar w:fldCharType="separate"/>
            </w:r>
            <w:r w:rsidR="00D46654" w:rsidRPr="00CB4E03">
              <w:rPr>
                <w:rStyle w:val="ReferenceSuperscriptChar"/>
              </w:rPr>
              <w:t>2</w:t>
            </w:r>
            <w:r w:rsidR="002A305A" w:rsidRPr="00CB4E03">
              <w:rPr>
                <w:rStyle w:val="ReferenceSuperscriptChar"/>
              </w:rPr>
              <w:t>]</w:t>
            </w:r>
          </w:p>
          <w:p w14:paraId="1AB9AF93" w14:textId="4CC3DE52" w:rsidR="000B301D" w:rsidRPr="00A53FF7" w:rsidRDefault="002A305A" w:rsidP="00394062">
            <w:pPr>
              <w:pStyle w:val="QuoteStyling"/>
              <w:cnfStyle w:val="000000000000" w:firstRow="0" w:lastRow="0" w:firstColumn="0" w:lastColumn="0" w:oddVBand="0" w:evenVBand="0" w:oddHBand="0" w:evenHBand="0" w:firstRowFirstColumn="0" w:firstRowLastColumn="0" w:lastRowFirstColumn="0" w:lastRowLastColumn="0"/>
              <w:rPr>
                <w:color w:val="auto"/>
              </w:rPr>
            </w:pPr>
            <w:r>
              <w:rPr>
                <w:rStyle w:val="ReferenceSuperscriptChar"/>
                <w:i/>
                <w:szCs w:val="22"/>
              </w:rPr>
              <w:fldChar w:fldCharType="end"/>
            </w:r>
            <w:hyperlink w:anchor="RefSuperText2" w:history="1">
              <w:r w:rsidR="000B301D" w:rsidRPr="00394062">
                <w:rPr>
                  <w:iCs/>
                  <w:color w:val="404040" w:themeColor="text1" w:themeTint="BF"/>
                  <w:szCs w:val="22"/>
                </w:rPr>
                <w:t xml:space="preserve">In revision control systems, a code repository is a data structure that stores metadata for a set of files or directory structure. Depending on whether the version control system used is distributed or centralized, the </w:t>
              </w:r>
              <w:r w:rsidR="000C6A01" w:rsidRPr="00394062">
                <w:rPr>
                  <w:iCs/>
                  <w:color w:val="404040" w:themeColor="text1" w:themeTint="BF"/>
                  <w:szCs w:val="22"/>
                </w:rPr>
                <w:t>complete</w:t>
              </w:r>
              <w:r w:rsidR="000B301D" w:rsidRPr="00394062">
                <w:rPr>
                  <w:iCs/>
                  <w:color w:val="404040" w:themeColor="text1" w:themeTint="BF"/>
                  <w:szCs w:val="22"/>
                </w:rPr>
                <w:t xml:space="preserve"> set of information in the repository may be duplicated on every user’s system or may be </w:t>
              </w:r>
              <w:r w:rsidR="00CC4C16" w:rsidRPr="00394062">
                <w:rPr>
                  <w:iCs/>
                  <w:color w:val="404040" w:themeColor="text1" w:themeTint="BF"/>
                  <w:szCs w:val="22"/>
                </w:rPr>
                <w:t>kept</w:t>
              </w:r>
              <w:r w:rsidR="000B301D" w:rsidRPr="00394062">
                <w:rPr>
                  <w:iCs/>
                  <w:color w:val="404040" w:themeColor="text1" w:themeTint="BF"/>
                  <w:szCs w:val="22"/>
                </w:rPr>
                <w:t xml:space="preserve"> on a single server.</w:t>
              </w:r>
            </w:hyperlink>
            <w:r w:rsidR="00CB4E03" w:rsidRPr="00CB4E03">
              <w:rPr>
                <w:rStyle w:val="ReferenceSuperscriptChar"/>
                <w:i/>
                <w:iCs/>
              </w:rPr>
              <w:t>[2.1]</w:t>
            </w:r>
            <w:r w:rsidR="00500E44">
              <w:t xml:space="preserve"> </w:t>
            </w:r>
            <w:r w:rsidR="000C6A01" w:rsidRPr="00A53FF7">
              <w:rPr>
                <w:color w:val="auto"/>
              </w:rPr>
              <w:t>T</w:t>
            </w:r>
            <w:r w:rsidR="000B301D" w:rsidRPr="00A53FF7">
              <w:rPr>
                <w:color w:val="auto"/>
              </w:rPr>
              <w:t xml:space="preserve">he metadata </w:t>
            </w:r>
            <w:r w:rsidR="000C6A01" w:rsidRPr="00A53FF7">
              <w:rPr>
                <w:color w:val="auto"/>
              </w:rPr>
              <w:t xml:space="preserve">in </w:t>
            </w:r>
            <w:r w:rsidR="000B301D" w:rsidRPr="00A53FF7">
              <w:rPr>
                <w:color w:val="auto"/>
              </w:rPr>
              <w:t>the repository includes:</w:t>
            </w:r>
          </w:p>
          <w:p w14:paraId="45169EFF" w14:textId="54898000" w:rsidR="000B301D" w:rsidRDefault="000B301D" w:rsidP="000C6A01">
            <w:pPr>
              <w:pStyle w:val="Quote"/>
              <w:numPr>
                <w:ilvl w:val="0"/>
                <w:numId w:val="8"/>
              </w:numPr>
              <w:spacing w:before="120" w:line="276" w:lineRule="auto"/>
              <w:ind w:left="703"/>
              <w:contextualSpacing/>
              <w:jc w:val="both"/>
              <w:cnfStyle w:val="000000000000" w:firstRow="0" w:lastRow="0" w:firstColumn="0" w:lastColumn="0" w:oddVBand="0" w:evenVBand="0" w:oddHBand="0" w:evenHBand="0" w:firstRowFirstColumn="0" w:firstRowLastColumn="0" w:lastRowFirstColumn="0" w:lastRowLastColumn="0"/>
            </w:pPr>
            <w:r>
              <w:t>A historical record of changes in the repository</w:t>
            </w:r>
            <w:r w:rsidR="00CC4C16">
              <w:t>,</w:t>
            </w:r>
          </w:p>
          <w:p w14:paraId="4A98EFC7" w14:textId="3A00636F" w:rsidR="000B301D" w:rsidRDefault="000B301D" w:rsidP="000C6A01">
            <w:pPr>
              <w:pStyle w:val="Quote"/>
              <w:numPr>
                <w:ilvl w:val="0"/>
                <w:numId w:val="8"/>
              </w:numPr>
              <w:spacing w:before="120" w:line="276" w:lineRule="auto"/>
              <w:ind w:left="703"/>
              <w:contextualSpacing/>
              <w:jc w:val="both"/>
              <w:cnfStyle w:val="000000000000" w:firstRow="0" w:lastRow="0" w:firstColumn="0" w:lastColumn="0" w:oddVBand="0" w:evenVBand="0" w:oddHBand="0" w:evenHBand="0" w:firstRowFirstColumn="0" w:firstRowLastColumn="0" w:lastRowFirstColumn="0" w:lastRowLastColumn="0"/>
            </w:pPr>
            <w:r>
              <w:t>A set of commit objects</w:t>
            </w:r>
            <w:r w:rsidR="00CC4C16">
              <w:t>,</w:t>
            </w:r>
          </w:p>
          <w:p w14:paraId="11B80E57" w14:textId="0D1E0BD6" w:rsidR="000B301D" w:rsidRDefault="000B301D" w:rsidP="00175021">
            <w:pPr>
              <w:pStyle w:val="Quote"/>
              <w:numPr>
                <w:ilvl w:val="0"/>
                <w:numId w:val="8"/>
              </w:numPr>
              <w:spacing w:before="120" w:line="276" w:lineRule="auto"/>
              <w:ind w:left="703"/>
              <w:contextualSpacing/>
              <w:jc w:val="both"/>
              <w:cnfStyle w:val="000000000000" w:firstRow="0" w:lastRow="0" w:firstColumn="0" w:lastColumn="0" w:oddVBand="0" w:evenVBand="0" w:oddHBand="0" w:evenHBand="0" w:firstRowFirstColumn="0" w:firstRowLastColumn="0" w:lastRowFirstColumn="0" w:lastRowLastColumn="0"/>
            </w:pPr>
            <w:r>
              <w:t xml:space="preserve">A set of references to commit objects, called </w:t>
            </w:r>
            <w:r w:rsidRPr="000B301D">
              <w:t>heads</w:t>
            </w:r>
            <w:r>
              <w:t>.</w:t>
            </w:r>
            <w:r w:rsidR="00500E44">
              <w:t xml:space="preserve"> </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auto"/>
              <w:bottom w:val="single" w:sz="4" w:space="0" w:color="C00000"/>
              <w:right w:val="single" w:sz="4" w:space="0" w:color="C00000"/>
            </w:tcBorders>
          </w:tcPr>
          <w:p w14:paraId="5D0ACFBF" w14:textId="77777777" w:rsidR="000B301D" w:rsidRDefault="000B301D" w:rsidP="00B25600"/>
        </w:tc>
      </w:tr>
      <w:tr w:rsidR="00D20FE1" w14:paraId="6CB07A4D"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tcBorders>
            <w:tcFitText/>
          </w:tcPr>
          <w:p w14:paraId="1E583B6F" w14:textId="77777777" w:rsidR="000B301D" w:rsidRDefault="000B301D"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bottom w:val="single" w:sz="4" w:space="0" w:color="C00000"/>
              <w:right w:val="single" w:sz="4" w:space="0" w:color="ED7D31" w:themeColor="accent2"/>
            </w:tcBorders>
          </w:tcPr>
          <w:p w14:paraId="1B986131" w14:textId="4307957A" w:rsidR="000B301D" w:rsidRPr="00685A33" w:rsidRDefault="00BC59C5" w:rsidP="00B25600">
            <w:pPr>
              <w:rPr>
                <w:smallCaps/>
              </w:rPr>
            </w:pPr>
            <w:r w:rsidRPr="00685A33">
              <w:rPr>
                <w:smallCaps/>
              </w:rPr>
              <w:t>DevOps</w:t>
            </w:r>
          </w:p>
        </w:tc>
        <w:tc>
          <w:tcPr>
            <w:tcW w:w="9810" w:type="dxa"/>
            <w:tcBorders>
              <w:top w:val="single" w:sz="4" w:space="0" w:color="C00000"/>
              <w:left w:val="single" w:sz="4" w:space="0" w:color="ED7D31" w:themeColor="accent2"/>
              <w:bottom w:val="single" w:sz="4" w:space="0" w:color="C00000"/>
              <w:right w:val="single" w:sz="4" w:space="0" w:color="ED7D31" w:themeColor="accent2"/>
            </w:tcBorders>
            <w:vAlign w:val="center"/>
          </w:tcPr>
          <w:p w14:paraId="2D86BD73" w14:textId="60345E43" w:rsidR="00D46654" w:rsidRPr="00CC4C16" w:rsidRDefault="00B050BB" w:rsidP="00D46654">
            <w:pPr>
              <w:jc w:val="both"/>
              <w:cnfStyle w:val="000000000000" w:firstRow="0" w:lastRow="0" w:firstColumn="0" w:lastColumn="0" w:oddVBand="0" w:evenVBand="0" w:oddHBand="0" w:evenHBand="0" w:firstRowFirstColumn="0" w:firstRowLastColumn="0" w:lastRowFirstColumn="0" w:lastRowLastColumn="0"/>
              <w:rPr>
                <w:vertAlign w:val="subscript"/>
              </w:rPr>
            </w:pPr>
            <w:hyperlink w:anchor="SubText1" w:history="1">
              <w:r w:rsidR="00D46654">
                <w:rPr>
                  <w:rStyle w:val="NotesSubscriptChar"/>
                </w:rPr>
                <w:t>*</w:t>
              </w:r>
            </w:hyperlink>
            <w:r w:rsidR="00D46654">
              <w:t xml:space="preserve">From </w:t>
            </w:r>
            <w:hyperlink r:id="rId17" w:history="1">
              <w:r w:rsidR="00D46654" w:rsidRPr="000B301D">
                <w:rPr>
                  <w:rStyle w:val="Hyperlink"/>
                </w:rPr>
                <w:t>Wikipedia</w:t>
              </w:r>
            </w:hyperlink>
            <w:hyperlink w:anchor="RefSuperText3" w:history="1">
              <w:r w:rsidR="00CB4E03">
                <w:rPr>
                  <w:rStyle w:val="ReferenceSuperscriptChar"/>
                </w:rPr>
                <w:t>[3]</w:t>
              </w:r>
            </w:hyperlink>
          </w:p>
          <w:p w14:paraId="4B124687" w14:textId="75034F10" w:rsidR="00BC59C5" w:rsidRDefault="000607EE" w:rsidP="002C5407">
            <w:pPr>
              <w:pStyle w:val="Quote"/>
              <w:spacing w:before="120" w:line="276" w:lineRule="auto"/>
              <w:ind w:left="144"/>
              <w:contextualSpacing/>
              <w:jc w:val="both"/>
              <w:cnfStyle w:val="000000000000" w:firstRow="0" w:lastRow="0" w:firstColumn="0" w:lastColumn="0" w:oddVBand="0" w:evenVBand="0" w:oddHBand="0" w:evenHBand="0" w:firstRowFirstColumn="0" w:firstRowLastColumn="0" w:lastRowFirstColumn="0" w:lastRowLastColumn="0"/>
            </w:pPr>
            <w:r w:rsidRPr="000607EE">
              <w:t>DevOps is a set of practices that combines software development (Dev) and IT operations (Ops). It aims to shorten the systems development life cycle and provide continuous delivery with high software quality</w:t>
            </w:r>
            <w:r>
              <w:t xml:space="preserve">. </w:t>
            </w:r>
            <w:r w:rsidRPr="000607EE">
              <w:t xml:space="preserve">DevOps is complementary with Agile software development; </w:t>
            </w:r>
            <w:r w:rsidR="00CC4C16">
              <w:t>several</w:t>
            </w:r>
            <w:r w:rsidRPr="000607EE">
              <w:t xml:space="preserve"> DevOps aspects came from the Agile </w:t>
            </w:r>
            <w:r w:rsidR="00CC4C16">
              <w:t>method</w:t>
            </w:r>
            <w:r w:rsidRPr="000607EE">
              <w:t>.</w:t>
            </w:r>
          </w:p>
          <w:p w14:paraId="7480282E" w14:textId="587780E6" w:rsidR="002C5407" w:rsidRPr="00CC4C16" w:rsidRDefault="00B050BB" w:rsidP="00483819">
            <w:pPr>
              <w:spacing w:before="120" w:line="276" w:lineRule="auto"/>
              <w:cnfStyle w:val="000000000000" w:firstRow="0" w:lastRow="0" w:firstColumn="0" w:lastColumn="0" w:oddVBand="0" w:evenVBand="0" w:oddHBand="0" w:evenHBand="0" w:firstRowFirstColumn="0" w:firstRowLastColumn="0" w:lastRowFirstColumn="0" w:lastRowLastColumn="0"/>
              <w:rPr>
                <w:vertAlign w:val="subscript"/>
              </w:rPr>
            </w:pPr>
            <w:hyperlink w:anchor="SubText1" w:history="1">
              <w:r w:rsidR="001A3881">
                <w:rPr>
                  <w:rStyle w:val="NotesSubscriptChar"/>
                </w:rPr>
                <w:t>*</w:t>
              </w:r>
            </w:hyperlink>
            <w:r w:rsidR="002C5407">
              <w:t xml:space="preserve">From NewRelic </w:t>
            </w:r>
            <w:hyperlink w:anchor="RefSuperText31" w:history="1">
              <w:r w:rsidR="00CB4E03">
                <w:rPr>
                  <w:rStyle w:val="ReferenceSuperscriptChar"/>
                </w:rPr>
                <w:t>[3.1]</w:t>
              </w:r>
            </w:hyperlink>
            <w:r w:rsidR="001A3881" w:rsidRPr="00CC4C16">
              <w:rPr>
                <w:vertAlign w:val="subscript"/>
              </w:rPr>
              <w:t xml:space="preserve"> </w:t>
            </w:r>
          </w:p>
          <w:p w14:paraId="3FD5620E" w14:textId="0B984445" w:rsidR="00483819" w:rsidRPr="002C5407" w:rsidRDefault="00483819" w:rsidP="00483819">
            <w:pPr>
              <w:pStyle w:val="Quote"/>
              <w:spacing w:before="120" w:line="276" w:lineRule="auto"/>
              <w:ind w:left="144"/>
              <w:contextualSpacing/>
              <w:jc w:val="both"/>
              <w:cnfStyle w:val="000000000000" w:firstRow="0" w:lastRow="0" w:firstColumn="0" w:lastColumn="0" w:oddVBand="0" w:evenVBand="0" w:oddHBand="0" w:evenHBand="0" w:firstRowFirstColumn="0" w:firstRowLastColumn="0" w:lastRowFirstColumn="0" w:lastRowLastColumn="0"/>
            </w:pPr>
            <w:r w:rsidRPr="00483819">
              <w:t xml:space="preserve">DevOps </w:t>
            </w:r>
            <w:r w:rsidR="00CC4C16" w:rsidRPr="00483819">
              <w:t>stands for</w:t>
            </w:r>
            <w:r w:rsidRPr="00483819">
              <w:t xml:space="preserve"> a change in IT culture, focusing on rapid IT service delivery through the adoption of agile, lean practices in the context of a system-oriented approach.</w:t>
            </w:r>
            <w:hyperlink w:anchor="RefSuperText32" w:history="1">
              <w:r w:rsidR="00CB4E03">
                <w:rPr>
                  <w:rStyle w:val="ReferenceSuperscriptChar"/>
                  <w:i/>
                  <w:iCs w:val="0"/>
                </w:rPr>
                <w:t>[3.2]</w:t>
              </w:r>
            </w:hyperlink>
            <w:r w:rsidR="00500E44" w:rsidRPr="00483819">
              <w:t xml:space="preserve"> </w:t>
            </w:r>
            <w:r w:rsidRPr="00483819">
              <w:t xml:space="preserve">DevOps emphasizes people (and culture) and </w:t>
            </w:r>
            <w:r w:rsidR="00CC4C16">
              <w:t>is a way</w:t>
            </w:r>
            <w:r w:rsidRPr="00483819">
              <w:t xml:space="preserve"> to improve collaboration between operations and development teams.</w:t>
            </w:r>
            <w:r w:rsidR="00500E44" w:rsidRPr="00483819">
              <w:t xml:space="preserve"> </w:t>
            </w:r>
            <w:r w:rsidRPr="00483819">
              <w:t xml:space="preserve">DevOps implementations </w:t>
            </w:r>
            <w:r w:rsidR="00CC4C16">
              <w:t>use</w:t>
            </w:r>
            <w:r w:rsidRPr="00483819">
              <w:t xml:space="preserve"> technology— especially automation tools</w:t>
            </w:r>
            <w:r w:rsidR="00CC4C16">
              <w:t>,</w:t>
            </w:r>
            <w:r w:rsidRPr="00483819">
              <w:t xml:space="preserve"> </w:t>
            </w:r>
            <w:r w:rsidR="00CC4C16">
              <w:t>which</w:t>
            </w:r>
            <w:r w:rsidRPr="00483819">
              <w:t xml:space="preserve"> can </w:t>
            </w:r>
            <w:r w:rsidR="00342D7F">
              <w:t>use</w:t>
            </w:r>
            <w:r w:rsidRPr="00483819">
              <w:t xml:space="preserve"> an increasingly programmable and dynamic infrastructure from a life cycle perspective.</w:t>
            </w:r>
            <w:r w:rsidR="001A3881" w:rsidRPr="001A3881">
              <w:rPr>
                <w:rStyle w:val="ReferenceSuperscriptChar"/>
              </w:rPr>
              <w:t xml:space="preserve"> </w:t>
            </w:r>
            <w:hyperlink w:anchor="RefSuperText33" w:history="1">
              <w:r w:rsidR="00CB4E03">
                <w:rPr>
                  <w:rStyle w:val="ReferenceSuperscriptChar"/>
                  <w:i/>
                  <w:iCs w:val="0"/>
                </w:rPr>
                <w:t>[3.3]</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ED7D31" w:themeColor="accent2"/>
              <w:bottom w:val="single" w:sz="4" w:space="0" w:color="C00000"/>
              <w:right w:val="single" w:sz="4" w:space="0" w:color="C00000"/>
            </w:tcBorders>
          </w:tcPr>
          <w:p w14:paraId="781F87FA" w14:textId="4B344C62" w:rsidR="000B301D" w:rsidRDefault="000607EE" w:rsidP="00B25600">
            <w:r>
              <w:t>CI/CD</w:t>
            </w:r>
          </w:p>
        </w:tc>
      </w:tr>
      <w:tr w:rsidR="00BB65B9" w14:paraId="43D02DAE" w14:textId="77777777" w:rsidTr="001B4265">
        <w:trPr>
          <w:cantSplit/>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ED7D31" w:themeColor="accent2"/>
              <w:bottom w:val="single" w:sz="4" w:space="0" w:color="C00000"/>
            </w:tcBorders>
            <w:tcFitText/>
          </w:tcPr>
          <w:p w14:paraId="0D558683" w14:textId="77777777" w:rsidR="00BB65B9" w:rsidRDefault="00BB65B9"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bottom w:val="single" w:sz="4" w:space="0" w:color="C00000"/>
              <w:right w:val="single" w:sz="4" w:space="0" w:color="ED7D31" w:themeColor="accent2"/>
            </w:tcBorders>
          </w:tcPr>
          <w:p w14:paraId="2516070A" w14:textId="7AA320FB" w:rsidR="00BB65B9" w:rsidRPr="00685A33" w:rsidRDefault="00AD54EC" w:rsidP="00B25600">
            <w:pPr>
              <w:rPr>
                <w:smallCaps/>
              </w:rPr>
            </w:pPr>
            <w:r>
              <w:rPr>
                <w:smallCaps/>
              </w:rPr>
              <w:t>DevSecOps</w:t>
            </w:r>
          </w:p>
        </w:tc>
        <w:tc>
          <w:tcPr>
            <w:tcW w:w="9810" w:type="dxa"/>
            <w:tcBorders>
              <w:top w:val="single" w:sz="4" w:space="0" w:color="C00000"/>
              <w:left w:val="single" w:sz="4" w:space="0" w:color="ED7D31" w:themeColor="accent2"/>
              <w:bottom w:val="single" w:sz="4" w:space="0" w:color="C00000"/>
              <w:right w:val="single" w:sz="4" w:space="0" w:color="ED7D31" w:themeColor="accent2"/>
            </w:tcBorders>
          </w:tcPr>
          <w:p w14:paraId="1614E195" w14:textId="4262519B" w:rsidR="00BB65B9" w:rsidRDefault="00CC4C16" w:rsidP="002C5407">
            <w:pPr>
              <w:jc w:val="both"/>
              <w:cnfStyle w:val="000000000000" w:firstRow="0" w:lastRow="0" w:firstColumn="0" w:lastColumn="0" w:oddVBand="0" w:evenVBand="0" w:oddHBand="0" w:evenHBand="0" w:firstRowFirstColumn="0" w:firstRowLastColumn="0" w:lastRowFirstColumn="0" w:lastRowLastColumn="0"/>
            </w:pPr>
            <w:r>
              <w:t>DevSecOps is an</w:t>
            </w:r>
            <w:r w:rsidR="00AD54EC">
              <w:t xml:space="preserve"> improvement </w:t>
            </w:r>
            <w:r w:rsidR="00811A3F">
              <w:t>to</w:t>
            </w:r>
            <w:r w:rsidR="00AD54EC">
              <w:t xml:space="preserve"> DevOps, in that security is </w:t>
            </w:r>
            <w:r w:rsidR="00811A3F">
              <w:t xml:space="preserve">considered and </w:t>
            </w:r>
            <w:r w:rsidR="00AD54EC">
              <w:t xml:space="preserve">included in the product from first </w:t>
            </w:r>
            <w:r w:rsidR="00811A3F">
              <w:t>conception all the way to product release.</w:t>
            </w:r>
          </w:p>
          <w:p w14:paraId="50E17F46" w14:textId="77777777" w:rsidR="00335B82" w:rsidRDefault="00335B82" w:rsidP="002C5407">
            <w:pPr>
              <w:jc w:val="both"/>
              <w:cnfStyle w:val="000000000000" w:firstRow="0" w:lastRow="0" w:firstColumn="0" w:lastColumn="0" w:oddVBand="0" w:evenVBand="0" w:oddHBand="0" w:evenHBand="0" w:firstRowFirstColumn="0" w:firstRowLastColumn="0" w:lastRowFirstColumn="0" w:lastRowLastColumn="0"/>
            </w:pPr>
          </w:p>
          <w:p w14:paraId="4AD7DC5B" w14:textId="72526F0D" w:rsidR="00811A3F" w:rsidRPr="00CC4C16" w:rsidRDefault="00B050BB" w:rsidP="002C5407">
            <w:pPr>
              <w:jc w:val="both"/>
              <w:cnfStyle w:val="000000000000" w:firstRow="0" w:lastRow="0" w:firstColumn="0" w:lastColumn="0" w:oddVBand="0" w:evenVBand="0" w:oddHBand="0" w:evenHBand="0" w:firstRowFirstColumn="0" w:firstRowLastColumn="0" w:lastRowFirstColumn="0" w:lastRowLastColumn="0"/>
              <w:rPr>
                <w:vertAlign w:val="subscript"/>
              </w:rPr>
            </w:pPr>
            <w:hyperlink w:anchor="SubText1" w:history="1">
              <w:r w:rsidR="001A3881">
                <w:rPr>
                  <w:rStyle w:val="NotesSubscriptChar"/>
                </w:rPr>
                <w:t>*</w:t>
              </w:r>
            </w:hyperlink>
            <w:r w:rsidR="00811A3F">
              <w:t xml:space="preserve">From </w:t>
            </w:r>
            <w:r w:rsidR="00811A3F" w:rsidRPr="007E6FF0">
              <w:t>Wikipedia</w:t>
            </w:r>
            <w:hyperlink w:anchor="RefSuperText4" w:history="1">
              <w:r w:rsidR="007E6FF0" w:rsidRPr="007E6FF0">
                <w:rPr>
                  <w:rStyle w:val="ReferenceSuperscriptChar"/>
                </w:rPr>
                <w:t>[4]</w:t>
              </w:r>
            </w:hyperlink>
            <w:r w:rsidR="001A3881" w:rsidRPr="004E3690">
              <w:rPr>
                <w:rStyle w:val="ReferenceSuperscriptChar"/>
              </w:rPr>
              <w:t xml:space="preserve"> </w:t>
            </w:r>
            <w:hyperlink w:anchor="RefSuperText41" w:history="1">
              <w:r w:rsidR="007E6FF0" w:rsidRPr="007E6FF0">
                <w:rPr>
                  <w:rStyle w:val="ReferenceSuperscriptChar"/>
                </w:rPr>
                <w:t>[4.1]</w:t>
              </w:r>
            </w:hyperlink>
          </w:p>
          <w:p w14:paraId="5918CDFE" w14:textId="0C5DC7CE" w:rsidR="00811A3F" w:rsidRDefault="00811A3F" w:rsidP="00811A3F">
            <w:pPr>
              <w:pStyle w:val="Quote"/>
              <w:ind w:left="165"/>
              <w:jc w:val="left"/>
              <w:cnfStyle w:val="000000000000" w:firstRow="0" w:lastRow="0" w:firstColumn="0" w:lastColumn="0" w:oddVBand="0" w:evenVBand="0" w:oddHBand="0" w:evenHBand="0" w:firstRowFirstColumn="0" w:firstRowLastColumn="0" w:lastRowFirstColumn="0" w:lastRowLastColumn="0"/>
            </w:pPr>
            <w:r w:rsidRPr="00811A3F">
              <w:t xml:space="preserve">DevSecOps is an augmentation of </w:t>
            </w:r>
            <w:r w:rsidR="00342D7F">
              <w:t xml:space="preserve">the </w:t>
            </w:r>
            <w:r w:rsidRPr="00811A3F">
              <w:t xml:space="preserve">DevOps </w:t>
            </w:r>
            <w:r w:rsidR="00342D7F">
              <w:t>workflow which allows</w:t>
            </w:r>
            <w:r w:rsidRPr="00811A3F">
              <w:t xml:space="preserve"> security practices to be integrated into the DevOps approach. </w:t>
            </w:r>
            <w:r w:rsidR="00500E44" w:rsidRPr="00811A3F">
              <w:t>"</w:t>
            </w:r>
            <w:r w:rsidRPr="00811A3F">
              <w:t>The traditional centralized security team must adopt a federated model allowing each delivery team the ability to factor in the correct security controls into their DevOps practices.</w:t>
            </w:r>
            <w:r w:rsidR="00500E44" w:rsidRPr="00811A3F">
              <w:t>"</w:t>
            </w:r>
            <w:r w:rsidR="00B6572E" w:rsidRPr="00B6572E">
              <w:rPr>
                <w:rStyle w:val="ReferenceSuperscriptChar"/>
                <w:i/>
                <w:iCs w:val="0"/>
              </w:rPr>
              <w:t>[</w:t>
            </w:r>
            <w:hyperlink w:anchor="RefSuperText42" w:history="1">
              <w:r w:rsidR="001A3881" w:rsidRPr="00B6572E">
                <w:rPr>
                  <w:rStyle w:val="ReferenceSuperscriptChar"/>
                  <w:i/>
                  <w:iCs w:val="0"/>
                </w:rPr>
                <w:t>4.2</w:t>
              </w:r>
            </w:hyperlink>
            <w:r w:rsidR="00B6572E" w:rsidRPr="00B6572E">
              <w:rPr>
                <w:rStyle w:val="ReferenceSuperscriptChar"/>
                <w:i/>
                <w:iCs w:val="0"/>
              </w:rPr>
              <w:t>]</w:t>
            </w:r>
            <w:r w:rsidRPr="00811A3F">
              <w:t xml:space="preserve"> </w:t>
            </w:r>
            <w:r w:rsidR="00500E44" w:rsidRPr="00811A3F">
              <w:t>"</w:t>
            </w:r>
            <w:r w:rsidRPr="00811A3F">
              <w:t>Shifting security left is an approach to software security whereby security practices and testing are performed earlier in the development lifecycle.</w:t>
            </w:r>
            <w:r w:rsidR="00500E44">
              <w:t>"</w:t>
            </w:r>
            <w:r w:rsidR="00B6572E">
              <w:t xml:space="preserve"> </w:t>
            </w:r>
            <w:r w:rsidR="00B6572E" w:rsidRPr="00B6572E">
              <w:rPr>
                <w:rStyle w:val="ReferenceSuperscriptChar"/>
                <w:i/>
                <w:iCs w:val="0"/>
              </w:rPr>
              <w:t>[</w:t>
            </w:r>
            <w:r w:rsidR="001A3881" w:rsidRPr="00B6572E">
              <w:rPr>
                <w:rStyle w:val="ReferenceSuperscriptChar"/>
                <w:i/>
                <w:iCs w:val="0"/>
              </w:rPr>
              <w:t>4.3</w:t>
            </w:r>
            <w:r w:rsidR="00B6572E" w:rsidRPr="00B6572E">
              <w:rPr>
                <w:rStyle w:val="ReferenceSuperscriptChar"/>
                <w:i/>
                <w:iCs w:val="0"/>
              </w:rPr>
              <w:t>]</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ED7D31" w:themeColor="accent2"/>
              <w:bottom w:val="single" w:sz="4" w:space="0" w:color="C00000"/>
              <w:right w:val="single" w:sz="4" w:space="0" w:color="ED7D31" w:themeColor="accent2"/>
            </w:tcBorders>
          </w:tcPr>
          <w:p w14:paraId="27A36E6E" w14:textId="77777777" w:rsidR="00BB65B9" w:rsidRDefault="00BB65B9" w:rsidP="00B25600"/>
        </w:tc>
      </w:tr>
      <w:tr w:rsidR="00BB65B9" w14:paraId="25E0C6C5" w14:textId="77777777" w:rsidTr="001B4265">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ED7D31" w:themeColor="accent2"/>
              <w:bottom w:val="single" w:sz="4" w:space="0" w:color="C00000"/>
            </w:tcBorders>
            <w:tcFitText/>
          </w:tcPr>
          <w:p w14:paraId="492BF31B" w14:textId="77777777" w:rsidR="00BB65B9" w:rsidRDefault="00BB65B9"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bottom w:val="single" w:sz="4" w:space="0" w:color="C00000"/>
              <w:right w:val="single" w:sz="4" w:space="0" w:color="ED7D31" w:themeColor="accent2"/>
            </w:tcBorders>
          </w:tcPr>
          <w:p w14:paraId="361A253B" w14:textId="0B007BB5" w:rsidR="00BB65B9" w:rsidRPr="00685A33" w:rsidRDefault="00CB669D" w:rsidP="00B25600">
            <w:pPr>
              <w:rPr>
                <w:smallCaps/>
              </w:rPr>
            </w:pPr>
            <w:r>
              <w:rPr>
                <w:smallCaps/>
              </w:rPr>
              <w:t>Remote-first Distributed Team</w:t>
            </w:r>
          </w:p>
        </w:tc>
        <w:tc>
          <w:tcPr>
            <w:tcW w:w="9810" w:type="dxa"/>
            <w:tcBorders>
              <w:top w:val="single" w:sz="4" w:space="0" w:color="C00000"/>
              <w:left w:val="single" w:sz="4" w:space="0" w:color="ED7D31" w:themeColor="accent2"/>
              <w:bottom w:val="single" w:sz="4" w:space="0" w:color="C00000"/>
              <w:right w:val="single" w:sz="4" w:space="0" w:color="ED7D31" w:themeColor="accent2"/>
            </w:tcBorders>
          </w:tcPr>
          <w:p w14:paraId="0327B3B0" w14:textId="77777777" w:rsidR="00341D9B"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4E3690">
                <w:rPr>
                  <w:rStyle w:val="NotesSubscriptChar"/>
                </w:rPr>
                <w:t>*</w:t>
              </w:r>
            </w:hyperlink>
            <w:r w:rsidR="00E6494E">
              <w:t>One or more m</w:t>
            </w:r>
            <w:r w:rsidR="00E6494E" w:rsidRPr="00E6494E">
              <w:t>embers</w:t>
            </w:r>
            <w:r w:rsidR="00CB669D">
              <w:t xml:space="preserve"> </w:t>
            </w:r>
            <w:r w:rsidR="00E6494E">
              <w:t xml:space="preserve">of remote and distributed </w:t>
            </w:r>
            <w:r w:rsidR="00CB669D">
              <w:t>team</w:t>
            </w:r>
            <w:r w:rsidR="00E6494E">
              <w:t xml:space="preserve">s </w:t>
            </w:r>
            <w:r w:rsidR="00CB669D">
              <w:t xml:space="preserve">work 100% remotely and may </w:t>
            </w:r>
            <w:r w:rsidR="000C501C">
              <w:t xml:space="preserve">never </w:t>
            </w:r>
            <w:r w:rsidR="00CB669D">
              <w:t>come into a</w:t>
            </w:r>
            <w:r w:rsidR="00E6494E">
              <w:t xml:space="preserve"> shared</w:t>
            </w:r>
            <w:r w:rsidR="00CB669D">
              <w:t xml:space="preserve"> office at all.</w:t>
            </w:r>
            <w:r w:rsidR="000C501C">
              <w:t xml:space="preserve"> </w:t>
            </w:r>
            <w:r w:rsidR="00B87DDA">
              <w:t xml:space="preserve">A </w:t>
            </w:r>
            <w:r w:rsidR="00E6494E">
              <w:t>maxim</w:t>
            </w:r>
            <w:r w:rsidR="00B87DDA">
              <w:t xml:space="preserve"> here is that ensuring remote access works to ensure equal in-office access too. </w:t>
            </w:r>
          </w:p>
          <w:p w14:paraId="115D6DBE" w14:textId="324E5BE2" w:rsidR="00BB65B9" w:rsidRPr="00341D9B" w:rsidRDefault="00B87DDA" w:rsidP="002C5407">
            <w:pPr>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C</w:t>
            </w:r>
            <w:r w:rsidR="000C501C" w:rsidRPr="00341D9B">
              <w:rPr>
                <w:i/>
                <w:iCs/>
                <w:color w:val="auto"/>
              </w:rPr>
              <w:t xml:space="preserve">ompanies </w:t>
            </w:r>
            <w:r w:rsidR="00BC6E6F" w:rsidRPr="00341D9B">
              <w:rPr>
                <w:i/>
                <w:iCs/>
                <w:color w:val="auto"/>
              </w:rPr>
              <w:t xml:space="preserve">and teams </w:t>
            </w:r>
            <w:r w:rsidRPr="00341D9B">
              <w:rPr>
                <w:i/>
                <w:iCs/>
                <w:color w:val="auto"/>
              </w:rPr>
              <w:t>can get</w:t>
            </w:r>
            <w:r w:rsidR="00BC6E6F" w:rsidRPr="00341D9B">
              <w:rPr>
                <w:i/>
                <w:iCs/>
                <w:color w:val="auto"/>
              </w:rPr>
              <w:t xml:space="preserve"> ready</w:t>
            </w:r>
            <w:r w:rsidR="000C501C" w:rsidRPr="00341D9B">
              <w:rPr>
                <w:i/>
                <w:iCs/>
                <w:color w:val="auto"/>
              </w:rPr>
              <w:t xml:space="preserve"> for remote</w:t>
            </w:r>
            <w:r w:rsidRPr="00341D9B">
              <w:rPr>
                <w:i/>
                <w:iCs/>
                <w:color w:val="auto"/>
              </w:rPr>
              <w:t>-first</w:t>
            </w:r>
            <w:r w:rsidR="00B6572E" w:rsidRPr="00341D9B">
              <w:rPr>
                <w:i/>
                <w:iCs/>
                <w:color w:val="auto"/>
              </w:rPr>
              <w:t xml:space="preserve"> </w:t>
            </w:r>
            <w:r w:rsidR="00B6572E" w:rsidRPr="00341D9B">
              <w:rPr>
                <w:rStyle w:val="ReferenceSuperscriptChar"/>
                <w:i w:val="0"/>
                <w:iCs/>
              </w:rPr>
              <w:t>[</w:t>
            </w:r>
            <w:hyperlink w:anchor="RefSuperText5" w:history="1">
              <w:r w:rsidR="009151D1" w:rsidRPr="00341D9B">
                <w:rPr>
                  <w:rStyle w:val="ReferenceSuperscriptChar"/>
                  <w:i w:val="0"/>
                  <w:iCs/>
                </w:rPr>
                <w:t>5</w:t>
              </w:r>
            </w:hyperlink>
            <w:r w:rsidR="00B6572E" w:rsidRPr="00341D9B">
              <w:rPr>
                <w:rStyle w:val="ReferenceSuperscriptChar"/>
                <w:i w:val="0"/>
                <w:iCs/>
              </w:rPr>
              <w:t>]</w:t>
            </w:r>
            <w:r w:rsidR="000C501C" w:rsidRPr="00341D9B">
              <w:rPr>
                <w:i/>
                <w:iCs/>
                <w:color w:val="auto"/>
              </w:rPr>
              <w:t xml:space="preserve"> work</w:t>
            </w:r>
            <w:r w:rsidR="00A87D48" w:rsidRPr="00341D9B">
              <w:rPr>
                <w:i/>
                <w:iCs/>
                <w:color w:val="auto"/>
              </w:rPr>
              <w:t xml:space="preserve"> by</w:t>
            </w:r>
            <w:r w:rsidR="000C501C" w:rsidRPr="00341D9B">
              <w:rPr>
                <w:i/>
                <w:iCs/>
                <w:color w:val="auto"/>
              </w:rPr>
              <w:t>:</w:t>
            </w:r>
          </w:p>
          <w:p w14:paraId="09749E9D" w14:textId="2FE23E25" w:rsidR="00E6494E" w:rsidRPr="00341D9B" w:rsidRDefault="00A87D48" w:rsidP="000C501C">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Building</w:t>
            </w:r>
            <w:r w:rsidR="00B87DDA" w:rsidRPr="00341D9B">
              <w:rPr>
                <w:i/>
                <w:iCs/>
                <w:color w:val="auto"/>
              </w:rPr>
              <w:t xml:space="preserve"> new or changing</w:t>
            </w:r>
            <w:r w:rsidRPr="00341D9B">
              <w:rPr>
                <w:i/>
                <w:iCs/>
                <w:color w:val="auto"/>
              </w:rPr>
              <w:t xml:space="preserve"> </w:t>
            </w:r>
            <w:r w:rsidR="00B87DDA" w:rsidRPr="00341D9B">
              <w:rPr>
                <w:i/>
                <w:iCs/>
                <w:color w:val="auto"/>
              </w:rPr>
              <w:t xml:space="preserve">existing </w:t>
            </w:r>
            <w:r w:rsidRPr="00341D9B">
              <w:rPr>
                <w:i/>
                <w:iCs/>
                <w:color w:val="auto"/>
              </w:rPr>
              <w:t xml:space="preserve">workflows and communication </w:t>
            </w:r>
            <w:r w:rsidR="00BB5D1E" w:rsidRPr="00341D9B">
              <w:rPr>
                <w:i/>
                <w:iCs/>
                <w:color w:val="auto"/>
              </w:rPr>
              <w:t>paths</w:t>
            </w:r>
            <w:r w:rsidRPr="00341D9B">
              <w:rPr>
                <w:i/>
                <w:iCs/>
                <w:color w:val="auto"/>
              </w:rPr>
              <w:t xml:space="preserve"> to support equal access regardless of location.</w:t>
            </w:r>
            <w:r w:rsidR="00175021" w:rsidRPr="00341D9B">
              <w:rPr>
                <w:i/>
                <w:iCs/>
                <w:color w:val="auto"/>
              </w:rPr>
              <w:t xml:space="preserve"> </w:t>
            </w:r>
          </w:p>
          <w:p w14:paraId="70CD897E" w14:textId="1CD72921" w:rsidR="00BB5D1E" w:rsidRPr="00341D9B" w:rsidRDefault="00E6494E" w:rsidP="00E6494E">
            <w:pPr>
              <w:pStyle w:val="ListParagraph"/>
              <w:numPr>
                <w:ilvl w:val="1"/>
                <w:numId w:val="9"/>
              </w:numPr>
              <w:ind w:left="884"/>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color w:val="auto"/>
              </w:rPr>
              <w:t>Example issue</w:t>
            </w:r>
            <w:r w:rsidRPr="00341D9B">
              <w:rPr>
                <w:i/>
                <w:iCs/>
                <w:color w:val="auto"/>
              </w:rPr>
              <w:t xml:space="preserve">: Remote team members are unable to understand everything </w:t>
            </w:r>
            <w:r w:rsidR="00C77BF5" w:rsidRPr="00341D9B">
              <w:rPr>
                <w:i/>
                <w:iCs/>
                <w:color w:val="auto"/>
              </w:rPr>
              <w:t>that is</w:t>
            </w:r>
            <w:r w:rsidRPr="00341D9B">
              <w:rPr>
                <w:i/>
                <w:iCs/>
                <w:color w:val="auto"/>
              </w:rPr>
              <w:t xml:space="preserve"> going on in the in-person meeting space and can miss key decisions</w:t>
            </w:r>
            <w:r w:rsidR="00BB5D1E" w:rsidRPr="00341D9B">
              <w:rPr>
                <w:i/>
                <w:iCs/>
                <w:color w:val="auto"/>
              </w:rPr>
              <w:t>, even when they have audio and video access to the meeting room</w:t>
            </w:r>
            <w:r w:rsidRPr="00341D9B">
              <w:rPr>
                <w:i/>
                <w:iCs/>
                <w:color w:val="auto"/>
              </w:rPr>
              <w:t xml:space="preserve">. </w:t>
            </w:r>
            <w:r w:rsidR="00BB5D1E" w:rsidRPr="00341D9B">
              <w:rPr>
                <w:i/>
                <w:iCs/>
                <w:color w:val="auto"/>
              </w:rPr>
              <w:t>In-person attendees generally do not and because of that, they hold an information advantage over their remote colleagues.</w:t>
            </w:r>
          </w:p>
          <w:p w14:paraId="7B61B1F7" w14:textId="08B97FE0" w:rsidR="00A87D48" w:rsidRPr="00341D9B" w:rsidRDefault="00BB5D1E" w:rsidP="00E6494E">
            <w:pPr>
              <w:pStyle w:val="ListParagraph"/>
              <w:numPr>
                <w:ilvl w:val="1"/>
                <w:numId w:val="9"/>
              </w:numPr>
              <w:ind w:left="884"/>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color w:val="auto"/>
              </w:rPr>
              <w:t>Fix</w:t>
            </w:r>
            <w:r w:rsidRPr="00341D9B">
              <w:rPr>
                <w:i/>
                <w:iCs/>
                <w:color w:val="auto"/>
              </w:rPr>
              <w:t>: C</w:t>
            </w:r>
            <w:r w:rsidR="00E6494E" w:rsidRPr="00341D9B">
              <w:rPr>
                <w:i/>
                <w:iCs/>
                <w:color w:val="auto"/>
              </w:rPr>
              <w:t>hang</w:t>
            </w:r>
            <w:r w:rsidRPr="00341D9B">
              <w:rPr>
                <w:i/>
                <w:iCs/>
                <w:color w:val="auto"/>
              </w:rPr>
              <w:t>e</w:t>
            </w:r>
            <w:r w:rsidR="00E6494E" w:rsidRPr="00341D9B">
              <w:rPr>
                <w:i/>
                <w:iCs/>
                <w:color w:val="auto"/>
              </w:rPr>
              <w:t xml:space="preserve"> meeting spaces so that everyone calls in to</w:t>
            </w:r>
            <w:r w:rsidR="00341D9B">
              <w:rPr>
                <w:i/>
                <w:iCs/>
                <w:color w:val="auto"/>
              </w:rPr>
              <w:t xml:space="preserve"> online</w:t>
            </w:r>
            <w:r w:rsidR="00E6494E" w:rsidRPr="00341D9B">
              <w:rPr>
                <w:i/>
                <w:iCs/>
                <w:color w:val="auto"/>
              </w:rPr>
              <w:t xml:space="preserve"> meetings from their desk. </w:t>
            </w:r>
            <w:r w:rsidRPr="00341D9B">
              <w:rPr>
                <w:i/>
                <w:iCs/>
                <w:color w:val="auto"/>
              </w:rPr>
              <w:t>The problem of unequal access to team and work information is overcome because everyone in the meeting has the same access to resources like documents and key decisions.</w:t>
            </w:r>
          </w:p>
          <w:p w14:paraId="5BC38C23" w14:textId="46D04AEB" w:rsidR="00CB669D" w:rsidRPr="00341D9B" w:rsidRDefault="00A87D48" w:rsidP="000C501C">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Having r</w:t>
            </w:r>
            <w:r w:rsidR="000C501C" w:rsidRPr="00341D9B">
              <w:rPr>
                <w:i/>
                <w:iCs/>
                <w:color w:val="auto"/>
              </w:rPr>
              <w:t>eal time meetings kept to a minimum and usually recorded for all.</w:t>
            </w:r>
          </w:p>
          <w:p w14:paraId="4F80C4E4" w14:textId="3D59A01D" w:rsidR="000C501C" w:rsidRPr="00341D9B" w:rsidRDefault="009151D1" w:rsidP="000C501C">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Having d</w:t>
            </w:r>
            <w:r w:rsidR="000C501C" w:rsidRPr="00341D9B">
              <w:rPr>
                <w:i/>
                <w:iCs/>
                <w:color w:val="auto"/>
              </w:rPr>
              <w:t>ecisions are made online, not offline at happy hours or at the water-cooler or coffee station.</w:t>
            </w:r>
          </w:p>
          <w:p w14:paraId="5853D9D8" w14:textId="1690B6EE" w:rsidR="000C501C" w:rsidRPr="00341D9B" w:rsidRDefault="009151D1" w:rsidP="000C501C">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Measuring p</w:t>
            </w:r>
            <w:r w:rsidR="000C501C" w:rsidRPr="00341D9B">
              <w:rPr>
                <w:i/>
                <w:iCs/>
                <w:color w:val="auto"/>
              </w:rPr>
              <w:t>erformance by output rather than hours worked.</w:t>
            </w:r>
          </w:p>
          <w:p w14:paraId="757CC28E" w14:textId="4EAA37F6" w:rsidR="000C501C" w:rsidRPr="00341D9B" w:rsidRDefault="009151D1" w:rsidP="000C501C">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Instilling a culture of documentation where c</w:t>
            </w:r>
            <w:r w:rsidR="000C501C" w:rsidRPr="00341D9B">
              <w:rPr>
                <w:i/>
                <w:iCs/>
                <w:color w:val="auto"/>
              </w:rPr>
              <w:t>ommunication is asynchronous-first (for example, using Slack or other messaging systems).</w:t>
            </w:r>
          </w:p>
          <w:p w14:paraId="7AB617CA" w14:textId="08C4E1FB" w:rsidR="000C501C" w:rsidRPr="00341D9B" w:rsidRDefault="009151D1" w:rsidP="000C501C">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Encouraging and empowering m</w:t>
            </w:r>
            <w:r w:rsidR="000C501C" w:rsidRPr="00341D9B">
              <w:rPr>
                <w:i/>
                <w:iCs/>
                <w:color w:val="auto"/>
              </w:rPr>
              <w:t>anagers to work from home.</w:t>
            </w:r>
          </w:p>
          <w:p w14:paraId="5B44E3A8" w14:textId="7EED531B" w:rsidR="000C501C" w:rsidRPr="00341D9B" w:rsidRDefault="009151D1" w:rsidP="000C501C">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Ensuring e</w:t>
            </w:r>
            <w:r w:rsidR="000C501C" w:rsidRPr="00341D9B">
              <w:rPr>
                <w:i/>
                <w:iCs/>
                <w:color w:val="auto"/>
              </w:rPr>
              <w:t>veryone has an equal voice.</w:t>
            </w:r>
          </w:p>
          <w:p w14:paraId="557FCF43" w14:textId="2E31ED2F" w:rsidR="000C501C" w:rsidRPr="00341D9B" w:rsidRDefault="009151D1" w:rsidP="00341D9B">
            <w:pPr>
              <w:pStyle w:val="ListParagraph"/>
              <w:numPr>
                <w:ilvl w:val="0"/>
                <w:numId w:val="9"/>
              </w:numPr>
              <w:ind w:left="523"/>
              <w:jc w:val="both"/>
              <w:cnfStyle w:val="000000000000" w:firstRow="0" w:lastRow="0" w:firstColumn="0" w:lastColumn="0" w:oddVBand="0" w:evenVBand="0" w:oddHBand="0" w:evenHBand="0" w:firstRowFirstColumn="0" w:firstRowLastColumn="0" w:lastRowFirstColumn="0" w:lastRowLastColumn="0"/>
              <w:rPr>
                <w:i/>
                <w:iCs/>
                <w:color w:val="auto"/>
              </w:rPr>
            </w:pPr>
            <w:r w:rsidRPr="00341D9B">
              <w:rPr>
                <w:i/>
                <w:iCs/>
                <w:color w:val="auto"/>
              </w:rPr>
              <w:t>Awarding p</w:t>
            </w:r>
            <w:r w:rsidR="000C501C" w:rsidRPr="00341D9B">
              <w:rPr>
                <w:i/>
                <w:iCs/>
                <w:color w:val="auto"/>
              </w:rPr>
              <w:t xml:space="preserve">romotions more fairly based </w:t>
            </w:r>
            <w:r w:rsidR="00A87D48" w:rsidRPr="00341D9B">
              <w:rPr>
                <w:i/>
                <w:iCs/>
                <w:color w:val="auto"/>
              </w:rPr>
              <w:t>on a team member’s</w:t>
            </w:r>
            <w:r w:rsidR="000C501C" w:rsidRPr="00341D9B">
              <w:rPr>
                <w:i/>
                <w:iCs/>
                <w:color w:val="auto"/>
              </w:rPr>
              <w:t xml:space="preserve"> </w:t>
            </w:r>
            <w:r w:rsidR="00A87D48" w:rsidRPr="00341D9B">
              <w:rPr>
                <w:i/>
                <w:iCs/>
                <w:color w:val="auto"/>
              </w:rPr>
              <w:t xml:space="preserve">contributions and </w:t>
            </w:r>
            <w:r w:rsidR="00175021" w:rsidRPr="00341D9B">
              <w:rPr>
                <w:i/>
                <w:iCs/>
                <w:color w:val="auto"/>
              </w:rPr>
              <w:t>output</w:t>
            </w:r>
            <w:r w:rsidRPr="00341D9B">
              <w:rPr>
                <w:i/>
                <w:iCs/>
                <w:color w:val="auto"/>
              </w:rPr>
              <w:t>,</w:t>
            </w:r>
            <w:r w:rsidR="00175021" w:rsidRPr="00341D9B">
              <w:rPr>
                <w:i/>
                <w:iCs/>
                <w:color w:val="auto"/>
              </w:rPr>
              <w:t xml:space="preserve"> equally for remote vs. in-office team members. </w:t>
            </w:r>
            <w:r w:rsidRPr="00341D9B">
              <w:rPr>
                <w:i/>
                <w:iCs/>
                <w:color w:val="auto"/>
              </w:rPr>
              <w:t xml:space="preserve">This is a </w:t>
            </w:r>
            <w:r w:rsidR="001B4265" w:rsidRPr="00341D9B">
              <w:rPr>
                <w:i/>
                <w:iCs/>
                <w:color w:val="auto"/>
              </w:rPr>
              <w:t>unique way of working,</w:t>
            </w:r>
            <w:r w:rsidRPr="00341D9B">
              <w:rPr>
                <w:i/>
                <w:iCs/>
                <w:color w:val="auto"/>
              </w:rPr>
              <w:t xml:space="preserve"> </w:t>
            </w:r>
            <w:r w:rsidR="001B4265" w:rsidRPr="00341D9B">
              <w:rPr>
                <w:i/>
                <w:iCs/>
                <w:color w:val="auto"/>
              </w:rPr>
              <w:t xml:space="preserve">a </w:t>
            </w:r>
            <w:r w:rsidRPr="00341D9B">
              <w:rPr>
                <w:i/>
                <w:iCs/>
                <w:color w:val="auto"/>
              </w:rPr>
              <w:t xml:space="preserve">180° </w:t>
            </w:r>
            <w:r w:rsidR="001B4265" w:rsidRPr="00341D9B">
              <w:rPr>
                <w:i/>
                <w:iCs/>
                <w:color w:val="auto"/>
              </w:rPr>
              <w:t xml:space="preserve">twist away </w:t>
            </w:r>
            <w:r w:rsidRPr="00341D9B">
              <w:rPr>
                <w:i/>
                <w:iCs/>
                <w:color w:val="auto"/>
              </w:rPr>
              <w:t>from how most companies have traditionally awarded promotions</w:t>
            </w:r>
            <w:r w:rsidR="001B4265" w:rsidRPr="00341D9B">
              <w:rPr>
                <w:i/>
                <w:iCs/>
                <w:color w:val="auto"/>
              </w:rPr>
              <w:t xml:space="preserve"> by rewarding those who show up to the office regardless of how well they can do their job.</w:t>
            </w:r>
          </w:p>
          <w:p w14:paraId="24131AC8" w14:textId="05519D46" w:rsidR="001B4265" w:rsidRPr="001B4265" w:rsidRDefault="001B4265" w:rsidP="001B4265">
            <w:pPr>
              <w:pStyle w:val="ListParagraph"/>
              <w:numPr>
                <w:ilvl w:val="0"/>
                <w:numId w:val="9"/>
              </w:numPr>
              <w:ind w:left="524"/>
              <w:jc w:val="both"/>
              <w:cnfStyle w:val="000000000000" w:firstRow="0" w:lastRow="0" w:firstColumn="0" w:lastColumn="0" w:oddVBand="0" w:evenVBand="0" w:oddHBand="0" w:evenHBand="0" w:firstRowFirstColumn="0" w:firstRowLastColumn="0" w:lastRowFirstColumn="0" w:lastRowLastColumn="0"/>
            </w:pPr>
            <w:r w:rsidRPr="00341D9B">
              <w:rPr>
                <w:i/>
                <w:iCs/>
                <w:color w:val="auto"/>
              </w:rPr>
              <w:t xml:space="preserve">Implementing radical transparency, never leaving a remote employee wondering if </w:t>
            </w:r>
            <w:r w:rsidR="00C77BF5" w:rsidRPr="00341D9B">
              <w:rPr>
                <w:i/>
                <w:iCs/>
                <w:color w:val="auto"/>
              </w:rPr>
              <w:t>there is</w:t>
            </w:r>
            <w:r w:rsidRPr="00341D9B">
              <w:rPr>
                <w:i/>
                <w:iCs/>
                <w:color w:val="auto"/>
              </w:rPr>
              <w:t xml:space="preserve"> some information other team members have that is hidden from them.</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ED7D31" w:themeColor="accent2"/>
              <w:bottom w:val="single" w:sz="4" w:space="0" w:color="C00000"/>
              <w:right w:val="single" w:sz="4" w:space="0" w:color="ED7D31" w:themeColor="accent2"/>
            </w:tcBorders>
          </w:tcPr>
          <w:p w14:paraId="0BF7360A" w14:textId="77777777" w:rsidR="00BB65B9" w:rsidRDefault="00BB65B9" w:rsidP="00B25600"/>
        </w:tc>
      </w:tr>
      <w:tr w:rsidR="00342D7F" w14:paraId="1AED9FD2" w14:textId="77777777" w:rsidTr="005A18C1">
        <w:trPr>
          <w:cantSplit/>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ED7D31" w:themeColor="accent2"/>
            </w:tcBorders>
            <w:tcFitText/>
          </w:tcPr>
          <w:p w14:paraId="5AC55A68" w14:textId="77777777" w:rsidR="00342D7F" w:rsidRDefault="00342D7F"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right w:val="single" w:sz="4" w:space="0" w:color="ED7D31" w:themeColor="accent2"/>
            </w:tcBorders>
          </w:tcPr>
          <w:p w14:paraId="602A34E0" w14:textId="5B9E0D60" w:rsidR="00342D7F" w:rsidRPr="00342D7F" w:rsidRDefault="00342D7F" w:rsidP="00B25600">
            <w:pPr>
              <w:rPr>
                <w:smallCaps/>
              </w:rPr>
            </w:pPr>
            <w:r w:rsidRPr="00342D7F">
              <w:rPr>
                <w:smallCaps/>
              </w:rPr>
              <w:t>Continuous Integration and Continuous Deployment</w:t>
            </w:r>
          </w:p>
        </w:tc>
        <w:tc>
          <w:tcPr>
            <w:tcW w:w="9810" w:type="dxa"/>
            <w:tcBorders>
              <w:top w:val="single" w:sz="4" w:space="0" w:color="C00000"/>
              <w:left w:val="single" w:sz="4" w:space="0" w:color="ED7D31" w:themeColor="accent2"/>
              <w:right w:val="single" w:sz="4" w:space="0" w:color="ED7D31" w:themeColor="accent2"/>
            </w:tcBorders>
          </w:tcPr>
          <w:p w14:paraId="5BB5CA12" w14:textId="49EF59DB" w:rsidR="00342D7F"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0356C1">
                <w:rPr>
                  <w:rStyle w:val="NotesSubscriptChar"/>
                </w:rPr>
                <w:t>*</w:t>
              </w:r>
            </w:hyperlink>
            <w:r w:rsidR="000356C1">
              <w:t>Adapted from</w:t>
            </w:r>
            <w:r w:rsidR="001B4265">
              <w:t xml:space="preserve"> </w:t>
            </w:r>
            <w:r w:rsidR="00DF5B26" w:rsidRPr="00341D9B">
              <w:t>various</w:t>
            </w:r>
            <w:r w:rsidR="00C77BF5">
              <w:t xml:space="preserve"> </w:t>
            </w:r>
            <w:r w:rsidR="00B6572E" w:rsidRPr="00DF5B26">
              <w:rPr>
                <w:rStyle w:val="ReferenceSuperscriptChar"/>
              </w:rPr>
              <w:t>[</w:t>
            </w:r>
            <w:hyperlink w:anchor="RefSuperText6" w:history="1">
              <w:r w:rsidR="00B6572E" w:rsidRPr="00DF5B26">
                <w:rPr>
                  <w:rStyle w:val="ReferenceSuperscriptChar"/>
                </w:rPr>
                <w:t>6</w:t>
              </w:r>
            </w:hyperlink>
            <w:r w:rsidR="00B6572E">
              <w:rPr>
                <w:rStyle w:val="ReferenceSuperscriptChar"/>
              </w:rPr>
              <w:t>]</w:t>
            </w:r>
            <w:r w:rsidR="00DF5B26">
              <w:t xml:space="preserve"> </w:t>
            </w:r>
            <w:r w:rsidR="00DF5B26" w:rsidRPr="00341D9B">
              <w:t>online</w:t>
            </w:r>
            <w:r w:rsidR="00C77BF5">
              <w:t xml:space="preserve"> </w:t>
            </w:r>
            <w:r w:rsidR="00B6572E">
              <w:rPr>
                <w:rStyle w:val="ReferenceSuperscriptChar"/>
              </w:rPr>
              <w:t>[</w:t>
            </w:r>
            <w:hyperlink w:anchor="RefSuperText61" w:history="1">
              <w:r w:rsidR="00B6572E" w:rsidRPr="00DF5B26">
                <w:rPr>
                  <w:rStyle w:val="ReferenceSuperscriptChar"/>
                </w:rPr>
                <w:t>6.1</w:t>
              </w:r>
            </w:hyperlink>
            <w:r w:rsidR="00B6572E">
              <w:rPr>
                <w:rStyle w:val="ReferenceSuperscriptChar"/>
              </w:rPr>
              <w:t>]</w:t>
            </w:r>
            <w:r w:rsidR="00981BF2">
              <w:rPr>
                <w:rStyle w:val="ReferenceSuperscriptChar"/>
              </w:rPr>
              <w:t xml:space="preserve"> </w:t>
            </w:r>
            <w:r w:rsidR="00DF5B26" w:rsidRPr="007E6FF0">
              <w:t>sources</w:t>
            </w:r>
            <w:r w:rsidR="00C77BF5">
              <w:t xml:space="preserve"> </w:t>
            </w:r>
            <w:hyperlink w:anchor="RefSuperText62" w:history="1">
              <w:r w:rsidR="00B6572E" w:rsidRPr="00B6572E">
                <w:rPr>
                  <w:rStyle w:val="ReferenceSuperscriptChar"/>
                </w:rPr>
                <w:t>[6.2]</w:t>
              </w:r>
            </w:hyperlink>
          </w:p>
          <w:p w14:paraId="425ED744" w14:textId="496C5EE7" w:rsidR="00E92816" w:rsidRPr="00341D9B" w:rsidRDefault="000356C1" w:rsidP="00361F87">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 xml:space="preserve">CI and CD stand for continuous integration and continuous delivery/continuous deployment, a modern software development practice. </w:t>
            </w:r>
            <w:r w:rsidR="00E92816" w:rsidRPr="00341D9B">
              <w:rPr>
                <w:color w:val="auto"/>
              </w:rPr>
              <w:t>Continuous Integration and Continuous Delivery (CI/CD) is a tangible implementation</w:t>
            </w:r>
            <w:r w:rsidR="00361F87" w:rsidRPr="00341D9B">
              <w:rPr>
                <w:color w:val="auto"/>
              </w:rPr>
              <w:t xml:space="preserve"> relying on automation of</w:t>
            </w:r>
            <w:r w:rsidR="00E92816" w:rsidRPr="00341D9B">
              <w:rPr>
                <w:color w:val="auto"/>
              </w:rPr>
              <w:t xml:space="preserve"> DevOps principles. To meet the demands of the modern digital market, companies must ship software extremely fast with the same quality and functionality as before. The intent here is to always have a deploy-ready, bug-free product that has passed through requisite tests.</w:t>
            </w:r>
          </w:p>
          <w:p w14:paraId="4A65C974" w14:textId="0FDC1752" w:rsidR="000356C1" w:rsidRPr="00341D9B" w:rsidRDefault="00E92816" w:rsidP="00361F87">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 xml:space="preserve">To achieve this, developers and testers must use a CI/CD </w:t>
            </w:r>
            <w:r w:rsidRPr="00341D9B">
              <w:rPr>
                <w:iCs/>
                <w:color w:val="auto"/>
              </w:rPr>
              <w:t>pipeline</w:t>
            </w:r>
            <w:r w:rsidRPr="00341D9B">
              <w:rPr>
                <w:color w:val="auto"/>
              </w:rPr>
              <w:t>. It ensures the creation and release of software in a fast, secure</w:t>
            </w:r>
            <w:r w:rsidR="005604E6">
              <w:rPr>
                <w:color w:val="auto"/>
              </w:rPr>
              <w:t>,</w:t>
            </w:r>
            <w:r w:rsidRPr="00341D9B">
              <w:rPr>
                <w:color w:val="auto"/>
              </w:rPr>
              <w:t xml:space="preserve"> and reliable way. Like Agile Development and DevOps, CI/CD requires the right tools, frameworks</w:t>
            </w:r>
            <w:r w:rsidR="005604E6">
              <w:rPr>
                <w:color w:val="auto"/>
              </w:rPr>
              <w:t>,</w:t>
            </w:r>
            <w:r w:rsidRPr="00341D9B">
              <w:rPr>
                <w:color w:val="auto"/>
              </w:rPr>
              <w:t xml:space="preserve"> and skilled personnel to succeed and </w:t>
            </w:r>
            <w:r w:rsidR="005604E6">
              <w:rPr>
                <w:color w:val="auto"/>
              </w:rPr>
              <w:t>present</w:t>
            </w:r>
            <w:r w:rsidRPr="00341D9B">
              <w:rPr>
                <w:color w:val="auto"/>
              </w:rPr>
              <w:t xml:space="preserve"> the desired technical and commercial results</w:t>
            </w:r>
            <w:r w:rsidR="005604E6">
              <w:rPr>
                <w:color w:val="auto"/>
              </w:rPr>
              <w:t>. After all,</w:t>
            </w:r>
            <w:r w:rsidR="00361F87" w:rsidRPr="00341D9B">
              <w:rPr>
                <w:color w:val="auto"/>
              </w:rPr>
              <w:t xml:space="preserve"> </w:t>
            </w:r>
            <w:r w:rsidR="00361F87" w:rsidRPr="00341D9B">
              <w:rPr>
                <w:color w:val="auto"/>
                <w:u w:val="dottedHeavy"/>
              </w:rPr>
              <w:t xml:space="preserve">humans don’t scale, </w:t>
            </w:r>
            <w:r w:rsidR="005604E6">
              <w:rPr>
                <w:color w:val="auto"/>
                <w:u w:val="dottedHeavy"/>
              </w:rPr>
              <w:t xml:space="preserve">but </w:t>
            </w:r>
            <w:r w:rsidR="00361F87" w:rsidRPr="00341D9B">
              <w:rPr>
                <w:color w:val="auto"/>
                <w:u w:val="dottedHeavy"/>
              </w:rPr>
              <w:t>machines do</w:t>
            </w:r>
            <w:r w:rsidR="00361F87" w:rsidRPr="00341D9B">
              <w:rPr>
                <w:color w:val="auto"/>
              </w:rPr>
              <w:t>.</w:t>
            </w:r>
          </w:p>
          <w:p w14:paraId="1637D771" w14:textId="4700EB19" w:rsidR="00B6572E" w:rsidRPr="00341D9B" w:rsidRDefault="00B6572E" w:rsidP="00B6572E">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A simple CI/CD pipeline involves these steps:</w:t>
            </w:r>
          </w:p>
          <w:p w14:paraId="7750D19B" w14:textId="168F6ACD"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A patch or new feature for a product is approved for and assigned a priority for implementation.</w:t>
            </w:r>
          </w:p>
          <w:p w14:paraId="7286130D" w14:textId="13415C8F"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A human implements the patch or new feature and sends changes to a version-control system.</w:t>
            </w:r>
          </w:p>
          <w:p w14:paraId="1C95E1B8" w14:textId="0147466B"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Submitted changes start automated build processes for the product.</w:t>
            </w:r>
          </w:p>
          <w:p w14:paraId="3D011D65" w14:textId="153AEB3F"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If build processes are successful, automated tests are run against the product.</w:t>
            </w:r>
          </w:p>
          <w:p w14:paraId="6ED18574" w14:textId="77777777"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If all tests are successful, a release package is produced.</w:t>
            </w:r>
          </w:p>
          <w:p w14:paraId="76F9A434" w14:textId="105F9892"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If packaging processes are successful, the release package is delivered to the production systems.</w:t>
            </w:r>
          </w:p>
          <w:p w14:paraId="621D62D6" w14:textId="396A41EE"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Package deliveries begin automated installation or upgrade processes for the product on the production systems.</w:t>
            </w:r>
          </w:p>
          <w:p w14:paraId="1C65A700" w14:textId="77777777" w:rsidR="00B6572E" w:rsidRPr="00341D9B"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Over time, operations personnel implement and automate monitoring capabilities for the product.</w:t>
            </w:r>
          </w:p>
          <w:p w14:paraId="4E3B6132" w14:textId="5EC951A6" w:rsidR="00B6572E" w:rsidRPr="00B6572E" w:rsidRDefault="00B6572E" w:rsidP="00B6572E">
            <w:pPr>
              <w:pStyle w:val="QuoteStyling"/>
              <w:numPr>
                <w:ilvl w:val="0"/>
                <w:numId w:val="9"/>
              </w:numPr>
              <w:ind w:left="524"/>
              <w:cnfStyle w:val="000000000000" w:firstRow="0" w:lastRow="0" w:firstColumn="0" w:lastColumn="0" w:oddVBand="0" w:evenVBand="0" w:oddHBand="0" w:evenHBand="0" w:firstRowFirstColumn="0" w:firstRowLastColumn="0" w:lastRowFirstColumn="0" w:lastRowLastColumn="0"/>
            </w:pPr>
            <w:r w:rsidRPr="00341D9B">
              <w:rPr>
                <w:color w:val="auto"/>
              </w:rPr>
              <w:t xml:space="preserve">A human </w:t>
            </w:r>
            <w:proofErr w:type="gramStart"/>
            <w:r w:rsidRPr="00341D9B">
              <w:rPr>
                <w:color w:val="auto"/>
              </w:rPr>
              <w:t>observes</w:t>
            </w:r>
            <w:proofErr w:type="gramEnd"/>
            <w:r w:rsidRPr="00341D9B">
              <w:rPr>
                <w:color w:val="auto"/>
              </w:rPr>
              <w:t xml:space="preserve"> the product's functionality and requests a patch or a new feature in the product. This request is fed back to step 1.</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ED7D31" w:themeColor="accent2"/>
              <w:right w:val="single" w:sz="4" w:space="0" w:color="ED7D31" w:themeColor="accent2"/>
            </w:tcBorders>
          </w:tcPr>
          <w:p w14:paraId="570CA39D" w14:textId="77777777" w:rsidR="00342D7F" w:rsidRDefault="00342D7F" w:rsidP="00B25600"/>
        </w:tc>
      </w:tr>
      <w:tr w:rsidR="00BB65B9" w14:paraId="0184F917"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ED7D31" w:themeColor="accent2"/>
              <w:bottom w:val="single" w:sz="4" w:space="0" w:color="C00000"/>
            </w:tcBorders>
            <w:tcFitText/>
          </w:tcPr>
          <w:p w14:paraId="55AD3109" w14:textId="77777777" w:rsidR="00BB65B9" w:rsidRDefault="00BB65B9"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bottom w:val="single" w:sz="4" w:space="0" w:color="C00000"/>
              <w:right w:val="single" w:sz="4" w:space="0" w:color="ED7D31" w:themeColor="accent2"/>
            </w:tcBorders>
          </w:tcPr>
          <w:p w14:paraId="703F0AE5" w14:textId="7D63C2DE" w:rsidR="00BB65B9" w:rsidRPr="00685A33" w:rsidRDefault="00B6572E" w:rsidP="00B25600">
            <w:pPr>
              <w:rPr>
                <w:smallCaps/>
              </w:rPr>
            </w:pPr>
            <w:r>
              <w:rPr>
                <w:smallCaps/>
              </w:rPr>
              <w:t xml:space="preserve">Black </w:t>
            </w:r>
            <w:r w:rsidR="00342D7F">
              <w:rPr>
                <w:smallCaps/>
              </w:rPr>
              <w:t>-box Testing</w:t>
            </w:r>
          </w:p>
        </w:tc>
        <w:tc>
          <w:tcPr>
            <w:tcW w:w="9810" w:type="dxa"/>
            <w:tcBorders>
              <w:top w:val="single" w:sz="4" w:space="0" w:color="C00000"/>
              <w:left w:val="single" w:sz="4" w:space="0" w:color="ED7D31" w:themeColor="accent2"/>
              <w:bottom w:val="single" w:sz="4" w:space="0" w:color="C00000"/>
              <w:right w:val="single" w:sz="4" w:space="0" w:color="ED7D31" w:themeColor="accent2"/>
            </w:tcBorders>
          </w:tcPr>
          <w:p w14:paraId="2BE91CAE" w14:textId="31213D62" w:rsidR="00BB65B9"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341D9B">
                <w:rPr>
                  <w:rStyle w:val="NotesSubscriptChar"/>
                </w:rPr>
                <w:t>*</w:t>
              </w:r>
            </w:hyperlink>
            <w:r w:rsidR="00981BF2">
              <w:t xml:space="preserve">From Wikipedia </w:t>
            </w:r>
            <w:hyperlink w:anchor="RefSuperText7" w:history="1">
              <w:r w:rsidR="00981BF2" w:rsidRPr="00341D9B">
                <w:rPr>
                  <w:rStyle w:val="ReferenceSuperscriptChar"/>
                </w:rPr>
                <w:t>[7]</w:t>
              </w:r>
            </w:hyperlink>
          </w:p>
          <w:p w14:paraId="3D91F139" w14:textId="764ED11D" w:rsidR="00981BF2" w:rsidRPr="00341D9B" w:rsidRDefault="00341D9B" w:rsidP="00341D9B">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Black-box testing is a method of software testing that examines the functionality of an application without peering into its internal structures or workings. This method of test can be applied virtually to every level of software testing: unit, integration, system</w:t>
            </w:r>
            <w:r w:rsidR="00E46273">
              <w:rPr>
                <w:color w:val="auto"/>
              </w:rPr>
              <w:t>,</w:t>
            </w:r>
            <w:r w:rsidRPr="00341D9B">
              <w:rPr>
                <w:color w:val="auto"/>
              </w:rPr>
              <w:t xml:space="preserve"> and </w:t>
            </w:r>
            <w:r>
              <w:rPr>
                <w:color w:val="auto"/>
              </w:rPr>
              <w:t xml:space="preserve">user </w:t>
            </w:r>
            <w:r w:rsidRPr="00341D9B">
              <w:rPr>
                <w:color w:val="auto"/>
              </w:rPr>
              <w:t>acceptance. It is sometimes referred to as specification-based testing.</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ED7D31" w:themeColor="accent2"/>
              <w:bottom w:val="single" w:sz="4" w:space="0" w:color="C00000"/>
              <w:right w:val="single" w:sz="4" w:space="0" w:color="ED7D31" w:themeColor="accent2"/>
            </w:tcBorders>
          </w:tcPr>
          <w:p w14:paraId="22DFDF44" w14:textId="77777777" w:rsidR="00BB65B9" w:rsidRDefault="00BB65B9" w:rsidP="00B25600"/>
        </w:tc>
      </w:tr>
      <w:tr w:rsidR="00D20FE1" w14:paraId="7FFFA7A0" w14:textId="77777777" w:rsidTr="005A18C1">
        <w:trPr>
          <w:cantSplit/>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2766063D" w14:textId="77777777" w:rsidR="000B301D" w:rsidRDefault="000B301D"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65D0F122" w14:textId="31F1D3BD" w:rsidR="000B301D" w:rsidRPr="00685A33" w:rsidRDefault="00B6572E" w:rsidP="00B25600">
            <w:pPr>
              <w:rPr>
                <w:smallCaps/>
              </w:rPr>
            </w:pPr>
            <w:r>
              <w:rPr>
                <w:smallCaps/>
              </w:rPr>
              <w:t xml:space="preserve">White </w:t>
            </w:r>
            <w:r w:rsidR="004E3690">
              <w:rPr>
                <w:smallCaps/>
              </w:rPr>
              <w:t>-box Testing</w:t>
            </w:r>
          </w:p>
        </w:tc>
        <w:tc>
          <w:tcPr>
            <w:tcW w:w="9810" w:type="dxa"/>
            <w:tcBorders>
              <w:top w:val="single" w:sz="4" w:space="0" w:color="C00000"/>
              <w:left w:val="single" w:sz="4" w:space="0" w:color="C00000"/>
              <w:bottom w:val="single" w:sz="4" w:space="0" w:color="C00000"/>
              <w:right w:val="single" w:sz="4" w:space="0" w:color="C00000"/>
            </w:tcBorders>
          </w:tcPr>
          <w:p w14:paraId="6EAD8B34" w14:textId="6B434464" w:rsidR="00341D9B" w:rsidRDefault="00B050BB" w:rsidP="00341D9B">
            <w:pPr>
              <w:pStyle w:val="QuoteStyling"/>
              <w:ind w:left="0"/>
              <w:cnfStyle w:val="000000000000" w:firstRow="0" w:lastRow="0" w:firstColumn="0" w:lastColumn="0" w:oddVBand="0" w:evenVBand="0" w:oddHBand="0" w:evenHBand="0" w:firstRowFirstColumn="0" w:firstRowLastColumn="0" w:lastRowFirstColumn="0" w:lastRowLastColumn="0"/>
              <w:rPr>
                <w:color w:val="auto"/>
              </w:rPr>
            </w:pPr>
            <w:hyperlink w:anchor="SubText1" w:history="1">
              <w:r w:rsidR="00341D9B">
                <w:rPr>
                  <w:rStyle w:val="NotesSubscriptChar"/>
                </w:rPr>
                <w:t>*</w:t>
              </w:r>
            </w:hyperlink>
            <w:r w:rsidR="00341D9B">
              <w:t xml:space="preserve">From Wikipedia </w:t>
            </w:r>
            <w:hyperlink w:anchor="RefSuperText8" w:history="1">
              <w:r w:rsidR="00341D9B" w:rsidRPr="000A01FE">
                <w:rPr>
                  <w:rStyle w:val="ReferenceSuperscriptChar"/>
                  <w:i/>
                  <w:iCs/>
                </w:rPr>
                <w:t>[8]</w:t>
              </w:r>
            </w:hyperlink>
          </w:p>
          <w:p w14:paraId="406CC4D3" w14:textId="1EB265AA" w:rsidR="005225C5" w:rsidRDefault="00341D9B" w:rsidP="000A01FE">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White-box testing (also known as clear box testing, glass box testing, transparent box testing, and structural testing) is a method of software testing that tests</w:t>
            </w:r>
            <w:r w:rsidR="000A01FE">
              <w:rPr>
                <w:color w:val="auto"/>
              </w:rPr>
              <w:t xml:space="preserve"> the</w:t>
            </w:r>
            <w:r w:rsidRPr="00341D9B">
              <w:rPr>
                <w:color w:val="auto"/>
              </w:rPr>
              <w:t xml:space="preserve"> internal structures or workings of an application</w:t>
            </w:r>
            <w:r w:rsidR="007E6FF0">
              <w:rPr>
                <w:color w:val="auto"/>
              </w:rPr>
              <w:t xml:space="preserve"> at the level of its source code</w:t>
            </w:r>
            <w:r w:rsidRPr="00341D9B">
              <w:rPr>
                <w:color w:val="auto"/>
              </w:rPr>
              <w:t>, as opposed to its functionality (i.e.</w:t>
            </w:r>
            <w:r w:rsidR="000A01FE">
              <w:rPr>
                <w:color w:val="auto"/>
              </w:rPr>
              <w:t>,</w:t>
            </w:r>
            <w:r w:rsidRPr="00341D9B">
              <w:rPr>
                <w:color w:val="auto"/>
              </w:rPr>
              <w:t xml:space="preserve"> black-box testing).</w:t>
            </w:r>
            <w:r w:rsidR="005225C5">
              <w:rPr>
                <w:color w:val="auto"/>
              </w:rPr>
              <w:t xml:space="preserve"> The</w:t>
            </w:r>
            <w:r w:rsidR="005225C5" w:rsidRPr="000A01FE">
              <w:rPr>
                <w:color w:val="auto"/>
              </w:rPr>
              <w:t xml:space="preserve"> essence</w:t>
            </w:r>
            <w:r w:rsidR="005225C5">
              <w:rPr>
                <w:color w:val="auto"/>
              </w:rPr>
              <w:t xml:space="preserve"> of white-box testing</w:t>
            </w:r>
            <w:r w:rsidR="005225C5" w:rsidRPr="000A01FE">
              <w:rPr>
                <w:color w:val="auto"/>
              </w:rPr>
              <w:t xml:space="preserve"> is the careful testing of the application at the source code level to reduce hidden errors. These </w:t>
            </w:r>
            <w:r w:rsidR="005225C5">
              <w:rPr>
                <w:color w:val="auto"/>
              </w:rPr>
              <w:t>tests</w:t>
            </w:r>
            <w:r w:rsidR="005225C5" w:rsidRPr="000A01FE">
              <w:rPr>
                <w:color w:val="auto"/>
              </w:rPr>
              <w:t xml:space="preserve"> exercise every visible path of the source code to minimize errors and create an error-free environment. The whole point of white-box testing is the ability to know which line of the code is being executed </w:t>
            </w:r>
            <w:r w:rsidR="005225C5">
              <w:rPr>
                <w:color w:val="auto"/>
              </w:rPr>
              <w:t xml:space="preserve">at any point </w:t>
            </w:r>
            <w:r w:rsidR="005225C5" w:rsidRPr="000A01FE">
              <w:rPr>
                <w:color w:val="auto"/>
              </w:rPr>
              <w:t>and being able to discover what the correct output should be.</w:t>
            </w:r>
          </w:p>
          <w:p w14:paraId="1BBF81BE" w14:textId="3F093F31" w:rsidR="000A01FE" w:rsidRPr="000A01FE" w:rsidRDefault="00397E0A" w:rsidP="005225C5">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White-box testing can be applied at the unit, integration</w:t>
            </w:r>
            <w:r w:rsidR="005A18C1">
              <w:rPr>
                <w:color w:val="auto"/>
              </w:rPr>
              <w:t>,</w:t>
            </w:r>
            <w:r w:rsidRPr="00341D9B">
              <w:rPr>
                <w:color w:val="auto"/>
              </w:rPr>
              <w:t xml:space="preserve"> and system levels of the software testing process</w:t>
            </w:r>
            <w:r>
              <w:rPr>
                <w:color w:val="auto"/>
              </w:rPr>
              <w:t>.</w:t>
            </w:r>
            <w:r w:rsidRPr="00341D9B">
              <w:rPr>
                <w:color w:val="auto"/>
              </w:rPr>
              <w:t xml:space="preserve"> </w:t>
            </w:r>
            <w:r w:rsidR="00341D9B" w:rsidRPr="00341D9B">
              <w:rPr>
                <w:color w:val="auto"/>
              </w:rPr>
              <w:t xml:space="preserve">In </w:t>
            </w:r>
            <w:r w:rsidR="000A01FE" w:rsidRPr="00341D9B">
              <w:rPr>
                <w:color w:val="auto"/>
              </w:rPr>
              <w:t>whitebox</w:t>
            </w:r>
            <w:r w:rsidR="00341D9B" w:rsidRPr="00341D9B">
              <w:rPr>
                <w:color w:val="auto"/>
              </w:rPr>
              <w:t xml:space="preserve"> testing</w:t>
            </w:r>
            <w:r w:rsidR="000A01FE">
              <w:rPr>
                <w:color w:val="auto"/>
              </w:rPr>
              <w:t>, testers use</w:t>
            </w:r>
            <w:r w:rsidR="00341D9B" w:rsidRPr="00341D9B">
              <w:rPr>
                <w:color w:val="auto"/>
              </w:rPr>
              <w:t xml:space="preserve"> an internal perspective of the system</w:t>
            </w:r>
            <w:r w:rsidR="000A01FE">
              <w:rPr>
                <w:color w:val="auto"/>
              </w:rPr>
              <w:t xml:space="preserve"> to design test cases</w:t>
            </w:r>
            <w:r w:rsidR="00341D9B" w:rsidRPr="00341D9B">
              <w:rPr>
                <w:color w:val="auto"/>
              </w:rPr>
              <w:t>.</w:t>
            </w:r>
            <w:r w:rsidR="000A01FE">
              <w:rPr>
                <w:color w:val="auto"/>
              </w:rPr>
              <w:t xml:space="preserve"> As programming skills are involved, the tester is a </w:t>
            </w:r>
            <w:r w:rsidR="000A01FE" w:rsidRPr="007E6FF0">
              <w:rPr>
                <w:i w:val="0"/>
                <w:iCs/>
                <w:color w:val="auto"/>
              </w:rPr>
              <w:t xml:space="preserve">software </w:t>
            </w:r>
            <w:r w:rsidR="005A18C1">
              <w:rPr>
                <w:i w:val="0"/>
                <w:iCs/>
                <w:color w:val="auto"/>
              </w:rPr>
              <w:t xml:space="preserve">design </w:t>
            </w:r>
            <w:r w:rsidR="000A01FE" w:rsidRPr="007E6FF0">
              <w:rPr>
                <w:i w:val="0"/>
                <w:iCs/>
                <w:color w:val="auto"/>
              </w:rPr>
              <w:t>engineer in test</w:t>
            </w:r>
            <w:r w:rsidR="005A18C1">
              <w:rPr>
                <w:i w:val="0"/>
                <w:iCs/>
                <w:color w:val="auto"/>
              </w:rPr>
              <w:t xml:space="preserve"> (SDET)</w:t>
            </w:r>
            <w:r w:rsidR="000A01FE">
              <w:rPr>
                <w:color w:val="auto"/>
              </w:rPr>
              <w:t xml:space="preserve">. </w:t>
            </w:r>
            <w:r w:rsidR="00341D9B" w:rsidRPr="00341D9B">
              <w:rPr>
                <w:color w:val="auto"/>
              </w:rPr>
              <w:t xml:space="preserve">The tester chooses inputs to exercise paths through the code and </w:t>
            </w:r>
            <w:r w:rsidR="000A01FE" w:rsidRPr="00341D9B">
              <w:rPr>
                <w:color w:val="auto"/>
              </w:rPr>
              <w:t>figure out</w:t>
            </w:r>
            <w:r w:rsidR="00341D9B" w:rsidRPr="00341D9B">
              <w:rPr>
                <w:color w:val="auto"/>
              </w:rPr>
              <w:t xml:space="preserve"> the expected outputs. </w:t>
            </w:r>
            <w:r w:rsidR="000A01FE" w:rsidRPr="000A01FE">
              <w:rPr>
                <w:color w:val="auto"/>
              </w:rPr>
              <w:t xml:space="preserve">White-box test cases </w:t>
            </w:r>
            <w:r w:rsidR="005A18C1">
              <w:rPr>
                <w:color w:val="auto"/>
              </w:rPr>
              <w:t>derive</w:t>
            </w:r>
            <w:r w:rsidR="000A01FE" w:rsidRPr="000A01FE">
              <w:rPr>
                <w:color w:val="auto"/>
              </w:rPr>
              <w:t xml:space="preserve"> </w:t>
            </w:r>
            <w:r w:rsidR="000A01FE">
              <w:rPr>
                <w:color w:val="auto"/>
              </w:rPr>
              <w:t>from</w:t>
            </w:r>
            <w:r w:rsidR="000A01FE" w:rsidRPr="000A01FE">
              <w:rPr>
                <w:color w:val="auto"/>
              </w:rPr>
              <w:t xml:space="preserve"> design techniques</w:t>
            </w:r>
            <w:r w:rsidR="000A01FE">
              <w:rPr>
                <w:color w:val="auto"/>
              </w:rPr>
              <w:t xml:space="preserve"> including </w:t>
            </w:r>
            <w:r w:rsidR="000A01FE" w:rsidRPr="000A01FE">
              <w:rPr>
                <w:color w:val="auto"/>
              </w:rPr>
              <w:t>control flow testing, data flow testing, branch testing, path testing, statement coverage and decision coverage as well as modified condition/decision coverage. White-box testing is the use of these techniques as guidelines to create an error-free environment by examining all code. These white-box testing techniques are the building blocks of white-box testing</w:t>
            </w:r>
            <w:r w:rsidR="005A18C1">
              <w:rPr>
                <w:color w:val="auto"/>
              </w:rPr>
              <w:t>.</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1CE10814" w14:textId="77777777" w:rsidR="000B301D" w:rsidRDefault="000B301D" w:rsidP="00B25600"/>
        </w:tc>
      </w:tr>
      <w:tr w:rsidR="00D20FE1" w14:paraId="3AFD4B74"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3F67B71A" w14:textId="77777777" w:rsidR="000B301D" w:rsidRDefault="000B301D"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29135338" w14:textId="3BF3891C" w:rsidR="000B301D" w:rsidRPr="00685A33" w:rsidRDefault="004E3690" w:rsidP="00B25600">
            <w:pPr>
              <w:rPr>
                <w:smallCaps/>
              </w:rPr>
            </w:pPr>
            <w:r>
              <w:rPr>
                <w:smallCaps/>
              </w:rPr>
              <w:t>Toolchains</w:t>
            </w:r>
          </w:p>
        </w:tc>
        <w:tc>
          <w:tcPr>
            <w:tcW w:w="9810" w:type="dxa"/>
            <w:tcBorders>
              <w:top w:val="single" w:sz="4" w:space="0" w:color="C00000"/>
              <w:left w:val="single" w:sz="4" w:space="0" w:color="C00000"/>
              <w:bottom w:val="single" w:sz="4" w:space="0" w:color="C00000"/>
              <w:right w:val="single" w:sz="4" w:space="0" w:color="C00000"/>
            </w:tcBorders>
          </w:tcPr>
          <w:p w14:paraId="0BDFEF1B" w14:textId="3EC63989" w:rsidR="004E3690" w:rsidRDefault="00B050BB" w:rsidP="004E3690">
            <w:pPr>
              <w:cnfStyle w:val="000000000000" w:firstRow="0" w:lastRow="0" w:firstColumn="0" w:lastColumn="0" w:oddVBand="0" w:evenVBand="0" w:oddHBand="0" w:evenHBand="0" w:firstRowFirstColumn="0" w:firstRowLastColumn="0" w:lastRowFirstColumn="0" w:lastRowLastColumn="0"/>
            </w:pPr>
            <w:hyperlink w:anchor="SubText1" w:history="1">
              <w:r w:rsidR="004E3690" w:rsidRPr="00665EEC">
                <w:rPr>
                  <w:rStyle w:val="NotesSubscriptChar"/>
                </w:rPr>
                <w:t>*</w:t>
              </w:r>
            </w:hyperlink>
            <w:r w:rsidR="004E3690">
              <w:t xml:space="preserve">From </w:t>
            </w:r>
            <w:bookmarkStart w:id="17" w:name="_Hlk79968961"/>
            <w:r w:rsidR="004E3690">
              <w:fldChar w:fldCharType="begin"/>
            </w:r>
            <w:r w:rsidR="004E3690">
              <w:instrText>HYPERLINK "https://en.wikipedia.org/wiki/DevOps_toolchain"</w:instrText>
            </w:r>
            <w:r w:rsidR="004E3690">
              <w:fldChar w:fldCharType="separate"/>
            </w:r>
            <w:r w:rsidR="004E3690" w:rsidRPr="00F53BD7">
              <w:rPr>
                <w:rStyle w:val="Hyperlink"/>
              </w:rPr>
              <w:t>Wikipedia</w:t>
            </w:r>
            <w:r w:rsidR="004E3690">
              <w:fldChar w:fldCharType="end"/>
            </w:r>
            <w:bookmarkEnd w:id="17"/>
            <w:r w:rsidR="00DF5B26">
              <w:t xml:space="preserve"> </w:t>
            </w:r>
            <w:hyperlink w:anchor="RefSuperText9" w:history="1">
              <w:r w:rsidR="00DF5B26" w:rsidRPr="005A18C1">
                <w:rPr>
                  <w:rStyle w:val="ReferenceSuperscriptChar"/>
                </w:rPr>
                <w:t>[</w:t>
              </w:r>
              <w:r w:rsidR="004E3690" w:rsidRPr="005A18C1">
                <w:rPr>
                  <w:rStyle w:val="ReferenceSuperscriptChar"/>
                </w:rPr>
                <w:t>9</w:t>
              </w:r>
              <w:r w:rsidR="00DF5B26" w:rsidRPr="005A18C1">
                <w:rPr>
                  <w:rStyle w:val="ReferenceSuperscriptChar"/>
                </w:rPr>
                <w:t>]</w:t>
              </w:r>
            </w:hyperlink>
          </w:p>
          <w:p w14:paraId="5A7CFB17" w14:textId="21ABEC32" w:rsidR="000B301D" w:rsidRDefault="004E3690" w:rsidP="004E3690">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341D9B">
              <w:rPr>
                <w:color w:val="auto"/>
              </w:rPr>
              <w:t>A DevOps</w:t>
            </w:r>
            <w:r w:rsidR="00397E0A">
              <w:rPr>
                <w:color w:val="auto"/>
              </w:rPr>
              <w:t xml:space="preserve"> or DevSecOps</w:t>
            </w:r>
            <w:r w:rsidRPr="00341D9B">
              <w:rPr>
                <w:color w:val="auto"/>
              </w:rPr>
              <w:t xml:space="preserve"> toolchain is a set or combination of tools that aid in the delivery, development, and management of software applications throughout the systems development life cycle, as coordinated by an organization that uses DevOps practices. DevOps tools fit into one or more activities, which support specific DevOps initiatives: Plan, Create, Verify, Package, Release, Configure, Monitor, and Version Control.</w:t>
            </w:r>
          </w:p>
          <w:p w14:paraId="656C4E1A" w14:textId="2ABC38D9" w:rsidR="00397E0A" w:rsidRPr="005A18C1" w:rsidRDefault="00397E0A" w:rsidP="005A18C1">
            <w:pPr>
              <w:pStyle w:val="QuoteStyling"/>
              <w:cnfStyle w:val="000000000000" w:firstRow="0" w:lastRow="0" w:firstColumn="0" w:lastColumn="0" w:oddVBand="0" w:evenVBand="0" w:oddHBand="0" w:evenHBand="0" w:firstRowFirstColumn="0" w:firstRowLastColumn="0" w:lastRowFirstColumn="0" w:lastRowLastColumn="0"/>
              <w:rPr>
                <w:color w:val="auto"/>
              </w:rPr>
            </w:pPr>
            <w:r w:rsidRPr="005A18C1">
              <w:rPr>
                <w:color w:val="auto"/>
              </w:rPr>
              <w:t xml:space="preserve">In general, the tools forming a toolchain </w:t>
            </w:r>
            <w:r w:rsidR="005A18C1" w:rsidRPr="005A18C1">
              <w:rPr>
                <w:color w:val="auto"/>
              </w:rPr>
              <w:t>run</w:t>
            </w:r>
            <w:r w:rsidRPr="005A18C1">
              <w:rPr>
                <w:color w:val="auto"/>
              </w:rPr>
              <w:t xml:space="preserve"> </w:t>
            </w:r>
            <w:r w:rsidR="005225C5">
              <w:rPr>
                <w:color w:val="auto"/>
              </w:rPr>
              <w:t>one after the other</w:t>
            </w:r>
            <w:r w:rsidRPr="005A18C1">
              <w:rPr>
                <w:color w:val="auto"/>
              </w:rPr>
              <w:t xml:space="preserve"> so the output or resulting environment state of each tool becomes the input or starting environment for the next one</w:t>
            </w:r>
            <w:r w:rsidR="005225C5">
              <w:rPr>
                <w:color w:val="auto"/>
              </w:rPr>
              <w:t>.</w:t>
            </w:r>
            <w:r w:rsidRPr="005A18C1">
              <w:rPr>
                <w:color w:val="auto"/>
              </w:rPr>
              <w:t xml:space="preserve"> As DevOps is a set of practices that emphasizes the collaboration and communication of both software developers and other information technology (IT) professionals while automating the process of software delivery and infrastructure changes, its implementation can include the definition of the series of tools used at various stages of the lifecycle</w:t>
            </w:r>
            <w:r w:rsidR="005419D6" w:rsidRPr="005A18C1">
              <w:rPr>
                <w:color w:val="auto"/>
              </w:rPr>
              <w:t>.</w:t>
            </w:r>
            <w:r w:rsidRPr="005A18C1">
              <w:rPr>
                <w:color w:val="auto"/>
              </w:rPr>
              <w:t xml:space="preserve"> </w:t>
            </w:r>
            <w:r w:rsidR="005419D6" w:rsidRPr="005A18C1">
              <w:rPr>
                <w:color w:val="auto"/>
              </w:rPr>
              <w:t xml:space="preserve">But </w:t>
            </w:r>
            <w:r w:rsidRPr="005A18C1">
              <w:rPr>
                <w:color w:val="auto"/>
              </w:rPr>
              <w:t>because DevOps is</w:t>
            </w:r>
            <w:r w:rsidR="005A18C1" w:rsidRPr="005A18C1">
              <w:rPr>
                <w:color w:val="auto"/>
              </w:rPr>
              <w:t xml:space="preserve"> also</w:t>
            </w:r>
            <w:r w:rsidRPr="005A18C1">
              <w:rPr>
                <w:color w:val="auto"/>
              </w:rPr>
              <w:t xml:space="preserve"> a cultural shift and collaboration between development and operations, there </w:t>
            </w:r>
            <w:r w:rsidR="005225C5">
              <w:rPr>
                <w:color w:val="auto"/>
              </w:rPr>
              <w:t>is no such thing as</w:t>
            </w:r>
            <w:r w:rsidRPr="005A18C1">
              <w:rPr>
                <w:color w:val="auto"/>
              </w:rPr>
              <w:t xml:space="preserve"> a single DevOps tool. </w:t>
            </w:r>
            <w:r w:rsidR="005419D6" w:rsidRPr="005A18C1">
              <w:rPr>
                <w:color w:val="auto"/>
              </w:rPr>
              <w:t>Instead,</w:t>
            </w:r>
            <w:r w:rsidRPr="005A18C1">
              <w:rPr>
                <w:color w:val="auto"/>
              </w:rPr>
              <w:t xml:space="preserve"> </w:t>
            </w:r>
            <w:r w:rsidR="005A18C1" w:rsidRPr="005A18C1">
              <w:rPr>
                <w:color w:val="auto"/>
              </w:rPr>
              <w:t xml:space="preserve">developers use </w:t>
            </w:r>
            <w:r w:rsidRPr="005A18C1">
              <w:rPr>
                <w:color w:val="auto"/>
              </w:rPr>
              <w:t>a collection of tools, potentially from a variety of vendors, in one or more stages of the lifecycle.</w:t>
            </w:r>
            <w:r w:rsidR="005419D6" w:rsidRPr="005A18C1">
              <w:rPr>
                <w:color w:val="auto"/>
              </w:rPr>
              <w:t xml:space="preserve"> </w:t>
            </w:r>
            <w:r w:rsidR="005225C5">
              <w:rPr>
                <w:color w:val="auto"/>
              </w:rPr>
              <w:t>Similarly, there</w:t>
            </w:r>
            <w:r w:rsidR="005419D6" w:rsidRPr="005A18C1">
              <w:rPr>
                <w:color w:val="auto"/>
              </w:rPr>
              <w:t xml:space="preserve"> is no such thing </w:t>
            </w:r>
            <w:r w:rsidR="005225C5">
              <w:rPr>
                <w:color w:val="auto"/>
              </w:rPr>
              <w:t>as a single or standard</w:t>
            </w:r>
            <w:r w:rsidR="005419D6" w:rsidRPr="005A18C1">
              <w:rPr>
                <w:color w:val="auto"/>
              </w:rPr>
              <w:t xml:space="preserve"> DevOps </w:t>
            </w:r>
            <w:r w:rsidR="005225C5">
              <w:rPr>
                <w:color w:val="auto"/>
              </w:rPr>
              <w:t>toolchain.</w:t>
            </w:r>
            <w:r w:rsidR="005419D6" w:rsidRPr="005A18C1">
              <w:rPr>
                <w:color w:val="auto"/>
              </w:rPr>
              <w:t xml:space="preserve"> </w:t>
            </w:r>
            <w:r w:rsidR="005225C5">
              <w:rPr>
                <w:color w:val="auto"/>
              </w:rPr>
              <w:t>E</w:t>
            </w:r>
            <w:r w:rsidR="005419D6" w:rsidRPr="005A18C1">
              <w:rPr>
                <w:color w:val="auto"/>
              </w:rPr>
              <w:t xml:space="preserve">very business adopting DevSecOps </w:t>
            </w:r>
            <w:r w:rsidR="005A18C1" w:rsidRPr="005A18C1">
              <w:rPr>
                <w:color w:val="auto"/>
              </w:rPr>
              <w:t>practices</w:t>
            </w:r>
            <w:r w:rsidR="005419D6" w:rsidRPr="005A18C1">
              <w:rPr>
                <w:color w:val="auto"/>
              </w:rPr>
              <w:t xml:space="preserve"> set</w:t>
            </w:r>
            <w:r w:rsidR="005A18C1">
              <w:rPr>
                <w:color w:val="auto"/>
              </w:rPr>
              <w:t>s</w:t>
            </w:r>
            <w:r w:rsidR="005419D6" w:rsidRPr="005A18C1">
              <w:rPr>
                <w:color w:val="auto"/>
              </w:rPr>
              <w:t xml:space="preserve"> up its </w:t>
            </w:r>
            <w:r w:rsidR="005A18C1">
              <w:rPr>
                <w:color w:val="auto"/>
              </w:rPr>
              <w:t xml:space="preserve">DevSecOps </w:t>
            </w:r>
            <w:r w:rsidR="005419D6" w:rsidRPr="005A18C1">
              <w:rPr>
                <w:color w:val="auto"/>
              </w:rPr>
              <w:t xml:space="preserve">toolchain depending on </w:t>
            </w:r>
            <w:r w:rsidR="005A18C1" w:rsidRPr="005A18C1">
              <w:rPr>
                <w:color w:val="auto"/>
              </w:rPr>
              <w:t>its</w:t>
            </w:r>
            <w:r w:rsidR="005419D6" w:rsidRPr="005A18C1">
              <w:rPr>
                <w:color w:val="auto"/>
              </w:rPr>
              <w:t xml:space="preserve"> own unique needs.</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06FD3595" w14:textId="77777777" w:rsidR="000B301D" w:rsidRDefault="000B301D" w:rsidP="00B25600"/>
        </w:tc>
      </w:tr>
      <w:tr w:rsidR="00BB65B9" w14:paraId="08459736"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048BF3E1" w14:textId="77777777" w:rsidR="00BB65B9" w:rsidRDefault="00BB65B9"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0817BB49" w14:textId="7D4B86BC" w:rsidR="00BB65B9" w:rsidRPr="00685A33" w:rsidRDefault="005604E6" w:rsidP="00B25600">
            <w:pPr>
              <w:rPr>
                <w:smallCaps/>
              </w:rPr>
            </w:pPr>
            <w:r w:rsidRPr="005604E6">
              <w:rPr>
                <w:smallCaps/>
              </w:rPr>
              <w:t>Bran</w:t>
            </w:r>
            <w:r>
              <w:rPr>
                <w:smallCaps/>
              </w:rPr>
              <w:t>ching</w:t>
            </w:r>
          </w:p>
        </w:tc>
        <w:tc>
          <w:tcPr>
            <w:tcW w:w="9810" w:type="dxa"/>
            <w:tcBorders>
              <w:top w:val="single" w:sz="4" w:space="0" w:color="C00000"/>
              <w:left w:val="single" w:sz="4" w:space="0" w:color="C00000"/>
              <w:bottom w:val="single" w:sz="4" w:space="0" w:color="C00000"/>
              <w:right w:val="single" w:sz="4" w:space="0" w:color="C00000"/>
            </w:tcBorders>
          </w:tcPr>
          <w:p w14:paraId="11788A02" w14:textId="717FE28B" w:rsidR="00BB65B9"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585321D4" w14:textId="77777777" w:rsidR="00BB65B9" w:rsidRDefault="00BB65B9" w:rsidP="00B25600"/>
        </w:tc>
      </w:tr>
      <w:tr w:rsidR="00F101CE" w14:paraId="642CCC23"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730A9907" w14:textId="77777777" w:rsidR="00F101CE" w:rsidRDefault="00F101CE"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789D9827" w14:textId="1BB89D5F" w:rsidR="00F101CE" w:rsidRPr="00685A33" w:rsidRDefault="005604E6" w:rsidP="00B25600">
            <w:pPr>
              <w:rPr>
                <w:smallCaps/>
              </w:rPr>
            </w:pPr>
            <w:r>
              <w:rPr>
                <w:smallCaps/>
              </w:rPr>
              <w:t>Open-Source</w:t>
            </w:r>
          </w:p>
        </w:tc>
        <w:tc>
          <w:tcPr>
            <w:tcW w:w="9810" w:type="dxa"/>
            <w:tcBorders>
              <w:top w:val="single" w:sz="4" w:space="0" w:color="C00000"/>
              <w:left w:val="single" w:sz="4" w:space="0" w:color="C00000"/>
              <w:bottom w:val="single" w:sz="4" w:space="0" w:color="C00000"/>
              <w:right w:val="single" w:sz="4" w:space="0" w:color="C00000"/>
            </w:tcBorders>
          </w:tcPr>
          <w:p w14:paraId="50E2FEB0" w14:textId="5222F55E" w:rsidR="00F101CE"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2F517CC8" w14:textId="77777777" w:rsidR="00F101CE" w:rsidRDefault="00F101CE" w:rsidP="00B25600"/>
        </w:tc>
      </w:tr>
      <w:tr w:rsidR="005604E6" w14:paraId="11DA5F29"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2246247D" w14:textId="77777777" w:rsidR="005604E6" w:rsidRDefault="005604E6" w:rsidP="00D20FE1">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77F29F6E" w14:textId="79FF28BA" w:rsidR="005604E6" w:rsidRDefault="005604E6" w:rsidP="00B25600">
            <w:pPr>
              <w:rPr>
                <w:smallCaps/>
              </w:rPr>
            </w:pPr>
            <w:r>
              <w:rPr>
                <w:smallCaps/>
              </w:rPr>
              <w:t>Rest Services</w:t>
            </w:r>
          </w:p>
        </w:tc>
        <w:tc>
          <w:tcPr>
            <w:tcW w:w="9810" w:type="dxa"/>
            <w:tcBorders>
              <w:top w:val="single" w:sz="4" w:space="0" w:color="C00000"/>
              <w:left w:val="single" w:sz="4" w:space="0" w:color="C00000"/>
              <w:bottom w:val="single" w:sz="4" w:space="0" w:color="C00000"/>
              <w:right w:val="single" w:sz="4" w:space="0" w:color="C00000"/>
            </w:tcBorders>
          </w:tcPr>
          <w:p w14:paraId="31DB3EDD" w14:textId="222BEF31" w:rsidR="005604E6"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43078086" w14:textId="77777777" w:rsidR="005604E6" w:rsidRDefault="005604E6" w:rsidP="00B25600"/>
        </w:tc>
      </w:tr>
      <w:tr w:rsidR="005604E6" w14:paraId="78AAD75D"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6348D97B" w14:textId="7C8EE3AC" w:rsidR="005604E6" w:rsidRPr="005604E6" w:rsidRDefault="005604E6" w:rsidP="00C40BCF">
            <w:pPr>
              <w:pStyle w:val="ListParagraph"/>
              <w:numPr>
                <w:ilvl w:val="0"/>
                <w:numId w:val="4"/>
              </w:numPr>
              <w:jc w:val="cente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7CCC3E30" w14:textId="1C4C0817" w:rsidR="005604E6" w:rsidRDefault="00C40BCF" w:rsidP="00B25600">
            <w:pPr>
              <w:rPr>
                <w:smallCaps/>
              </w:rPr>
            </w:pPr>
            <w:r>
              <w:rPr>
                <w:smallCaps/>
              </w:rPr>
              <w:t>CRUD</w:t>
            </w:r>
          </w:p>
        </w:tc>
        <w:tc>
          <w:tcPr>
            <w:tcW w:w="9810" w:type="dxa"/>
            <w:tcBorders>
              <w:top w:val="single" w:sz="4" w:space="0" w:color="C00000"/>
              <w:left w:val="single" w:sz="4" w:space="0" w:color="C00000"/>
              <w:bottom w:val="single" w:sz="4" w:space="0" w:color="C00000"/>
              <w:right w:val="single" w:sz="4" w:space="0" w:color="C00000"/>
            </w:tcBorders>
          </w:tcPr>
          <w:p w14:paraId="427AB6F7" w14:textId="0A83EEB0" w:rsidR="005604E6"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78CA0190" w14:textId="77777777" w:rsidR="005604E6" w:rsidRDefault="005604E6" w:rsidP="00B25600"/>
        </w:tc>
      </w:tr>
      <w:tr w:rsidR="00C40BCF" w14:paraId="4BBB1981"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0FD881B0" w14:textId="77777777" w:rsidR="00C40BCF" w:rsidRPr="005604E6" w:rsidRDefault="00C40BCF" w:rsidP="00C40BCF">
            <w:pPr>
              <w:pStyle w:val="ListParagraph"/>
              <w:numPr>
                <w:ilvl w:val="0"/>
                <w:numId w:val="4"/>
              </w:numPr>
              <w:jc w:val="center"/>
              <w:rPr>
                <w:i w:val="0"/>
                <w:iCs w:val="0"/>
              </w:rP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7FF3F4D5" w14:textId="1B8AAB97" w:rsidR="00C40BCF" w:rsidRDefault="00C40BCF" w:rsidP="00B25600">
            <w:pPr>
              <w:rPr>
                <w:smallCaps/>
              </w:rPr>
            </w:pPr>
            <w:r>
              <w:rPr>
                <w:smallCaps/>
              </w:rPr>
              <w:t>Single Source of Truth</w:t>
            </w:r>
          </w:p>
        </w:tc>
        <w:tc>
          <w:tcPr>
            <w:tcW w:w="9810" w:type="dxa"/>
            <w:tcBorders>
              <w:top w:val="single" w:sz="4" w:space="0" w:color="C00000"/>
              <w:left w:val="single" w:sz="4" w:space="0" w:color="C00000"/>
              <w:bottom w:val="single" w:sz="4" w:space="0" w:color="C00000"/>
              <w:right w:val="single" w:sz="4" w:space="0" w:color="C00000"/>
            </w:tcBorders>
          </w:tcPr>
          <w:p w14:paraId="4D047C8D" w14:textId="02689F26" w:rsidR="00C40BCF"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402AF9BA" w14:textId="77777777" w:rsidR="00C40BCF" w:rsidRDefault="00C40BCF" w:rsidP="00B25600"/>
        </w:tc>
      </w:tr>
      <w:tr w:rsidR="00C40BCF" w14:paraId="372E7877"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1C5944DC" w14:textId="77777777" w:rsidR="00C40BCF" w:rsidRPr="005604E6" w:rsidRDefault="00C40BCF" w:rsidP="00C40BCF">
            <w:pPr>
              <w:pStyle w:val="ListParagraph"/>
              <w:numPr>
                <w:ilvl w:val="0"/>
                <w:numId w:val="4"/>
              </w:numPr>
              <w:jc w:val="center"/>
              <w:rPr>
                <w:i w:val="0"/>
                <w:iCs w:val="0"/>
              </w:rP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27B37700" w14:textId="70593CA3" w:rsidR="00C40BCF" w:rsidRDefault="00C40BCF" w:rsidP="00B25600">
            <w:pPr>
              <w:rPr>
                <w:smallCaps/>
              </w:rPr>
            </w:pPr>
            <w:r>
              <w:rPr>
                <w:smallCaps/>
              </w:rPr>
              <w:t>Bug- and Task Tracking System</w:t>
            </w:r>
          </w:p>
        </w:tc>
        <w:tc>
          <w:tcPr>
            <w:tcW w:w="9810" w:type="dxa"/>
            <w:tcBorders>
              <w:top w:val="single" w:sz="4" w:space="0" w:color="C00000"/>
              <w:left w:val="single" w:sz="4" w:space="0" w:color="C00000"/>
              <w:bottom w:val="single" w:sz="4" w:space="0" w:color="C00000"/>
              <w:right w:val="single" w:sz="4" w:space="0" w:color="C00000"/>
            </w:tcBorders>
          </w:tcPr>
          <w:p w14:paraId="2AE914FE" w14:textId="02AE13AE" w:rsidR="00C40BCF"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4AD70D85" w14:textId="77777777" w:rsidR="00C40BCF" w:rsidRDefault="00C40BCF" w:rsidP="00B25600"/>
        </w:tc>
      </w:tr>
      <w:tr w:rsidR="00006247" w14:paraId="6BC92514"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1CBD0F3C" w14:textId="77777777" w:rsidR="00006247" w:rsidRPr="005604E6" w:rsidRDefault="00006247" w:rsidP="00C40BCF">
            <w:pPr>
              <w:pStyle w:val="ListParagraph"/>
              <w:numPr>
                <w:ilvl w:val="0"/>
                <w:numId w:val="4"/>
              </w:numPr>
              <w:jc w:val="center"/>
              <w:rPr>
                <w:i w:val="0"/>
                <w:iCs w:val="0"/>
              </w:rP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1BFE3788" w14:textId="53C43715" w:rsidR="00006247" w:rsidRDefault="00006247" w:rsidP="00B25600">
            <w:pPr>
              <w:rPr>
                <w:smallCaps/>
              </w:rPr>
            </w:pPr>
            <w:r>
              <w:rPr>
                <w:smallCaps/>
              </w:rPr>
              <w:t>SSO</w:t>
            </w:r>
          </w:p>
        </w:tc>
        <w:tc>
          <w:tcPr>
            <w:tcW w:w="9810" w:type="dxa"/>
            <w:tcBorders>
              <w:top w:val="single" w:sz="4" w:space="0" w:color="C00000"/>
              <w:left w:val="single" w:sz="4" w:space="0" w:color="C00000"/>
              <w:bottom w:val="single" w:sz="4" w:space="0" w:color="C00000"/>
              <w:right w:val="single" w:sz="4" w:space="0" w:color="C00000"/>
            </w:tcBorders>
          </w:tcPr>
          <w:p w14:paraId="5F168AF1" w14:textId="1F54D3A7" w:rsidR="00ED6FC7" w:rsidRDefault="00B050BB" w:rsidP="00ED6FC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r w:rsidR="00665EEC" w:rsidRPr="00665EEC">
              <w:t xml:space="preserve"> </w:t>
            </w:r>
            <w:r w:rsidR="00ED6FC7">
              <w:t xml:space="preserve">From </w:t>
            </w:r>
            <w:hyperlink r:id="rId18" w:history="1">
              <w:r w:rsidR="00ED6FC7" w:rsidRPr="00ED6FC7">
                <w:rPr>
                  <w:rStyle w:val="Hyperlink"/>
                </w:rPr>
                <w:t>Wikipedia</w:t>
              </w:r>
            </w:hyperlink>
            <w:r w:rsidR="00ED6FC7">
              <w:t xml:space="preserve"> </w:t>
            </w:r>
            <w:hyperlink w:anchor="RefSuperText16" w:history="1">
              <w:r w:rsidR="00ED6FC7" w:rsidRPr="00014C4B">
                <w:rPr>
                  <w:rStyle w:val="ReferenceSuperscriptChar"/>
                </w:rPr>
                <w:t>[16]</w:t>
              </w:r>
            </w:hyperlink>
          </w:p>
          <w:p w14:paraId="02A521DE" w14:textId="4442D1C2" w:rsidR="00ED6FC7" w:rsidRDefault="00ED6FC7" w:rsidP="00014C4B">
            <w:pPr>
              <w:pStyle w:val="QuoteStyling"/>
              <w:cnfStyle w:val="000000000000" w:firstRow="0" w:lastRow="0" w:firstColumn="0" w:lastColumn="0" w:oddVBand="0" w:evenVBand="0" w:oddHBand="0" w:evenHBand="0" w:firstRowFirstColumn="0" w:firstRowLastColumn="0" w:lastRowFirstColumn="0" w:lastRowLastColumn="0"/>
            </w:pPr>
            <w:r w:rsidRPr="00ED6FC7">
              <w:t xml:space="preserve">Single sign-on (SSO) is an authentication scheme that allows a user to log in with a single ID and password to any of related, yet independent, software systems. Single sign-on refers to systems where a single authentication </w:t>
            </w:r>
            <w:proofErr w:type="gramStart"/>
            <w:r w:rsidRPr="00ED6FC7">
              <w:t>provides</w:t>
            </w:r>
            <w:proofErr w:type="gramEnd"/>
            <w:r w:rsidRPr="00ED6FC7">
              <w:t xml:space="preserve"> access to multiple applications by passing the authentication token seamlessly to configured applications. True single sign-on allows the user to log in once and access services without re-entering authentication factors.</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141103BD" w14:textId="77777777" w:rsidR="00006247" w:rsidRDefault="00006247" w:rsidP="00B25600"/>
        </w:tc>
      </w:tr>
      <w:tr w:rsidR="00C40BCF" w14:paraId="27D1A770"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2C9E868B" w14:textId="77777777" w:rsidR="00C40BCF" w:rsidRPr="005604E6" w:rsidRDefault="00C40BCF" w:rsidP="00C40BCF">
            <w:pPr>
              <w:pStyle w:val="ListParagraph"/>
              <w:numPr>
                <w:ilvl w:val="0"/>
                <w:numId w:val="4"/>
              </w:numPr>
              <w:jc w:val="center"/>
              <w:rPr>
                <w:i w:val="0"/>
                <w:iCs w:val="0"/>
              </w:rP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589C3E10" w14:textId="7941ECF9" w:rsidR="00C40BCF" w:rsidRDefault="00C40BCF" w:rsidP="00B25600">
            <w:pPr>
              <w:rPr>
                <w:smallCaps/>
              </w:rPr>
            </w:pPr>
            <w:r w:rsidRPr="00C40BCF">
              <w:rPr>
                <w:smallCaps/>
              </w:rPr>
              <w:t>SAML</w:t>
            </w:r>
          </w:p>
        </w:tc>
        <w:tc>
          <w:tcPr>
            <w:tcW w:w="9810" w:type="dxa"/>
            <w:tcBorders>
              <w:top w:val="single" w:sz="4" w:space="0" w:color="C00000"/>
              <w:left w:val="single" w:sz="4" w:space="0" w:color="C00000"/>
              <w:bottom w:val="single" w:sz="4" w:space="0" w:color="C00000"/>
              <w:right w:val="single" w:sz="4" w:space="0" w:color="C00000"/>
            </w:tcBorders>
          </w:tcPr>
          <w:p w14:paraId="4A71F904" w14:textId="446696AC" w:rsidR="00665EEC" w:rsidRPr="00665EEC" w:rsidRDefault="00B050BB" w:rsidP="00665EEC">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r w:rsidR="00665EEC">
              <w:t xml:space="preserve"> From </w:t>
            </w:r>
            <w:hyperlink r:id="rId19" w:history="1">
              <w:r w:rsidR="00665EEC">
                <w:rPr>
                  <w:rStyle w:val="Hyperlink"/>
                </w:rPr>
                <w:t>Wikipedia</w:t>
              </w:r>
            </w:hyperlink>
            <w:r w:rsidR="00665EEC">
              <w:t xml:space="preserve"> </w:t>
            </w:r>
            <w:hyperlink w:anchor="RefSuperText17" w:history="1">
              <w:r w:rsidR="00014C4B" w:rsidRPr="00014C4B">
                <w:rPr>
                  <w:rStyle w:val="ReferenceSuperscriptChar"/>
                </w:rPr>
                <w:t>[17]</w:t>
              </w:r>
            </w:hyperlink>
          </w:p>
          <w:p w14:paraId="116AF4E2" w14:textId="267629D6" w:rsidR="00665EEC" w:rsidRDefault="00665EEC" w:rsidP="00665EEC">
            <w:pPr>
              <w:pStyle w:val="QuoteStyling"/>
              <w:cnfStyle w:val="000000000000" w:firstRow="0" w:lastRow="0" w:firstColumn="0" w:lastColumn="0" w:oddVBand="0" w:evenVBand="0" w:oddHBand="0" w:evenHBand="0" w:firstRowFirstColumn="0" w:firstRowLastColumn="0" w:lastRowFirstColumn="0" w:lastRowLastColumn="0"/>
            </w:pPr>
            <w:r>
              <w:t>Security Assertion Markup Language (SAML) is an open standard for exchanging authentication and authorization data between parties</w:t>
            </w:r>
            <w:r w:rsidR="00ED6FC7">
              <w:t>, like</w:t>
            </w:r>
            <w:r>
              <w:t xml:space="preserve"> between an identity provider and a service provider. SAML is an XML-based markup language for security assertions (statements that service providers use to make access-control decisions). SAML is also:</w:t>
            </w:r>
          </w:p>
          <w:p w14:paraId="4F414131" w14:textId="77777777" w:rsidR="00665EEC" w:rsidRDefault="00665EEC" w:rsidP="00665EEC">
            <w:pPr>
              <w:pStyle w:val="QuoteStyling"/>
              <w:numPr>
                <w:ilvl w:val="0"/>
                <w:numId w:val="16"/>
              </w:numPr>
              <w:ind w:left="525"/>
              <w:cnfStyle w:val="000000000000" w:firstRow="0" w:lastRow="0" w:firstColumn="0" w:lastColumn="0" w:oddVBand="0" w:evenVBand="0" w:oddHBand="0" w:evenHBand="0" w:firstRowFirstColumn="0" w:firstRowLastColumn="0" w:lastRowFirstColumn="0" w:lastRowLastColumn="0"/>
            </w:pPr>
            <w:r>
              <w:t>A set of XML-based protocol messages</w:t>
            </w:r>
          </w:p>
          <w:p w14:paraId="156ECC65" w14:textId="77777777" w:rsidR="00665EEC" w:rsidRDefault="00665EEC" w:rsidP="00665EEC">
            <w:pPr>
              <w:pStyle w:val="QuoteStyling"/>
              <w:numPr>
                <w:ilvl w:val="0"/>
                <w:numId w:val="16"/>
              </w:numPr>
              <w:ind w:left="525"/>
              <w:cnfStyle w:val="000000000000" w:firstRow="0" w:lastRow="0" w:firstColumn="0" w:lastColumn="0" w:oddVBand="0" w:evenVBand="0" w:oddHBand="0" w:evenHBand="0" w:firstRowFirstColumn="0" w:firstRowLastColumn="0" w:lastRowFirstColumn="0" w:lastRowLastColumn="0"/>
            </w:pPr>
            <w:r>
              <w:t>A set of protocol message bindings</w:t>
            </w:r>
          </w:p>
          <w:p w14:paraId="7E12CB3F" w14:textId="111CCBC9" w:rsidR="00ED6FC7" w:rsidRPr="00ED6FC7" w:rsidRDefault="00665EEC" w:rsidP="00ED6FC7">
            <w:pPr>
              <w:pStyle w:val="ListParagraph"/>
              <w:numPr>
                <w:ilvl w:val="0"/>
                <w:numId w:val="16"/>
              </w:numPr>
              <w:ind w:left="525"/>
              <w:jc w:val="both"/>
              <w:cnfStyle w:val="000000000000" w:firstRow="0" w:lastRow="0" w:firstColumn="0" w:lastColumn="0" w:oddVBand="0" w:evenVBand="0" w:oddHBand="0" w:evenHBand="0" w:firstRowFirstColumn="0" w:firstRowLastColumn="0" w:lastRowFirstColumn="0" w:lastRowLastColumn="0"/>
              <w:rPr>
                <w:i/>
                <w:iCs/>
              </w:rPr>
            </w:pPr>
            <w:r w:rsidRPr="00ED6FC7">
              <w:rPr>
                <w:i/>
                <w:iCs/>
              </w:rPr>
              <w:t xml:space="preserve">A set of profiles (using </w:t>
            </w:r>
            <w:proofErr w:type="gramStart"/>
            <w:r w:rsidRPr="00ED6FC7">
              <w:rPr>
                <w:i/>
                <w:iCs/>
              </w:rPr>
              <w:t>all of</w:t>
            </w:r>
            <w:proofErr w:type="gramEnd"/>
            <w:r w:rsidRPr="00ED6FC7">
              <w:rPr>
                <w:i/>
                <w:iCs/>
              </w:rPr>
              <w:t xml:space="preserve"> the above)</w:t>
            </w:r>
          </w:p>
          <w:p w14:paraId="2A6B392F" w14:textId="77777777" w:rsidR="00014C4B" w:rsidRPr="00014C4B" w:rsidRDefault="00014C4B" w:rsidP="00014C4B">
            <w:pPr>
              <w:spacing w:before="80" w:after="40" w:line="276" w:lineRule="auto"/>
              <w:ind w:left="158"/>
              <w:contextualSpacing/>
              <w:jc w:val="both"/>
              <w:cnfStyle w:val="000000000000" w:firstRow="0" w:lastRow="0" w:firstColumn="0" w:lastColumn="0" w:oddVBand="0" w:evenVBand="0" w:oddHBand="0" w:evenHBand="0" w:firstRowFirstColumn="0" w:firstRowLastColumn="0" w:lastRowFirstColumn="0" w:lastRowLastColumn="0"/>
              <w:rPr>
                <w:i/>
                <w:iCs/>
                <w:sz w:val="2"/>
                <w:szCs w:val="2"/>
              </w:rPr>
            </w:pPr>
          </w:p>
          <w:p w14:paraId="7A5435E9" w14:textId="04C5917E" w:rsidR="00ED6FC7" w:rsidRPr="00ED6FC7" w:rsidRDefault="00ED6FC7" w:rsidP="00ED6FC7">
            <w:pPr>
              <w:spacing w:before="80" w:after="40" w:line="276" w:lineRule="auto"/>
              <w:ind w:left="158"/>
              <w:contextualSpacing/>
              <w:jc w:val="both"/>
              <w:cnfStyle w:val="000000000000" w:firstRow="0" w:lastRow="0" w:firstColumn="0" w:lastColumn="0" w:oddVBand="0" w:evenVBand="0" w:oddHBand="0" w:evenHBand="0" w:firstRowFirstColumn="0" w:firstRowLastColumn="0" w:lastRowFirstColumn="0" w:lastRowLastColumn="0"/>
              <w:rPr>
                <w:i/>
                <w:iCs/>
              </w:rPr>
            </w:pPr>
            <w:r w:rsidRPr="00ED6FC7">
              <w:rPr>
                <w:i/>
                <w:iCs/>
              </w:rPr>
              <w:t>Benefits of using single sign-on include:</w:t>
            </w:r>
          </w:p>
          <w:p w14:paraId="0BA52029" w14:textId="176DBBD5" w:rsidR="00ED6FC7" w:rsidRPr="00ED6FC7" w:rsidRDefault="00ED6FC7" w:rsidP="00ED6FC7">
            <w:pPr>
              <w:pStyle w:val="ListParagraph"/>
              <w:numPr>
                <w:ilvl w:val="0"/>
                <w:numId w:val="17"/>
              </w:numPr>
              <w:spacing w:before="40" w:after="80" w:line="276" w:lineRule="auto"/>
              <w:ind w:left="518"/>
              <w:jc w:val="both"/>
              <w:cnfStyle w:val="000000000000" w:firstRow="0" w:lastRow="0" w:firstColumn="0" w:lastColumn="0" w:oddVBand="0" w:evenVBand="0" w:oddHBand="0" w:evenHBand="0" w:firstRowFirstColumn="0" w:firstRowLastColumn="0" w:lastRowFirstColumn="0" w:lastRowLastColumn="0"/>
              <w:rPr>
                <w:i/>
                <w:iCs/>
              </w:rPr>
            </w:pPr>
            <w:r w:rsidRPr="00ED6FC7">
              <w:rPr>
                <w:i/>
                <w:iCs/>
              </w:rPr>
              <w:t xml:space="preserve">Mitigate risk for access to </w:t>
            </w:r>
            <w:r w:rsidR="00014C4B">
              <w:rPr>
                <w:i/>
                <w:iCs/>
              </w:rPr>
              <w:t>third</w:t>
            </w:r>
            <w:r w:rsidRPr="00ED6FC7">
              <w:rPr>
                <w:i/>
                <w:iCs/>
              </w:rPr>
              <w:t>-party sites ("federated authentication") because user passwords are not stored or managed externally</w:t>
            </w:r>
          </w:p>
          <w:p w14:paraId="58CF89C1" w14:textId="77777777" w:rsidR="00ED6FC7" w:rsidRPr="00ED6FC7" w:rsidRDefault="00ED6FC7" w:rsidP="00ED6FC7">
            <w:pPr>
              <w:pStyle w:val="ListParagraph"/>
              <w:numPr>
                <w:ilvl w:val="0"/>
                <w:numId w:val="17"/>
              </w:numPr>
              <w:spacing w:before="40" w:after="80" w:line="276" w:lineRule="auto"/>
              <w:ind w:left="525"/>
              <w:jc w:val="both"/>
              <w:cnfStyle w:val="000000000000" w:firstRow="0" w:lastRow="0" w:firstColumn="0" w:lastColumn="0" w:oddVBand="0" w:evenVBand="0" w:oddHBand="0" w:evenHBand="0" w:firstRowFirstColumn="0" w:firstRowLastColumn="0" w:lastRowFirstColumn="0" w:lastRowLastColumn="0"/>
              <w:rPr>
                <w:i/>
                <w:iCs/>
              </w:rPr>
            </w:pPr>
            <w:r w:rsidRPr="00ED6FC7">
              <w:rPr>
                <w:i/>
                <w:iCs/>
              </w:rPr>
              <w:t>Reduce password fatigue from different username and password combinations</w:t>
            </w:r>
          </w:p>
          <w:p w14:paraId="2CE4882E" w14:textId="444FC123" w:rsidR="00ED6FC7" w:rsidRPr="00ED6FC7" w:rsidRDefault="00ED6FC7" w:rsidP="00ED6FC7">
            <w:pPr>
              <w:pStyle w:val="ListParagraph"/>
              <w:numPr>
                <w:ilvl w:val="0"/>
                <w:numId w:val="17"/>
              </w:numPr>
              <w:spacing w:before="40" w:after="80" w:line="276" w:lineRule="auto"/>
              <w:ind w:left="525"/>
              <w:jc w:val="both"/>
              <w:cnfStyle w:val="000000000000" w:firstRow="0" w:lastRow="0" w:firstColumn="0" w:lastColumn="0" w:oddVBand="0" w:evenVBand="0" w:oddHBand="0" w:evenHBand="0" w:firstRowFirstColumn="0" w:firstRowLastColumn="0" w:lastRowFirstColumn="0" w:lastRowLastColumn="0"/>
              <w:rPr>
                <w:i/>
                <w:iCs/>
              </w:rPr>
            </w:pPr>
            <w:r w:rsidRPr="00ED6FC7">
              <w:rPr>
                <w:i/>
                <w:iCs/>
              </w:rPr>
              <w:t>Reduce time spent re-entering passwords for the same identity</w:t>
            </w:r>
          </w:p>
          <w:p w14:paraId="56492919" w14:textId="42B13B40" w:rsidR="00ED6FC7" w:rsidRPr="00ED6FC7" w:rsidRDefault="00ED6FC7" w:rsidP="00ED6FC7">
            <w:pPr>
              <w:pStyle w:val="ListParagraph"/>
              <w:numPr>
                <w:ilvl w:val="0"/>
                <w:numId w:val="17"/>
              </w:numPr>
              <w:spacing w:before="40" w:after="80" w:line="276" w:lineRule="auto"/>
              <w:ind w:left="525"/>
              <w:jc w:val="both"/>
              <w:cnfStyle w:val="000000000000" w:firstRow="0" w:lastRow="0" w:firstColumn="0" w:lastColumn="0" w:oddVBand="0" w:evenVBand="0" w:oddHBand="0" w:evenHBand="0" w:firstRowFirstColumn="0" w:firstRowLastColumn="0" w:lastRowFirstColumn="0" w:lastRowLastColumn="0"/>
              <w:rPr>
                <w:i/>
                <w:iCs/>
              </w:rPr>
            </w:pPr>
            <w:r w:rsidRPr="00ED6FC7">
              <w:rPr>
                <w:i/>
                <w:iCs/>
              </w:rPr>
              <w:t>Reduce IT costs due to lower number of IT help desk calls about passwords</w:t>
            </w:r>
          </w:p>
          <w:p w14:paraId="7D05D529" w14:textId="584A82BD" w:rsidR="00ED6FC7" w:rsidRPr="00ED6FC7" w:rsidRDefault="00ED6FC7" w:rsidP="00014C4B">
            <w:pPr>
              <w:spacing w:before="40" w:after="80" w:line="276" w:lineRule="auto"/>
              <w:ind w:left="165"/>
              <w:contextualSpacing/>
              <w:jc w:val="both"/>
              <w:cnfStyle w:val="000000000000" w:firstRow="0" w:lastRow="0" w:firstColumn="0" w:lastColumn="0" w:oddVBand="0" w:evenVBand="0" w:oddHBand="0" w:evenHBand="0" w:firstRowFirstColumn="0" w:firstRowLastColumn="0" w:lastRowFirstColumn="0" w:lastRowLastColumn="0"/>
              <w:rPr>
                <w:i/>
                <w:iCs/>
              </w:rPr>
            </w:pPr>
            <w:r w:rsidRPr="00ED6FC7">
              <w:rPr>
                <w:i/>
                <w:iCs/>
              </w:rPr>
              <w:t>SSO shares centralized authentication servers that all other applications and systems use for authentication purposes and combines this with techniques to ensure that users do not have to actively enter their credentials more than once.</w:t>
            </w:r>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63CF6E91" w14:textId="77777777" w:rsidR="00C40BCF" w:rsidRDefault="00C40BCF" w:rsidP="00B25600"/>
        </w:tc>
      </w:tr>
      <w:tr w:rsidR="00C40BCF" w14:paraId="2A113DE2" w14:textId="77777777" w:rsidTr="00F101CE">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00000"/>
              <w:left w:val="single" w:sz="4" w:space="0" w:color="C00000"/>
              <w:bottom w:val="single" w:sz="4" w:space="0" w:color="C00000"/>
              <w:right w:val="single" w:sz="4" w:space="0" w:color="C00000"/>
            </w:tcBorders>
            <w:tcFitText/>
          </w:tcPr>
          <w:p w14:paraId="679B5A1F" w14:textId="77777777" w:rsidR="00C40BCF" w:rsidRPr="005604E6" w:rsidRDefault="00C40BCF" w:rsidP="00C40BCF">
            <w:pPr>
              <w:pStyle w:val="ListParagraph"/>
              <w:numPr>
                <w:ilvl w:val="0"/>
                <w:numId w:val="4"/>
              </w:numPr>
              <w:jc w:val="center"/>
              <w:rPr>
                <w:i w:val="0"/>
                <w:iCs w:val="0"/>
              </w:rPr>
            </w:pPr>
          </w:p>
        </w:tc>
        <w:tc>
          <w:tcPr>
            <w:cnfStyle w:val="000010000000" w:firstRow="0" w:lastRow="0" w:firstColumn="0" w:lastColumn="0" w:oddVBand="1" w:evenVBand="0" w:oddHBand="0" w:evenHBand="0" w:firstRowFirstColumn="0" w:firstRowLastColumn="0" w:lastRowFirstColumn="0" w:lastRowLastColumn="0"/>
            <w:tcW w:w="1998" w:type="dxa"/>
            <w:tcBorders>
              <w:top w:val="single" w:sz="4" w:space="0" w:color="C00000"/>
              <w:left w:val="single" w:sz="4" w:space="0" w:color="C00000"/>
              <w:bottom w:val="single" w:sz="4" w:space="0" w:color="C00000"/>
              <w:right w:val="single" w:sz="4" w:space="0" w:color="C00000"/>
            </w:tcBorders>
          </w:tcPr>
          <w:p w14:paraId="4DDD35D2" w14:textId="14CCCE4A" w:rsidR="00C40BCF" w:rsidRPr="00C40BCF" w:rsidRDefault="00C40BCF" w:rsidP="00B25600">
            <w:pPr>
              <w:rPr>
                <w:smallCaps/>
              </w:rPr>
            </w:pPr>
            <w:r>
              <w:rPr>
                <w:smallCaps/>
              </w:rPr>
              <w:t>User Community</w:t>
            </w:r>
          </w:p>
        </w:tc>
        <w:tc>
          <w:tcPr>
            <w:tcW w:w="9810" w:type="dxa"/>
            <w:tcBorders>
              <w:top w:val="single" w:sz="4" w:space="0" w:color="C00000"/>
              <w:left w:val="single" w:sz="4" w:space="0" w:color="C00000"/>
              <w:bottom w:val="single" w:sz="4" w:space="0" w:color="C00000"/>
              <w:right w:val="single" w:sz="4" w:space="0" w:color="C00000"/>
            </w:tcBorders>
          </w:tcPr>
          <w:p w14:paraId="3A669BF8" w14:textId="7EDC679C" w:rsidR="00C40BCF" w:rsidRDefault="00B050BB" w:rsidP="002C5407">
            <w:pPr>
              <w:jc w:val="both"/>
              <w:cnfStyle w:val="000000000000" w:firstRow="0" w:lastRow="0" w:firstColumn="0" w:lastColumn="0" w:oddVBand="0" w:evenVBand="0" w:oddHBand="0" w:evenHBand="0" w:firstRowFirstColumn="0" w:firstRowLastColumn="0" w:lastRowFirstColumn="0" w:lastRowLastColumn="0"/>
            </w:pPr>
            <w:hyperlink w:anchor="SubText1" w:history="1">
              <w:r w:rsidR="00665EEC" w:rsidRPr="00665EEC">
                <w:rPr>
                  <w:rStyle w:val="NotesSubscriptChar"/>
                </w:rPr>
                <w:t>*</w:t>
              </w:r>
            </w:hyperlink>
          </w:p>
        </w:tc>
        <w:tc>
          <w:tcPr>
            <w:cnfStyle w:val="000010000000" w:firstRow="0" w:lastRow="0" w:firstColumn="0" w:lastColumn="0" w:oddVBand="1" w:evenVBand="0" w:oddHBand="0" w:evenHBand="0" w:firstRowFirstColumn="0" w:firstRowLastColumn="0" w:lastRowFirstColumn="0" w:lastRowLastColumn="0"/>
            <w:tcW w:w="1053" w:type="dxa"/>
            <w:tcBorders>
              <w:top w:val="single" w:sz="4" w:space="0" w:color="C00000"/>
              <w:left w:val="single" w:sz="4" w:space="0" w:color="C00000"/>
              <w:bottom w:val="single" w:sz="4" w:space="0" w:color="C00000"/>
              <w:right w:val="single" w:sz="4" w:space="0" w:color="C00000"/>
            </w:tcBorders>
          </w:tcPr>
          <w:p w14:paraId="0D7A5B67" w14:textId="77777777" w:rsidR="00C40BCF" w:rsidRDefault="00C40BCF" w:rsidP="00B25600"/>
        </w:tc>
      </w:tr>
    </w:tbl>
    <w:p w14:paraId="7B6063E6" w14:textId="57085B27" w:rsidR="00B25600" w:rsidRDefault="00B25600" w:rsidP="00B25600"/>
    <w:p w14:paraId="511C9AA3" w14:textId="4936034A" w:rsidR="00CC4C16" w:rsidRPr="00A53FF7" w:rsidRDefault="00DE3AAF" w:rsidP="00A53FF7">
      <w:pPr>
        <w:pStyle w:val="Title"/>
      </w:pPr>
      <w:r w:rsidRPr="00A53FF7">
        <w:lastRenderedPageBreak/>
        <w:t>Notes</w:t>
      </w:r>
    </w:p>
    <w:p w14:paraId="5E70ABB6" w14:textId="4EEEDB1B" w:rsidR="00CC4C16" w:rsidRPr="00006247" w:rsidRDefault="00CC4C16" w:rsidP="00006247">
      <w:pPr>
        <w:pStyle w:val="ListParagraph"/>
        <w:numPr>
          <w:ilvl w:val="0"/>
          <w:numId w:val="14"/>
        </w:numPr>
        <w:spacing w:after="0" w:line="276" w:lineRule="auto"/>
        <w:ind w:left="360"/>
        <w:rPr>
          <w:vertAlign w:val="subscript"/>
        </w:rPr>
      </w:pPr>
      <w:bookmarkStart w:id="18" w:name="SubText1"/>
      <w:bookmarkEnd w:id="18"/>
      <w:r>
        <w:t>A quote edited for clarity</w:t>
      </w:r>
    </w:p>
    <w:p w14:paraId="3C588D00" w14:textId="12D33EA8" w:rsidR="00DE3AAF" w:rsidRDefault="00DE3AAF" w:rsidP="00DE3AAF">
      <w:pPr>
        <w:spacing w:after="0" w:line="276" w:lineRule="auto"/>
        <w:rPr>
          <w:vertAlign w:val="subscript"/>
        </w:rPr>
      </w:pPr>
    </w:p>
    <w:p w14:paraId="4D178108" w14:textId="31BAD055" w:rsidR="00DE3AAF" w:rsidRPr="00A53FF7" w:rsidRDefault="00DE3AAF" w:rsidP="00A53FF7">
      <w:pPr>
        <w:pStyle w:val="Title"/>
      </w:pPr>
      <w:r w:rsidRPr="00A53FF7">
        <w:t>References</w:t>
      </w:r>
    </w:p>
    <w:p w14:paraId="24F79BB7" w14:textId="7647A423" w:rsidR="00175021" w:rsidRPr="00175021" w:rsidRDefault="00175021" w:rsidP="00DE3AAF">
      <w:pPr>
        <w:pStyle w:val="ListParagraph"/>
        <w:numPr>
          <w:ilvl w:val="0"/>
          <w:numId w:val="11"/>
        </w:numPr>
        <w:spacing w:after="0" w:line="276" w:lineRule="auto"/>
        <w:contextualSpacing w:val="0"/>
        <w:rPr>
          <w:vertAlign w:val="subscript"/>
        </w:rPr>
      </w:pPr>
      <w:bookmarkStart w:id="19" w:name="RefSuperText1"/>
      <w:bookmarkEnd w:id="19"/>
      <w:r w:rsidRPr="00175021">
        <w:rPr>
          <w:i/>
          <w:iCs/>
        </w:rPr>
        <w:t>Version Control – Wikipedia</w:t>
      </w:r>
      <w:r>
        <w:t xml:space="preserve">, </w:t>
      </w:r>
      <w:hyperlink r:id="rId20" w:history="1">
        <w:r w:rsidR="00C40BCF">
          <w:rPr>
            <w:rStyle w:val="Hyperlink"/>
          </w:rPr>
          <w:t>Version Control on Wikipedia</w:t>
        </w:r>
      </w:hyperlink>
    </w:p>
    <w:p w14:paraId="52406801" w14:textId="7DF2281F" w:rsidR="00175021" w:rsidRPr="00175021" w:rsidRDefault="00175021" w:rsidP="00DE3AAF">
      <w:pPr>
        <w:pStyle w:val="ListParagraph"/>
        <w:numPr>
          <w:ilvl w:val="0"/>
          <w:numId w:val="11"/>
        </w:numPr>
        <w:spacing w:after="0" w:line="276" w:lineRule="auto"/>
        <w:contextualSpacing w:val="0"/>
        <w:rPr>
          <w:vertAlign w:val="subscript"/>
        </w:rPr>
      </w:pPr>
      <w:bookmarkStart w:id="20" w:name="RefSuperText2"/>
      <w:bookmarkEnd w:id="20"/>
      <w:r>
        <w:rPr>
          <w:i/>
          <w:iCs/>
        </w:rPr>
        <w:t>Repository (version control)</w:t>
      </w:r>
      <w:r w:rsidR="00C40BCF" w:rsidRPr="00175021">
        <w:rPr>
          <w:i/>
          <w:iCs/>
        </w:rPr>
        <w:t xml:space="preserve"> – </w:t>
      </w:r>
      <w:r>
        <w:rPr>
          <w:i/>
          <w:iCs/>
        </w:rPr>
        <w:t>Wikipedia</w:t>
      </w:r>
      <w:r>
        <w:t xml:space="preserve">, </w:t>
      </w:r>
      <w:hyperlink r:id="rId21" w:history="1">
        <w:r w:rsidR="00C40BCF">
          <w:rPr>
            <w:rStyle w:val="Hyperlink"/>
          </w:rPr>
          <w:t>Source Code Repository</w:t>
        </w:r>
      </w:hyperlink>
    </w:p>
    <w:p w14:paraId="5D5751F6" w14:textId="30F39DB8" w:rsidR="00175021" w:rsidRPr="001A3881" w:rsidRDefault="00C40BCF" w:rsidP="00DE3AAF">
      <w:pPr>
        <w:pStyle w:val="ListParagraph"/>
        <w:numPr>
          <w:ilvl w:val="0"/>
          <w:numId w:val="11"/>
        </w:numPr>
        <w:spacing w:after="0" w:line="276" w:lineRule="auto"/>
        <w:contextualSpacing w:val="0"/>
      </w:pPr>
      <w:bookmarkStart w:id="21" w:name="RefSuperText3"/>
      <w:bookmarkEnd w:id="21"/>
      <w:r>
        <w:rPr>
          <w:i/>
          <w:iCs/>
        </w:rPr>
        <w:t>DevOps</w:t>
      </w:r>
      <w:r w:rsidRPr="00175021">
        <w:rPr>
          <w:i/>
          <w:iCs/>
        </w:rPr>
        <w:t xml:space="preserve"> – </w:t>
      </w:r>
      <w:r>
        <w:rPr>
          <w:i/>
          <w:iCs/>
        </w:rPr>
        <w:t>Wikipedia</w:t>
      </w:r>
      <w:r w:rsidR="00BA12BB">
        <w:rPr>
          <w:i/>
          <w:iCs/>
        </w:rPr>
        <w:t>,</w:t>
      </w:r>
      <w:r>
        <w:rPr>
          <w:i/>
          <w:iCs/>
        </w:rPr>
        <w:t xml:space="preserve"> </w:t>
      </w:r>
      <w:hyperlink r:id="rId22" w:history="1">
        <w:r>
          <w:rPr>
            <w:rStyle w:val="Hyperlink"/>
            <w:i/>
            <w:iCs/>
          </w:rPr>
          <w:t>DevOps</w:t>
        </w:r>
      </w:hyperlink>
    </w:p>
    <w:p w14:paraId="17CB0959" w14:textId="361CD25F" w:rsidR="00A53FF7" w:rsidRPr="00335B82" w:rsidRDefault="00BA12BB" w:rsidP="00A53FF7">
      <w:pPr>
        <w:pStyle w:val="ListParagraph"/>
        <w:spacing w:after="0" w:line="276" w:lineRule="auto"/>
        <w:ind w:left="360"/>
        <w:contextualSpacing w:val="0"/>
        <w:rPr>
          <w:i/>
          <w:iCs/>
        </w:rPr>
      </w:pPr>
      <w:bookmarkStart w:id="22" w:name="RefSuperText31"/>
      <w:bookmarkEnd w:id="22"/>
      <w:r>
        <w:rPr>
          <w:i/>
          <w:iCs/>
        </w:rPr>
        <w:t xml:space="preserve">DevOps – New Relic, </w:t>
      </w:r>
      <w:hyperlink r:id="rId23" w:history="1">
        <w:r w:rsidRPr="00BA12BB">
          <w:rPr>
            <w:rStyle w:val="Hyperlink"/>
            <w:i/>
            <w:iCs/>
          </w:rPr>
          <w:t>What is DevOps?</w:t>
        </w:r>
      </w:hyperlink>
    </w:p>
    <w:p w14:paraId="40FB555B" w14:textId="7CDA2457" w:rsidR="001A3881" w:rsidRPr="00335B82" w:rsidRDefault="00BA12BB" w:rsidP="00A53FF7">
      <w:pPr>
        <w:pStyle w:val="ListParagraph"/>
        <w:spacing w:after="0" w:line="276" w:lineRule="auto"/>
        <w:ind w:left="360"/>
        <w:contextualSpacing w:val="0"/>
        <w:rPr>
          <w:i/>
          <w:iCs/>
        </w:rPr>
      </w:pPr>
      <w:bookmarkStart w:id="23" w:name="RefSuperText32"/>
      <w:bookmarkEnd w:id="23"/>
      <w:r>
        <w:rPr>
          <w:i/>
          <w:iCs/>
        </w:rPr>
        <w:t xml:space="preserve">DevOps – Gartner, </w:t>
      </w:r>
      <w:hyperlink r:id="rId24" w:history="1">
        <w:r w:rsidRPr="00BA12BB">
          <w:rPr>
            <w:rStyle w:val="Hyperlink"/>
            <w:i/>
            <w:iCs/>
          </w:rPr>
          <w:t>Gartner glossary DevOps</w:t>
        </w:r>
      </w:hyperlink>
      <w:r w:rsidR="001A3881" w:rsidRPr="00335B82">
        <w:rPr>
          <w:i/>
          <w:iCs/>
        </w:rPr>
        <w:t xml:space="preserve"> </w:t>
      </w:r>
    </w:p>
    <w:p w14:paraId="2F9BA1DC" w14:textId="6CC69F1A" w:rsidR="001A3881" w:rsidRDefault="003E4554" w:rsidP="00A53FF7">
      <w:pPr>
        <w:pStyle w:val="ListParagraph"/>
        <w:spacing w:after="0" w:line="276" w:lineRule="auto"/>
        <w:ind w:left="360"/>
        <w:contextualSpacing w:val="0"/>
      </w:pPr>
      <w:r>
        <w:rPr>
          <w:i/>
          <w:iCs/>
        </w:rPr>
        <w:t xml:space="preserve">DevOps – Cyclr, </w:t>
      </w:r>
      <w:hyperlink r:id="rId25" w:history="1">
        <w:r w:rsidR="001A3881" w:rsidRPr="003E4554">
          <w:rPr>
            <w:rStyle w:val="Hyperlink"/>
            <w:i/>
            <w:iCs/>
          </w:rPr>
          <w:t>DevOps and Automation: What is it, and how can</w:t>
        </w:r>
        <w:r w:rsidR="00BA12BB" w:rsidRPr="003E4554">
          <w:rPr>
            <w:rStyle w:val="Hyperlink"/>
            <w:i/>
            <w:iCs/>
          </w:rPr>
          <w:t xml:space="preserve"> implementing it help</w:t>
        </w:r>
        <w:r w:rsidRPr="003E4554">
          <w:rPr>
            <w:rStyle w:val="Hyperlink"/>
            <w:i/>
            <w:iCs/>
          </w:rPr>
          <w:t>?</w:t>
        </w:r>
      </w:hyperlink>
    </w:p>
    <w:p w14:paraId="6DA26968" w14:textId="336E00E0" w:rsidR="00335B82" w:rsidRPr="00335B82" w:rsidRDefault="003E4554" w:rsidP="001A3881">
      <w:pPr>
        <w:pStyle w:val="ListParagraph"/>
        <w:numPr>
          <w:ilvl w:val="0"/>
          <w:numId w:val="11"/>
        </w:numPr>
        <w:spacing w:after="0" w:line="276" w:lineRule="auto"/>
        <w:rPr>
          <w:i/>
          <w:iCs/>
        </w:rPr>
      </w:pPr>
      <w:bookmarkStart w:id="24" w:name="RefSuperText33"/>
      <w:bookmarkStart w:id="25" w:name="RefSuperText4"/>
      <w:bookmarkEnd w:id="24"/>
      <w:bookmarkEnd w:id="25"/>
      <w:r>
        <w:rPr>
          <w:i/>
          <w:iCs/>
        </w:rPr>
        <w:t xml:space="preserve">DevSecOps – Wikipedia, </w:t>
      </w:r>
      <w:hyperlink r:id="rId26" w:history="1">
        <w:r>
          <w:rPr>
            <w:rStyle w:val="Hyperlink"/>
            <w:i/>
            <w:iCs/>
          </w:rPr>
          <w:t>DevSecOps, Shifting Security Left</w:t>
        </w:r>
      </w:hyperlink>
    </w:p>
    <w:p w14:paraId="0615435D" w14:textId="37348DB0" w:rsidR="00335B82" w:rsidRPr="00335B82" w:rsidRDefault="003E4554" w:rsidP="00335B82">
      <w:pPr>
        <w:pStyle w:val="ListParagraph"/>
        <w:spacing w:after="0" w:line="276" w:lineRule="auto"/>
        <w:ind w:left="360"/>
        <w:rPr>
          <w:i/>
          <w:iCs/>
        </w:rPr>
      </w:pPr>
      <w:bookmarkStart w:id="26" w:name="RefSuperText41"/>
      <w:bookmarkEnd w:id="26"/>
      <w:r>
        <w:rPr>
          <w:i/>
          <w:iCs/>
        </w:rPr>
        <w:t xml:space="preserve">DevSecOps – Red Hat, </w:t>
      </w:r>
      <w:hyperlink r:id="rId27" w:history="1">
        <w:r w:rsidRPr="003E4554">
          <w:rPr>
            <w:rStyle w:val="Hyperlink"/>
            <w:i/>
            <w:iCs/>
          </w:rPr>
          <w:t>What is DevSecOps?</w:t>
        </w:r>
      </w:hyperlink>
      <w:r w:rsidR="00335B82" w:rsidRPr="00335B82">
        <w:rPr>
          <w:i/>
          <w:iCs/>
        </w:rPr>
        <w:t xml:space="preserve"> </w:t>
      </w:r>
    </w:p>
    <w:p w14:paraId="5F80FB68" w14:textId="1B5CA034" w:rsidR="001A3881" w:rsidRDefault="003E4554" w:rsidP="00335B82">
      <w:pPr>
        <w:pStyle w:val="ListParagraph"/>
        <w:spacing w:after="0" w:line="276" w:lineRule="auto"/>
        <w:ind w:left="360"/>
      </w:pPr>
      <w:bookmarkStart w:id="27" w:name="RefSuperText42"/>
      <w:bookmarkEnd w:id="27"/>
      <w:r>
        <w:rPr>
          <w:i/>
          <w:iCs/>
        </w:rPr>
        <w:t xml:space="preserve">DevSecOps – Wikipedia, </w:t>
      </w:r>
      <w:r w:rsidR="00335B82" w:rsidRPr="00335B82">
        <w:rPr>
          <w:i/>
          <w:iCs/>
        </w:rPr>
        <w:t>DevOps - Wikipedia</w:t>
      </w:r>
    </w:p>
    <w:p w14:paraId="4AB63F59" w14:textId="10925B6E" w:rsidR="00335B82" w:rsidRDefault="0075506E" w:rsidP="00335B82">
      <w:pPr>
        <w:pStyle w:val="ListParagraph"/>
        <w:numPr>
          <w:ilvl w:val="0"/>
          <w:numId w:val="11"/>
        </w:numPr>
        <w:spacing w:after="0" w:line="276" w:lineRule="auto"/>
      </w:pPr>
      <w:bookmarkStart w:id="28" w:name="RefSuperText5"/>
      <w:bookmarkEnd w:id="28"/>
      <w:r w:rsidRPr="0075506E">
        <w:rPr>
          <w:i/>
          <w:iCs/>
        </w:rPr>
        <w:t>Remote-First</w:t>
      </w:r>
      <w:r>
        <w:t xml:space="preserve"> – </w:t>
      </w:r>
      <w:r w:rsidR="009151D1">
        <w:t>Adapted</w:t>
      </w:r>
      <w:r>
        <w:t xml:space="preserve"> </w:t>
      </w:r>
      <w:r w:rsidR="009151D1">
        <w:t>from article</w:t>
      </w:r>
      <w:r>
        <w:t xml:space="preserve"> on </w:t>
      </w:r>
      <w:r w:rsidR="009151D1">
        <w:t xml:space="preserve">twist.com: </w:t>
      </w:r>
      <w:hyperlink r:id="rId28" w:history="1">
        <w:r w:rsidR="009151D1" w:rsidRPr="00B87DDA">
          <w:rPr>
            <w:rStyle w:val="Hyperlink"/>
          </w:rPr>
          <w:t>“Remote-ish: The Remote-First Solution for Hybrid Companies”</w:t>
        </w:r>
      </w:hyperlink>
    </w:p>
    <w:p w14:paraId="6E9064B0" w14:textId="48CBDC98" w:rsidR="000356C1" w:rsidRDefault="0075506E" w:rsidP="00335B82">
      <w:pPr>
        <w:pStyle w:val="ListParagraph"/>
        <w:numPr>
          <w:ilvl w:val="0"/>
          <w:numId w:val="11"/>
        </w:numPr>
        <w:spacing w:after="0" w:line="276" w:lineRule="auto"/>
      </w:pPr>
      <w:bookmarkStart w:id="29" w:name="RefSuperText6"/>
      <w:bookmarkEnd w:id="29"/>
      <w:r w:rsidRPr="0075506E">
        <w:rPr>
          <w:i/>
          <w:iCs/>
        </w:rPr>
        <w:t>CI/CD</w:t>
      </w:r>
      <w:r>
        <w:t xml:space="preserve"> – </w:t>
      </w:r>
      <w:r w:rsidR="00DF5B26">
        <w:t>Adapted</w:t>
      </w:r>
      <w:r>
        <w:t xml:space="preserve"> </w:t>
      </w:r>
      <w:r w:rsidR="00DF5B26">
        <w:t>from</w:t>
      </w:r>
      <w:r w:rsidR="003E4554">
        <w:t xml:space="preserve"> blog by CloudScaleQA,</w:t>
      </w:r>
      <w:r w:rsidR="00DF5B26">
        <w:t xml:space="preserve"> </w:t>
      </w:r>
      <w:hyperlink r:id="rId29" w:history="1">
        <w:r w:rsidR="00981BF2">
          <w:rPr>
            <w:rStyle w:val="Hyperlink"/>
          </w:rPr>
          <w:t>Continuous Integration &amp; Deployment (CI-CD): The Future Paradigm has arrived</w:t>
        </w:r>
      </w:hyperlink>
    </w:p>
    <w:p w14:paraId="33510C4A" w14:textId="7289E078" w:rsidR="000356C1" w:rsidRDefault="0075506E" w:rsidP="000356C1">
      <w:pPr>
        <w:pStyle w:val="ListParagraph"/>
        <w:spacing w:after="0" w:line="276" w:lineRule="auto"/>
        <w:ind w:left="360"/>
      </w:pPr>
      <w:bookmarkStart w:id="30" w:name="RefSuperText61"/>
      <w:bookmarkEnd w:id="30"/>
      <w:r w:rsidRPr="0075506E">
        <w:rPr>
          <w:i/>
          <w:iCs/>
        </w:rPr>
        <w:t>CI/CD</w:t>
      </w:r>
      <w:r>
        <w:t xml:space="preserve"> – </w:t>
      </w:r>
      <w:r w:rsidR="00DF5B26">
        <w:t>Adapted from</w:t>
      </w:r>
      <w:r>
        <w:t xml:space="preserve"> blog post</w:t>
      </w:r>
      <w:r w:rsidRPr="0075506E">
        <w:t xml:space="preserve"> </w:t>
      </w:r>
      <w:r>
        <w:t xml:space="preserve">by </w:t>
      </w:r>
      <w:hyperlink r:id="rId30" w:history="1">
        <w:r w:rsidRPr="00DF5B26">
          <w:rPr>
            <w:rStyle w:val="Hyperlink"/>
          </w:rPr>
          <w:t>Joseph Matthias Goh</w:t>
        </w:r>
      </w:hyperlink>
      <w:r>
        <w:t xml:space="preserve">, </w:t>
      </w:r>
      <w:hyperlink r:id="rId31" w:history="1">
        <w:r w:rsidR="00981BF2">
          <w:rPr>
            <w:rStyle w:val="Hyperlink"/>
          </w:rPr>
          <w:t>That CI/CD Thingy: Principles, Implementation &amp; Tools</w:t>
        </w:r>
      </w:hyperlink>
      <w:r w:rsidR="00DF5B26">
        <w:t xml:space="preserve"> </w:t>
      </w:r>
    </w:p>
    <w:p w14:paraId="5D3A1568" w14:textId="5B091CFC" w:rsidR="00E92816" w:rsidRDefault="0075506E" w:rsidP="00B6572E">
      <w:pPr>
        <w:pStyle w:val="ListParagraph"/>
        <w:spacing w:after="0" w:line="276" w:lineRule="auto"/>
        <w:ind w:left="360"/>
      </w:pPr>
      <w:bookmarkStart w:id="31" w:name="RefSuperText62"/>
      <w:bookmarkEnd w:id="31"/>
      <w:r w:rsidRPr="0075506E">
        <w:rPr>
          <w:i/>
          <w:iCs/>
        </w:rPr>
        <w:t>CI/CD</w:t>
      </w:r>
      <w:r>
        <w:t xml:space="preserve"> – </w:t>
      </w:r>
      <w:r w:rsidR="00B6572E">
        <w:t>Adapted from</w:t>
      </w:r>
      <w:r>
        <w:t xml:space="preserve"> article, SEI </w:t>
      </w:r>
      <w:hyperlink r:id="rId32" w:history="1">
        <w:r w:rsidR="00981BF2">
          <w:rPr>
            <w:rStyle w:val="Hyperlink"/>
          </w:rPr>
          <w:t>SEI &gt; Publications &gt; Blog &gt; A Framework for DevSecOps Evolution and Achieving Continuous-Integration/Continuous-Delivery (CI/CD) Capabilities</w:t>
        </w:r>
      </w:hyperlink>
      <w:r w:rsidR="00B6572E">
        <w:t xml:space="preserve"> by </w:t>
      </w:r>
      <w:hyperlink r:id="rId33" w:history="1">
        <w:r w:rsidR="00B6572E" w:rsidRPr="00B6572E">
          <w:rPr>
            <w:rStyle w:val="Hyperlink"/>
          </w:rPr>
          <w:t>Lyndsi Hughes</w:t>
        </w:r>
      </w:hyperlink>
      <w:r w:rsidR="00B6572E">
        <w:t xml:space="preserve"> and </w:t>
      </w:r>
      <w:hyperlink r:id="rId34" w:history="1">
        <w:r w:rsidR="00B6572E" w:rsidRPr="00B6572E">
          <w:rPr>
            <w:rStyle w:val="Hyperlink"/>
          </w:rPr>
          <w:t>Vanessa Jackson</w:t>
        </w:r>
      </w:hyperlink>
    </w:p>
    <w:p w14:paraId="03269F17" w14:textId="17EAFE93" w:rsidR="00341D9B" w:rsidRDefault="00E637A7" w:rsidP="00B6572E">
      <w:pPr>
        <w:pStyle w:val="ListParagraph"/>
        <w:numPr>
          <w:ilvl w:val="0"/>
          <w:numId w:val="11"/>
        </w:numPr>
        <w:spacing w:after="0" w:line="276" w:lineRule="auto"/>
      </w:pPr>
      <w:bookmarkStart w:id="32" w:name="RefSuperText7"/>
      <w:bookmarkEnd w:id="32"/>
      <w:r w:rsidRPr="00E637A7">
        <w:rPr>
          <w:i/>
          <w:iCs/>
        </w:rPr>
        <w:t>Black-box Testing –</w:t>
      </w:r>
      <w:r>
        <w:t xml:space="preserve"> Wikipedia, </w:t>
      </w:r>
      <w:hyperlink r:id="rId35" w:history="1">
        <w:r w:rsidR="00C40BCF" w:rsidRPr="00341D9B">
          <w:rPr>
            <w:rStyle w:val="Hyperlink"/>
          </w:rPr>
          <w:t>Black</w:t>
        </w:r>
        <w:r w:rsidR="00C40BCF">
          <w:rPr>
            <w:rStyle w:val="Hyperlink"/>
          </w:rPr>
          <w:t xml:space="preserve"> box</w:t>
        </w:r>
        <w:r w:rsidR="00341D9B" w:rsidRPr="00341D9B">
          <w:rPr>
            <w:rStyle w:val="Hyperlink"/>
          </w:rPr>
          <w:t xml:space="preserve"> Testing on Wikipedia</w:t>
        </w:r>
      </w:hyperlink>
    </w:p>
    <w:p w14:paraId="15B3AEFD" w14:textId="388061E1" w:rsidR="00341D9B" w:rsidRDefault="00E637A7" w:rsidP="00B6572E">
      <w:pPr>
        <w:pStyle w:val="ListParagraph"/>
        <w:numPr>
          <w:ilvl w:val="0"/>
          <w:numId w:val="11"/>
        </w:numPr>
        <w:spacing w:after="0" w:line="276" w:lineRule="auto"/>
      </w:pPr>
      <w:bookmarkStart w:id="33" w:name="RefSuperText8"/>
      <w:bookmarkEnd w:id="33"/>
      <w:r>
        <w:rPr>
          <w:i/>
          <w:iCs/>
        </w:rPr>
        <w:t>White</w:t>
      </w:r>
      <w:r w:rsidRPr="00E637A7">
        <w:rPr>
          <w:i/>
          <w:iCs/>
        </w:rPr>
        <w:t>-box Testing –</w:t>
      </w:r>
      <w:r>
        <w:t xml:space="preserve"> Wikipedia, </w:t>
      </w:r>
      <w:hyperlink r:id="rId36" w:history="1">
        <w:r w:rsidR="00C40BCF">
          <w:rPr>
            <w:rStyle w:val="Hyperlink"/>
          </w:rPr>
          <w:t>White box</w:t>
        </w:r>
        <w:r w:rsidR="002A0539">
          <w:rPr>
            <w:rStyle w:val="Hyperlink"/>
          </w:rPr>
          <w:t xml:space="preserve"> testing on Wikipedia</w:t>
        </w:r>
      </w:hyperlink>
    </w:p>
    <w:p w14:paraId="5EB4153E" w14:textId="123D57E9" w:rsidR="002A0539" w:rsidRDefault="00E637A7" w:rsidP="00B6572E">
      <w:pPr>
        <w:pStyle w:val="ListParagraph"/>
        <w:numPr>
          <w:ilvl w:val="0"/>
          <w:numId w:val="11"/>
        </w:numPr>
        <w:spacing w:after="0" w:line="276" w:lineRule="auto"/>
      </w:pPr>
      <w:bookmarkStart w:id="34" w:name="RefSuperText9"/>
      <w:bookmarkEnd w:id="34"/>
      <w:r w:rsidRPr="00E637A7">
        <w:rPr>
          <w:i/>
          <w:iCs/>
        </w:rPr>
        <w:t>Toolchain</w:t>
      </w:r>
      <w:r>
        <w:t xml:space="preserve"> – Wikipedia, </w:t>
      </w:r>
      <w:hyperlink r:id="rId37" w:history="1">
        <w:r w:rsidR="00C40BCF" w:rsidRPr="00C40BCF">
          <w:rPr>
            <w:rStyle w:val="Hyperlink"/>
          </w:rPr>
          <w:t>DevOps</w:t>
        </w:r>
        <w:r w:rsidR="00C40BCF">
          <w:rPr>
            <w:rStyle w:val="Hyperlink"/>
          </w:rPr>
          <w:t xml:space="preserve"> </w:t>
        </w:r>
        <w:r w:rsidR="00C40BCF" w:rsidRPr="00C40BCF">
          <w:rPr>
            <w:rStyle w:val="Hyperlink"/>
          </w:rPr>
          <w:t>toolchain on Wikipedia</w:t>
        </w:r>
      </w:hyperlink>
    </w:p>
    <w:p w14:paraId="566238AB" w14:textId="5099CDDE" w:rsidR="00665EEC" w:rsidRPr="00665EEC" w:rsidRDefault="00665EEC" w:rsidP="00B6572E">
      <w:pPr>
        <w:pStyle w:val="ListParagraph"/>
        <w:numPr>
          <w:ilvl w:val="0"/>
          <w:numId w:val="11"/>
        </w:numPr>
        <w:spacing w:after="0" w:line="276" w:lineRule="auto"/>
      </w:pPr>
      <w:r>
        <w:rPr>
          <w:i/>
          <w:iCs/>
        </w:rPr>
        <w:t>.</w:t>
      </w:r>
    </w:p>
    <w:p w14:paraId="377BAFFD" w14:textId="77EA0943" w:rsidR="00665EEC" w:rsidRPr="00665EEC" w:rsidRDefault="00665EEC" w:rsidP="00B6572E">
      <w:pPr>
        <w:pStyle w:val="ListParagraph"/>
        <w:numPr>
          <w:ilvl w:val="0"/>
          <w:numId w:val="11"/>
        </w:numPr>
        <w:spacing w:after="0" w:line="276" w:lineRule="auto"/>
      </w:pPr>
      <w:r>
        <w:rPr>
          <w:i/>
          <w:iCs/>
        </w:rPr>
        <w:t>.</w:t>
      </w:r>
    </w:p>
    <w:p w14:paraId="68724B58" w14:textId="2C9F5601" w:rsidR="00665EEC" w:rsidRPr="00665EEC" w:rsidRDefault="00665EEC" w:rsidP="00B6572E">
      <w:pPr>
        <w:pStyle w:val="ListParagraph"/>
        <w:numPr>
          <w:ilvl w:val="0"/>
          <w:numId w:val="11"/>
        </w:numPr>
        <w:spacing w:after="0" w:line="276" w:lineRule="auto"/>
      </w:pPr>
      <w:r>
        <w:rPr>
          <w:i/>
          <w:iCs/>
        </w:rPr>
        <w:t>.</w:t>
      </w:r>
    </w:p>
    <w:p w14:paraId="77B33FD9" w14:textId="0D55E14D" w:rsidR="00665EEC" w:rsidRPr="00665EEC" w:rsidRDefault="00665EEC" w:rsidP="00B6572E">
      <w:pPr>
        <w:pStyle w:val="ListParagraph"/>
        <w:numPr>
          <w:ilvl w:val="0"/>
          <w:numId w:val="11"/>
        </w:numPr>
        <w:spacing w:after="0" w:line="276" w:lineRule="auto"/>
      </w:pPr>
      <w:r>
        <w:rPr>
          <w:i/>
          <w:iCs/>
        </w:rPr>
        <w:t>.</w:t>
      </w:r>
    </w:p>
    <w:p w14:paraId="32B0F714" w14:textId="041C7B17" w:rsidR="00665EEC" w:rsidRPr="00665EEC" w:rsidRDefault="00665EEC" w:rsidP="00B6572E">
      <w:pPr>
        <w:pStyle w:val="ListParagraph"/>
        <w:numPr>
          <w:ilvl w:val="0"/>
          <w:numId w:val="11"/>
        </w:numPr>
        <w:spacing w:after="0" w:line="276" w:lineRule="auto"/>
      </w:pPr>
      <w:r>
        <w:rPr>
          <w:i/>
          <w:iCs/>
        </w:rPr>
        <w:t>.</w:t>
      </w:r>
    </w:p>
    <w:p w14:paraId="53AADEB9" w14:textId="0A14F781" w:rsidR="00665EEC" w:rsidRPr="00665EEC" w:rsidRDefault="00ED6FC7" w:rsidP="00B6572E">
      <w:pPr>
        <w:pStyle w:val="ListParagraph"/>
        <w:numPr>
          <w:ilvl w:val="0"/>
          <w:numId w:val="11"/>
        </w:numPr>
        <w:spacing w:after="0" w:line="276" w:lineRule="auto"/>
      </w:pPr>
      <w:r>
        <w:t>.</w:t>
      </w:r>
    </w:p>
    <w:p w14:paraId="09B22687" w14:textId="20E847BE" w:rsidR="00665EEC" w:rsidRPr="00665EEC" w:rsidRDefault="00ED6FC7" w:rsidP="00B6572E">
      <w:pPr>
        <w:pStyle w:val="ListParagraph"/>
        <w:numPr>
          <w:ilvl w:val="0"/>
          <w:numId w:val="11"/>
        </w:numPr>
        <w:spacing w:after="0" w:line="276" w:lineRule="auto"/>
      </w:pPr>
      <w:bookmarkStart w:id="35" w:name="RefSuperText16"/>
      <w:bookmarkEnd w:id="35"/>
      <w:r w:rsidRPr="00ED6FC7">
        <w:rPr>
          <w:i/>
          <w:iCs/>
        </w:rPr>
        <w:t>SSO</w:t>
      </w:r>
      <w:r>
        <w:t xml:space="preserve"> – Wikipedia, </w:t>
      </w:r>
      <w:hyperlink r:id="rId38" w:history="1">
        <w:r w:rsidRPr="00665EEC">
          <w:rPr>
            <w:rStyle w:val="Hyperlink"/>
          </w:rPr>
          <w:t>Single Sign-On, on Wikipedia</w:t>
        </w:r>
      </w:hyperlink>
    </w:p>
    <w:p w14:paraId="69CAF56F" w14:textId="407BAD37" w:rsidR="00665EEC" w:rsidRPr="00665EEC" w:rsidRDefault="00ED6FC7" w:rsidP="00B6572E">
      <w:pPr>
        <w:pStyle w:val="ListParagraph"/>
        <w:numPr>
          <w:ilvl w:val="0"/>
          <w:numId w:val="11"/>
        </w:numPr>
        <w:spacing w:after="0" w:line="276" w:lineRule="auto"/>
      </w:pPr>
      <w:bookmarkStart w:id="36" w:name="RefSuperText17"/>
      <w:bookmarkEnd w:id="36"/>
      <w:r>
        <w:rPr>
          <w:i/>
          <w:iCs/>
        </w:rPr>
        <w:t>SAML</w:t>
      </w:r>
      <w:r w:rsidRPr="00665EEC">
        <w:t xml:space="preserve"> – Wikipedia, </w:t>
      </w:r>
      <w:hyperlink r:id="rId39" w:history="1">
        <w:r w:rsidRPr="00665EEC">
          <w:rPr>
            <w:rStyle w:val="Hyperlink"/>
          </w:rPr>
          <w:t>Security Assertion Markup Language on Wikipedia</w:t>
        </w:r>
      </w:hyperlink>
    </w:p>
    <w:p w14:paraId="26232770" w14:textId="54030304" w:rsidR="00665EEC" w:rsidRPr="00665EEC" w:rsidRDefault="00665EEC" w:rsidP="00B6572E">
      <w:pPr>
        <w:pStyle w:val="ListParagraph"/>
        <w:numPr>
          <w:ilvl w:val="0"/>
          <w:numId w:val="11"/>
        </w:numPr>
        <w:spacing w:after="0" w:line="276" w:lineRule="auto"/>
      </w:pPr>
      <w:r>
        <w:rPr>
          <w:i/>
          <w:iCs/>
        </w:rPr>
        <w:t>.</w:t>
      </w:r>
    </w:p>
    <w:p w14:paraId="129786B3" w14:textId="47AAA602" w:rsidR="00665EEC" w:rsidRPr="00665EEC" w:rsidRDefault="00665EEC" w:rsidP="00B6572E">
      <w:pPr>
        <w:pStyle w:val="ListParagraph"/>
        <w:numPr>
          <w:ilvl w:val="0"/>
          <w:numId w:val="11"/>
        </w:numPr>
        <w:spacing w:after="0" w:line="276" w:lineRule="auto"/>
      </w:pPr>
      <w:r>
        <w:rPr>
          <w:i/>
          <w:iCs/>
        </w:rPr>
        <w:t>.</w:t>
      </w:r>
    </w:p>
    <w:p w14:paraId="78AF7D54" w14:textId="7F680137" w:rsidR="00665EEC" w:rsidRPr="001A3881" w:rsidRDefault="00665EEC" w:rsidP="00B6572E">
      <w:pPr>
        <w:pStyle w:val="ListParagraph"/>
        <w:numPr>
          <w:ilvl w:val="0"/>
          <w:numId w:val="11"/>
        </w:numPr>
        <w:spacing w:after="0" w:line="276" w:lineRule="auto"/>
      </w:pPr>
      <w:r>
        <w:rPr>
          <w:i/>
          <w:iCs/>
        </w:rPr>
        <w:lastRenderedPageBreak/>
        <w:t>.</w:t>
      </w:r>
    </w:p>
    <w:sectPr w:rsidR="00665EEC" w:rsidRPr="001A3881" w:rsidSect="00CC4C16">
      <w:pgSz w:w="15840" w:h="12240" w:orient="landscape" w:code="1"/>
      <w:pgMar w:top="900" w:right="1440" w:bottom="720" w:left="1354"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697E8" w14:textId="77777777" w:rsidR="00B050BB" w:rsidRDefault="00B050BB" w:rsidP="002C2443">
      <w:pPr>
        <w:spacing w:after="0" w:line="240" w:lineRule="auto"/>
      </w:pPr>
      <w:r>
        <w:separator/>
      </w:r>
    </w:p>
  </w:endnote>
  <w:endnote w:type="continuationSeparator" w:id="0">
    <w:p w14:paraId="50336BE0" w14:textId="77777777" w:rsidR="00B050BB" w:rsidRDefault="00B050BB" w:rsidP="002C2443">
      <w:pPr>
        <w:spacing w:after="0" w:line="240" w:lineRule="auto"/>
      </w:pPr>
      <w:r>
        <w:continuationSeparator/>
      </w:r>
    </w:p>
  </w:endnote>
  <w:endnote w:type="continuationNotice" w:id="1">
    <w:p w14:paraId="25316F20" w14:textId="77777777" w:rsidR="00B050BB" w:rsidRDefault="00B050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80C7" w14:textId="77777777" w:rsidR="007F15D1" w:rsidRDefault="007F1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DDE2" w14:textId="77777777" w:rsidR="00B050BB" w:rsidRDefault="00B050BB" w:rsidP="002C2443">
      <w:pPr>
        <w:spacing w:after="0" w:line="240" w:lineRule="auto"/>
      </w:pPr>
      <w:r>
        <w:separator/>
      </w:r>
    </w:p>
  </w:footnote>
  <w:footnote w:type="continuationSeparator" w:id="0">
    <w:p w14:paraId="6249614F" w14:textId="77777777" w:rsidR="00B050BB" w:rsidRDefault="00B050BB" w:rsidP="002C2443">
      <w:pPr>
        <w:spacing w:after="0" w:line="240" w:lineRule="auto"/>
      </w:pPr>
      <w:r>
        <w:continuationSeparator/>
      </w:r>
    </w:p>
  </w:footnote>
  <w:footnote w:type="continuationNotice" w:id="1">
    <w:p w14:paraId="595BC04A" w14:textId="77777777" w:rsidR="00B050BB" w:rsidRDefault="00B050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6C9B" w14:textId="35F19F94" w:rsidR="00AB7264" w:rsidRDefault="00B050BB">
    <w:pPr>
      <w:pStyle w:val="Header"/>
    </w:pPr>
    <w:r>
      <w:rPr>
        <w:noProof/>
      </w:rPr>
      <w:pict w14:anchorId="01D3D0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33532" o:spid="_x0000_s2050" type="#_x0000_t136" style="position:absolute;margin-left:0;margin-top:0;width:606pt;height:53.75pt;rotation:315;z-index:-251655168;mso-position-horizontal:center;mso-position-horizontal-relative:margin;mso-position-vertical:center;mso-position-vertical-relative:margin" o:allowincell="f" fillcolor="#e8e8e8" stroked="f">
          <v:fill opacity=".5"/>
          <v:textpath style="font-family:&quot;Calisto MT&quot;;font-size:1pt" string="© anur_tw@outlook.com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A60B" w14:textId="4E0940F3" w:rsidR="00AB7264" w:rsidRPr="007D6F65" w:rsidRDefault="00B050BB" w:rsidP="007D6F65">
    <w:pPr>
      <w:pStyle w:val="Header"/>
      <w:jc w:val="right"/>
    </w:pPr>
    <w:r>
      <w:rPr>
        <w:rFonts w:ascii="Calibri" w:hAnsi="Calibri" w:cs="Calibri"/>
        <w:smallCaps/>
        <w:noProof/>
      </w:rPr>
      <w:pict w14:anchorId="1DB40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33533" o:spid="_x0000_s2051" type="#_x0000_t136" style="position:absolute;left:0;text-align:left;margin-left:0;margin-top:0;width:606pt;height:53.75pt;rotation:315;z-index:-251653120;mso-position-horizontal:center;mso-position-horizontal-relative:margin;mso-position-vertical:center;mso-position-vertical-relative:margin" o:allowincell="f" fillcolor="#e8e8e8" stroked="f">
          <v:fill opacity=".5"/>
          <v:textpath style="font-family:&quot;Calisto MT&quot;;font-size:1pt" string="© anur_tw@outlook.com 202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40E6" w14:textId="694A7832" w:rsidR="00AB7264" w:rsidRDefault="00B050BB">
    <w:pPr>
      <w:pStyle w:val="Header"/>
    </w:pPr>
    <w:r>
      <w:rPr>
        <w:noProof/>
      </w:rPr>
      <w:pict w14:anchorId="600635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33531" o:spid="_x0000_s2049" type="#_x0000_t136" style="position:absolute;margin-left:0;margin-top:0;width:606pt;height:53.75pt;rotation:315;z-index:-251657216;mso-position-horizontal:center;mso-position-horizontal-relative:margin;mso-position-vertical:center;mso-position-vertical-relative:margin" o:allowincell="f" fillcolor="#e8e8e8" stroked="f">
          <v:fill opacity=".5"/>
          <v:textpath style="font-family:&quot;Calisto MT&quot;;font-size:1pt" string="© anur_tw@outlook.com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F48"/>
    <w:multiLevelType w:val="hybridMultilevel"/>
    <w:tmpl w:val="DEB08EA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10C15DC4"/>
    <w:multiLevelType w:val="hybridMultilevel"/>
    <w:tmpl w:val="C788664C"/>
    <w:lvl w:ilvl="0" w:tplc="20A6FEC8">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639BE"/>
    <w:multiLevelType w:val="hybridMultilevel"/>
    <w:tmpl w:val="C75A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13310"/>
    <w:multiLevelType w:val="hybridMultilevel"/>
    <w:tmpl w:val="847893FC"/>
    <w:lvl w:ilvl="0" w:tplc="95A0C7C2">
      <w:start w:val="1"/>
      <w:numFmt w:val="bullet"/>
      <w:lvlText w:val="*"/>
      <w:lvlJc w:val="left"/>
      <w:pPr>
        <w:ind w:left="450" w:hanging="360"/>
      </w:pPr>
      <w:rPr>
        <w:rFonts w:asciiTheme="minorHAnsi" w:hAnsiTheme="minorHAnsi" w:hint="default"/>
        <w:b/>
        <w:i w:val="0"/>
        <w:iCs/>
        <w:color w:val="C00000"/>
        <w:sz w:val="22"/>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B9244A6"/>
    <w:multiLevelType w:val="hybridMultilevel"/>
    <w:tmpl w:val="90300EA8"/>
    <w:lvl w:ilvl="0" w:tplc="95A0C7C2">
      <w:start w:val="1"/>
      <w:numFmt w:val="bullet"/>
      <w:lvlText w:val="*"/>
      <w:lvlJc w:val="left"/>
      <w:pPr>
        <w:ind w:left="594" w:hanging="360"/>
      </w:pPr>
      <w:rPr>
        <w:rFonts w:asciiTheme="minorHAnsi" w:hAnsiTheme="minorHAnsi" w:hint="default"/>
        <w:b/>
        <w:i w:val="0"/>
        <w:iCs/>
        <w:color w:val="C00000"/>
        <w:sz w:val="22"/>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2CBF660F"/>
    <w:multiLevelType w:val="hybridMultilevel"/>
    <w:tmpl w:val="128E5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C0DF9"/>
    <w:multiLevelType w:val="hybridMultilevel"/>
    <w:tmpl w:val="55BA4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581527"/>
    <w:multiLevelType w:val="hybridMultilevel"/>
    <w:tmpl w:val="6074D5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B38B9"/>
    <w:multiLevelType w:val="hybridMultilevel"/>
    <w:tmpl w:val="7696E4B4"/>
    <w:lvl w:ilvl="0" w:tplc="2F4E1254">
      <w:start w:val="1"/>
      <w:numFmt w:val="bullet"/>
      <w:lvlText w:val="*"/>
      <w:lvlJc w:val="left"/>
      <w:pPr>
        <w:ind w:left="360" w:hanging="360"/>
      </w:pPr>
      <w:rPr>
        <w:rFonts w:asciiTheme="minorHAnsi" w:hAnsiTheme="minorHAnsi" w:hint="default"/>
        <w:b/>
        <w:i/>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6A6250"/>
    <w:multiLevelType w:val="hybridMultilevel"/>
    <w:tmpl w:val="6E9E2220"/>
    <w:lvl w:ilvl="0" w:tplc="954A9E5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90385BF0">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95889"/>
    <w:multiLevelType w:val="hybridMultilevel"/>
    <w:tmpl w:val="EFEE0E70"/>
    <w:lvl w:ilvl="0" w:tplc="20A6FEC8">
      <w:start w:val="1"/>
      <w:numFmt w:val="decimal"/>
      <w:lvlText w:val="%1)"/>
      <w:lvlJc w:val="left"/>
      <w:pPr>
        <w:ind w:left="360" w:hanging="360"/>
      </w:pPr>
      <w:rPr>
        <w:rFonts w:hint="default"/>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B1B70"/>
    <w:multiLevelType w:val="hybridMultilevel"/>
    <w:tmpl w:val="769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F6883"/>
    <w:multiLevelType w:val="hybridMultilevel"/>
    <w:tmpl w:val="4B9292B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76532508"/>
    <w:multiLevelType w:val="hybridMultilevel"/>
    <w:tmpl w:val="C52A5B04"/>
    <w:lvl w:ilvl="0" w:tplc="B812FFC0">
      <w:start w:val="1"/>
      <w:numFmt w:val="bullet"/>
      <w:lvlText w:val=""/>
      <w:lvlJc w:val="left"/>
      <w:pPr>
        <w:ind w:left="594" w:hanging="360"/>
      </w:pPr>
      <w:rPr>
        <w:rFonts w:ascii="Symbol" w:hAnsi="Symbol" w:hint="default"/>
        <w:b/>
        <w:i w:val="0"/>
        <w:iCs/>
        <w:color w:val="auto"/>
        <w:sz w:val="22"/>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7924228C"/>
    <w:multiLevelType w:val="hybridMultilevel"/>
    <w:tmpl w:val="E778A2DA"/>
    <w:lvl w:ilvl="0" w:tplc="D4F8DC4E">
      <w:start w:val="1"/>
      <w:numFmt w:val="decimal"/>
      <w:suff w:val="nothing"/>
      <w:lvlText w:val="%1"/>
      <w:lvlJc w:val="left"/>
      <w:pPr>
        <w:ind w:left="7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31829"/>
    <w:multiLevelType w:val="hybridMultilevel"/>
    <w:tmpl w:val="EFEE0E70"/>
    <w:lvl w:ilvl="0" w:tplc="20A6FEC8">
      <w:start w:val="1"/>
      <w:numFmt w:val="decimal"/>
      <w:lvlText w:val="%1)"/>
      <w:lvlJc w:val="left"/>
      <w:pPr>
        <w:ind w:left="360" w:hanging="360"/>
      </w:pPr>
      <w:rPr>
        <w:rFonts w:hint="default"/>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F70EF3"/>
    <w:multiLevelType w:val="hybridMultilevel"/>
    <w:tmpl w:val="76B2FE5E"/>
    <w:lvl w:ilvl="0" w:tplc="B812FFC0">
      <w:start w:val="1"/>
      <w:numFmt w:val="bullet"/>
      <w:lvlText w:val=""/>
      <w:lvlJc w:val="left"/>
      <w:pPr>
        <w:ind w:left="759" w:hanging="360"/>
      </w:pPr>
      <w:rPr>
        <w:rFonts w:ascii="Symbol" w:hAnsi="Symbol" w:hint="default"/>
        <w:b/>
        <w:i w:val="0"/>
        <w:iCs/>
        <w:color w:val="auto"/>
        <w:sz w:val="22"/>
        <w:vertAlign w:val="baseline"/>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9"/>
  </w:num>
  <w:num w:numId="2">
    <w:abstractNumId w:val="12"/>
  </w:num>
  <w:num w:numId="3">
    <w:abstractNumId w:val="11"/>
  </w:num>
  <w:num w:numId="4">
    <w:abstractNumId w:val="14"/>
  </w:num>
  <w:num w:numId="5">
    <w:abstractNumId w:val="0"/>
  </w:num>
  <w:num w:numId="6">
    <w:abstractNumId w:val="7"/>
  </w:num>
  <w:num w:numId="7">
    <w:abstractNumId w:val="2"/>
  </w:num>
  <w:num w:numId="8">
    <w:abstractNumId w:val="6"/>
  </w:num>
  <w:num w:numId="9">
    <w:abstractNumId w:val="5"/>
  </w:num>
  <w:num w:numId="10">
    <w:abstractNumId w:val="10"/>
  </w:num>
  <w:num w:numId="11">
    <w:abstractNumId w:val="15"/>
  </w:num>
  <w:num w:numId="12">
    <w:abstractNumId w:val="8"/>
  </w:num>
  <w:num w:numId="13">
    <w:abstractNumId w:val="1"/>
  </w:num>
  <w:num w:numId="14">
    <w:abstractNumId w:val="3"/>
  </w:num>
  <w:num w:numId="15">
    <w:abstractNumId w:val="4"/>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n-US" w:vendorID="64" w:dllVersion="0"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7E"/>
    <w:rsid w:val="00006247"/>
    <w:rsid w:val="00014C4B"/>
    <w:rsid w:val="00031AD5"/>
    <w:rsid w:val="000356C1"/>
    <w:rsid w:val="000607EE"/>
    <w:rsid w:val="0006455E"/>
    <w:rsid w:val="00072C42"/>
    <w:rsid w:val="000A01FE"/>
    <w:rsid w:val="000B301D"/>
    <w:rsid w:val="000C283E"/>
    <w:rsid w:val="000C2E75"/>
    <w:rsid w:val="000C4CCF"/>
    <w:rsid w:val="000C501C"/>
    <w:rsid w:val="000C6A01"/>
    <w:rsid w:val="000D0696"/>
    <w:rsid w:val="00106784"/>
    <w:rsid w:val="00125F3C"/>
    <w:rsid w:val="001470DF"/>
    <w:rsid w:val="00175021"/>
    <w:rsid w:val="00185970"/>
    <w:rsid w:val="001A3881"/>
    <w:rsid w:val="001A4E49"/>
    <w:rsid w:val="001B03A5"/>
    <w:rsid w:val="001B4265"/>
    <w:rsid w:val="001C1E00"/>
    <w:rsid w:val="001C51AD"/>
    <w:rsid w:val="001D6CDE"/>
    <w:rsid w:val="00204072"/>
    <w:rsid w:val="002055AC"/>
    <w:rsid w:val="002204FC"/>
    <w:rsid w:val="00246B18"/>
    <w:rsid w:val="0026467B"/>
    <w:rsid w:val="0027421C"/>
    <w:rsid w:val="00284CF6"/>
    <w:rsid w:val="002A0539"/>
    <w:rsid w:val="002A305A"/>
    <w:rsid w:val="002B12CF"/>
    <w:rsid w:val="002C2443"/>
    <w:rsid w:val="002C36F6"/>
    <w:rsid w:val="002C5407"/>
    <w:rsid w:val="00321F32"/>
    <w:rsid w:val="00322A53"/>
    <w:rsid w:val="00335B82"/>
    <w:rsid w:val="00341D9B"/>
    <w:rsid w:val="00342D7F"/>
    <w:rsid w:val="00351D61"/>
    <w:rsid w:val="00361F87"/>
    <w:rsid w:val="003807B7"/>
    <w:rsid w:val="00380DDD"/>
    <w:rsid w:val="00394062"/>
    <w:rsid w:val="00397E0A"/>
    <w:rsid w:val="003E4554"/>
    <w:rsid w:val="003F0A5F"/>
    <w:rsid w:val="003F6003"/>
    <w:rsid w:val="004151C4"/>
    <w:rsid w:val="00430206"/>
    <w:rsid w:val="004804E2"/>
    <w:rsid w:val="00483819"/>
    <w:rsid w:val="004B7442"/>
    <w:rsid w:val="004D26F4"/>
    <w:rsid w:val="004D3A65"/>
    <w:rsid w:val="004E0F34"/>
    <w:rsid w:val="004E3690"/>
    <w:rsid w:val="004E5B21"/>
    <w:rsid w:val="00500E44"/>
    <w:rsid w:val="005046B7"/>
    <w:rsid w:val="005225C5"/>
    <w:rsid w:val="005419D6"/>
    <w:rsid w:val="00545837"/>
    <w:rsid w:val="005604E6"/>
    <w:rsid w:val="0056108B"/>
    <w:rsid w:val="00561C50"/>
    <w:rsid w:val="005628E8"/>
    <w:rsid w:val="00594847"/>
    <w:rsid w:val="005A18C1"/>
    <w:rsid w:val="005A52C6"/>
    <w:rsid w:val="005F6461"/>
    <w:rsid w:val="006628F3"/>
    <w:rsid w:val="006638D8"/>
    <w:rsid w:val="00665EEC"/>
    <w:rsid w:val="00681297"/>
    <w:rsid w:val="0068558D"/>
    <w:rsid w:val="00685A33"/>
    <w:rsid w:val="006B06EB"/>
    <w:rsid w:val="006D6747"/>
    <w:rsid w:val="006E74BB"/>
    <w:rsid w:val="0074319B"/>
    <w:rsid w:val="0075506E"/>
    <w:rsid w:val="007618DC"/>
    <w:rsid w:val="00762F4A"/>
    <w:rsid w:val="007655A9"/>
    <w:rsid w:val="00790718"/>
    <w:rsid w:val="007A2C89"/>
    <w:rsid w:val="007D6F65"/>
    <w:rsid w:val="007D7FCB"/>
    <w:rsid w:val="007E2FB6"/>
    <w:rsid w:val="007E6FF0"/>
    <w:rsid w:val="007F15D1"/>
    <w:rsid w:val="00811A3F"/>
    <w:rsid w:val="00854EDD"/>
    <w:rsid w:val="00885F14"/>
    <w:rsid w:val="008B413E"/>
    <w:rsid w:val="009151D1"/>
    <w:rsid w:val="0092147E"/>
    <w:rsid w:val="009347D8"/>
    <w:rsid w:val="0094125E"/>
    <w:rsid w:val="00947D39"/>
    <w:rsid w:val="00976087"/>
    <w:rsid w:val="00981BF2"/>
    <w:rsid w:val="009A326C"/>
    <w:rsid w:val="009E2736"/>
    <w:rsid w:val="00A0258F"/>
    <w:rsid w:val="00A075A5"/>
    <w:rsid w:val="00A16BE1"/>
    <w:rsid w:val="00A5298C"/>
    <w:rsid w:val="00A53FF7"/>
    <w:rsid w:val="00A71E9C"/>
    <w:rsid w:val="00A82AAD"/>
    <w:rsid w:val="00A87D48"/>
    <w:rsid w:val="00AB6EB0"/>
    <w:rsid w:val="00AB7264"/>
    <w:rsid w:val="00AC3139"/>
    <w:rsid w:val="00AC3656"/>
    <w:rsid w:val="00AD54EC"/>
    <w:rsid w:val="00B050BB"/>
    <w:rsid w:val="00B101F1"/>
    <w:rsid w:val="00B25600"/>
    <w:rsid w:val="00B417F9"/>
    <w:rsid w:val="00B61850"/>
    <w:rsid w:val="00B6572E"/>
    <w:rsid w:val="00B87DDA"/>
    <w:rsid w:val="00B97559"/>
    <w:rsid w:val="00BA12BB"/>
    <w:rsid w:val="00BA14C6"/>
    <w:rsid w:val="00BB5D1E"/>
    <w:rsid w:val="00BB65B9"/>
    <w:rsid w:val="00BC59C5"/>
    <w:rsid w:val="00BC6E6F"/>
    <w:rsid w:val="00BF2637"/>
    <w:rsid w:val="00C36E53"/>
    <w:rsid w:val="00C40BCF"/>
    <w:rsid w:val="00C72515"/>
    <w:rsid w:val="00C77BF5"/>
    <w:rsid w:val="00C95663"/>
    <w:rsid w:val="00CA72A5"/>
    <w:rsid w:val="00CB081B"/>
    <w:rsid w:val="00CB4E03"/>
    <w:rsid w:val="00CB669D"/>
    <w:rsid w:val="00CC4C16"/>
    <w:rsid w:val="00CD645B"/>
    <w:rsid w:val="00CD70EB"/>
    <w:rsid w:val="00CE2B90"/>
    <w:rsid w:val="00CF2C1D"/>
    <w:rsid w:val="00D13F65"/>
    <w:rsid w:val="00D1781F"/>
    <w:rsid w:val="00D20FE1"/>
    <w:rsid w:val="00D35ABF"/>
    <w:rsid w:val="00D4209A"/>
    <w:rsid w:val="00D46654"/>
    <w:rsid w:val="00D716AF"/>
    <w:rsid w:val="00DA186B"/>
    <w:rsid w:val="00DB361F"/>
    <w:rsid w:val="00DB3C2E"/>
    <w:rsid w:val="00DE3AAF"/>
    <w:rsid w:val="00DF0DEC"/>
    <w:rsid w:val="00DF5B26"/>
    <w:rsid w:val="00E01C95"/>
    <w:rsid w:val="00E4243A"/>
    <w:rsid w:val="00E46273"/>
    <w:rsid w:val="00E637A7"/>
    <w:rsid w:val="00E6494E"/>
    <w:rsid w:val="00E92816"/>
    <w:rsid w:val="00ED6FC7"/>
    <w:rsid w:val="00EF46B6"/>
    <w:rsid w:val="00F043D3"/>
    <w:rsid w:val="00F101CE"/>
    <w:rsid w:val="00F1080A"/>
    <w:rsid w:val="00F10FC2"/>
    <w:rsid w:val="00F12C7B"/>
    <w:rsid w:val="00F266E0"/>
    <w:rsid w:val="00F53BD7"/>
    <w:rsid w:val="00FC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027C79"/>
  <w15:docId w15:val="{7BD2DB32-271F-44EB-B750-36A9CB80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638D8"/>
    <w:pPr>
      <w:keepNext/>
      <w:keepLines/>
      <w:tabs>
        <w:tab w:val="left" w:pos="270"/>
        <w:tab w:val="right" w:pos="10800"/>
      </w:tabs>
      <w:spacing w:before="40" w:after="0" w:line="240" w:lineRule="auto"/>
      <w:jc w:val="center"/>
      <w:outlineLvl w:val="1"/>
    </w:pPr>
    <w:rPr>
      <w:rFonts w:ascii="Candara" w:eastAsiaTheme="majorEastAsia" w:hAnsi="Candara" w:cs="Segoe UI"/>
      <w:smallCaps/>
      <w:color w:val="002060"/>
      <w:sz w:val="28"/>
      <w:szCs w:val="28"/>
    </w:rPr>
  </w:style>
  <w:style w:type="paragraph" w:styleId="Heading3">
    <w:name w:val="heading 3"/>
    <w:basedOn w:val="Normal"/>
    <w:next w:val="Normal"/>
    <w:link w:val="Heading3Char"/>
    <w:uiPriority w:val="9"/>
    <w:semiHidden/>
    <w:unhideWhenUsed/>
    <w:qFormat/>
    <w:rsid w:val="002C5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6638D8"/>
    <w:pPr>
      <w:keepNext/>
      <w:keepLines/>
      <w:tabs>
        <w:tab w:val="left" w:pos="0"/>
        <w:tab w:val="left" w:pos="8010"/>
      </w:tabs>
      <w:spacing w:before="60" w:after="120" w:line="240" w:lineRule="auto"/>
      <w:jc w:val="both"/>
      <w:outlineLvl w:val="3"/>
    </w:pPr>
    <w:rPr>
      <w:rFonts w:ascii="Candara" w:eastAsiaTheme="majorEastAsia" w:hAnsi="Candara" w:cstheme="majorBidi"/>
      <w:i/>
      <w:iCs/>
      <w:smallCaps/>
      <w:color w:val="002060"/>
    </w:rPr>
  </w:style>
  <w:style w:type="paragraph" w:styleId="Heading5">
    <w:name w:val="heading 5"/>
    <w:basedOn w:val="Normal"/>
    <w:next w:val="Normal"/>
    <w:link w:val="Heading5Char"/>
    <w:autoRedefine/>
    <w:uiPriority w:val="9"/>
    <w:unhideWhenUsed/>
    <w:qFormat/>
    <w:rsid w:val="006638D8"/>
    <w:pPr>
      <w:keepNext/>
      <w:keepLines/>
      <w:tabs>
        <w:tab w:val="left" w:pos="2880"/>
      </w:tabs>
      <w:spacing w:before="120" w:after="0" w:line="276" w:lineRule="auto"/>
      <w:outlineLvl w:val="4"/>
    </w:pPr>
    <w:rPr>
      <w:rFonts w:ascii="Candara" w:eastAsiaTheme="majorEastAsia" w:hAnsi="Candara" w:cstheme="majorBidi"/>
      <w:color w:val="002060"/>
    </w:rPr>
  </w:style>
  <w:style w:type="paragraph" w:styleId="Heading6">
    <w:name w:val="heading 6"/>
    <w:basedOn w:val="Normal"/>
    <w:next w:val="Normal"/>
    <w:link w:val="Heading6Char"/>
    <w:uiPriority w:val="9"/>
    <w:unhideWhenUsed/>
    <w:qFormat/>
    <w:rsid w:val="00A0258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8D8"/>
    <w:rPr>
      <w:rFonts w:ascii="Candara" w:eastAsiaTheme="majorEastAsia" w:hAnsi="Candara" w:cs="Segoe UI"/>
      <w:smallCaps/>
      <w:color w:val="002060"/>
      <w:sz w:val="28"/>
      <w:szCs w:val="28"/>
    </w:rPr>
  </w:style>
  <w:style w:type="character" w:customStyle="1" w:styleId="Heading5Char">
    <w:name w:val="Heading 5 Char"/>
    <w:basedOn w:val="DefaultParagraphFont"/>
    <w:link w:val="Heading5"/>
    <w:uiPriority w:val="9"/>
    <w:rsid w:val="006638D8"/>
    <w:rPr>
      <w:rFonts w:ascii="Candara" w:eastAsiaTheme="majorEastAsia" w:hAnsi="Candara" w:cstheme="majorBidi"/>
      <w:color w:val="002060"/>
    </w:rPr>
  </w:style>
  <w:style w:type="character" w:customStyle="1" w:styleId="Heading4Char">
    <w:name w:val="Heading 4 Char"/>
    <w:basedOn w:val="DefaultParagraphFont"/>
    <w:link w:val="Heading4"/>
    <w:uiPriority w:val="9"/>
    <w:rsid w:val="006638D8"/>
    <w:rPr>
      <w:rFonts w:ascii="Candara" w:eastAsiaTheme="majorEastAsia" w:hAnsi="Candara" w:cstheme="majorBidi"/>
      <w:i/>
      <w:iCs/>
      <w:smallCaps/>
      <w:color w:val="002060"/>
    </w:rPr>
  </w:style>
  <w:style w:type="paragraph" w:styleId="Title">
    <w:name w:val="Title"/>
    <w:basedOn w:val="Normal"/>
    <w:next w:val="Normal"/>
    <w:link w:val="TitleChar"/>
    <w:autoRedefine/>
    <w:uiPriority w:val="10"/>
    <w:qFormat/>
    <w:rsid w:val="00A53FF7"/>
    <w:pPr>
      <w:spacing w:after="0" w:line="276" w:lineRule="auto"/>
    </w:pPr>
    <w:rPr>
      <w:rFonts w:asciiTheme="majorHAnsi" w:eastAsiaTheme="majorEastAsia" w:hAnsiTheme="majorHAnsi" w:cstheme="majorBidi"/>
      <w:b/>
      <w:smallCaps/>
      <w:color w:val="2E74B5" w:themeColor="accent5" w:themeShade="BF"/>
      <w:spacing w:val="-10"/>
      <w:kern w:val="28"/>
      <w:sz w:val="56"/>
      <w:szCs w:val="56"/>
    </w:rPr>
  </w:style>
  <w:style w:type="character" w:customStyle="1" w:styleId="TitleChar">
    <w:name w:val="Title Char"/>
    <w:basedOn w:val="DefaultParagraphFont"/>
    <w:link w:val="Title"/>
    <w:uiPriority w:val="10"/>
    <w:rsid w:val="00A53FF7"/>
    <w:rPr>
      <w:rFonts w:asciiTheme="majorHAnsi" w:eastAsiaTheme="majorEastAsia" w:hAnsiTheme="majorHAnsi" w:cstheme="majorBidi"/>
      <w:b/>
      <w:smallCaps/>
      <w:color w:val="2E74B5" w:themeColor="accent5" w:themeShade="BF"/>
      <w:spacing w:val="-10"/>
      <w:kern w:val="28"/>
      <w:sz w:val="56"/>
      <w:szCs w:val="56"/>
    </w:rPr>
  </w:style>
  <w:style w:type="paragraph" w:styleId="ListParagraph">
    <w:name w:val="List Paragraph"/>
    <w:basedOn w:val="Normal"/>
    <w:uiPriority w:val="34"/>
    <w:qFormat/>
    <w:rsid w:val="0092147E"/>
    <w:pPr>
      <w:ind w:left="720"/>
      <w:contextualSpacing/>
    </w:pPr>
  </w:style>
  <w:style w:type="character" w:customStyle="1" w:styleId="Heading1Char">
    <w:name w:val="Heading 1 Char"/>
    <w:basedOn w:val="DefaultParagraphFont"/>
    <w:link w:val="Heading1"/>
    <w:uiPriority w:val="9"/>
    <w:rsid w:val="0092147E"/>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A0258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C2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443"/>
  </w:style>
  <w:style w:type="paragraph" w:styleId="Footer">
    <w:name w:val="footer"/>
    <w:basedOn w:val="Normal"/>
    <w:link w:val="FooterChar"/>
    <w:uiPriority w:val="99"/>
    <w:unhideWhenUsed/>
    <w:rsid w:val="002C2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443"/>
  </w:style>
  <w:style w:type="character" w:styleId="Hyperlink">
    <w:name w:val="Hyperlink"/>
    <w:basedOn w:val="DefaultParagraphFont"/>
    <w:uiPriority w:val="99"/>
    <w:unhideWhenUsed/>
    <w:rsid w:val="00D13F65"/>
    <w:rPr>
      <w:color w:val="0563C1" w:themeColor="hyperlink"/>
      <w:u w:val="single"/>
    </w:rPr>
  </w:style>
  <w:style w:type="character" w:styleId="UnresolvedMention">
    <w:name w:val="Unresolved Mention"/>
    <w:basedOn w:val="DefaultParagraphFont"/>
    <w:uiPriority w:val="99"/>
    <w:semiHidden/>
    <w:unhideWhenUsed/>
    <w:rsid w:val="00D13F65"/>
    <w:rPr>
      <w:color w:val="605E5C"/>
      <w:shd w:val="clear" w:color="auto" w:fill="E1DFDD"/>
    </w:rPr>
  </w:style>
  <w:style w:type="table" w:styleId="TableGrid">
    <w:name w:val="Table Grid"/>
    <w:basedOn w:val="TableNormal"/>
    <w:uiPriority w:val="39"/>
    <w:rsid w:val="0027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2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Quote">
    <w:name w:val="Quote"/>
    <w:basedOn w:val="Normal"/>
    <w:next w:val="Normal"/>
    <w:link w:val="QuoteChar"/>
    <w:uiPriority w:val="29"/>
    <w:qFormat/>
    <w:rsid w:val="000B30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301D"/>
    <w:rPr>
      <w:i/>
      <w:iCs/>
      <w:color w:val="404040" w:themeColor="text1" w:themeTint="BF"/>
    </w:rPr>
  </w:style>
  <w:style w:type="table" w:styleId="ListTable7Colorful-Accent1">
    <w:name w:val="List Table 7 Colorful Accent 1"/>
    <w:basedOn w:val="TableNormal"/>
    <w:uiPriority w:val="52"/>
    <w:rsid w:val="00D20FE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2C540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101CE"/>
    <w:pPr>
      <w:spacing w:after="0" w:line="240" w:lineRule="auto"/>
    </w:pPr>
    <w:rPr>
      <w:rFonts w:eastAsiaTheme="minorEastAsia"/>
    </w:rPr>
  </w:style>
  <w:style w:type="character" w:customStyle="1" w:styleId="NoSpacingChar">
    <w:name w:val="No Spacing Char"/>
    <w:basedOn w:val="DefaultParagraphFont"/>
    <w:link w:val="NoSpacing"/>
    <w:uiPriority w:val="1"/>
    <w:rsid w:val="00F101CE"/>
    <w:rPr>
      <w:rFonts w:eastAsiaTheme="minorEastAsia"/>
    </w:rPr>
  </w:style>
  <w:style w:type="character" w:styleId="SubtleEmphasis">
    <w:name w:val="Subtle Emphasis"/>
    <w:basedOn w:val="DefaultParagraphFont"/>
    <w:uiPriority w:val="19"/>
    <w:qFormat/>
    <w:rsid w:val="00185970"/>
    <w:rPr>
      <w:i/>
      <w:iCs/>
      <w:color w:val="404040" w:themeColor="text1" w:themeTint="BF"/>
    </w:rPr>
  </w:style>
  <w:style w:type="paragraph" w:styleId="TOC1">
    <w:name w:val="toc 1"/>
    <w:basedOn w:val="Normal"/>
    <w:next w:val="Normal"/>
    <w:autoRedefine/>
    <w:uiPriority w:val="39"/>
    <w:unhideWhenUsed/>
    <w:rsid w:val="004E0F34"/>
    <w:pPr>
      <w:tabs>
        <w:tab w:val="right" w:pos="9350"/>
      </w:tabs>
      <w:spacing w:before="360" w:after="360"/>
    </w:pPr>
    <w:rPr>
      <w:rFonts w:cstheme="minorHAnsi"/>
      <w:b/>
      <w:bCs/>
      <w:caps/>
    </w:rPr>
  </w:style>
  <w:style w:type="paragraph" w:styleId="TOC2">
    <w:name w:val="toc 2"/>
    <w:basedOn w:val="Normal"/>
    <w:next w:val="Normal"/>
    <w:autoRedefine/>
    <w:uiPriority w:val="39"/>
    <w:unhideWhenUsed/>
    <w:rsid w:val="000D0696"/>
    <w:pPr>
      <w:spacing w:after="0"/>
    </w:pPr>
    <w:rPr>
      <w:rFonts w:cstheme="minorHAnsi"/>
      <w:b/>
      <w:bCs/>
      <w:smallCaps/>
    </w:rPr>
  </w:style>
  <w:style w:type="paragraph" w:styleId="TOC3">
    <w:name w:val="toc 3"/>
    <w:basedOn w:val="Normal"/>
    <w:next w:val="Normal"/>
    <w:autoRedefine/>
    <w:uiPriority w:val="39"/>
    <w:unhideWhenUsed/>
    <w:rsid w:val="000D0696"/>
    <w:pPr>
      <w:spacing w:after="0"/>
    </w:pPr>
    <w:rPr>
      <w:rFonts w:cstheme="minorHAnsi"/>
      <w:smallCaps/>
    </w:rPr>
  </w:style>
  <w:style w:type="paragraph" w:styleId="TOC4">
    <w:name w:val="toc 4"/>
    <w:basedOn w:val="Normal"/>
    <w:next w:val="Normal"/>
    <w:autoRedefine/>
    <w:uiPriority w:val="39"/>
    <w:unhideWhenUsed/>
    <w:rsid w:val="000D0696"/>
    <w:pPr>
      <w:spacing w:after="0"/>
    </w:pPr>
    <w:rPr>
      <w:rFonts w:cstheme="minorHAnsi"/>
    </w:rPr>
  </w:style>
  <w:style w:type="paragraph" w:styleId="TOC5">
    <w:name w:val="toc 5"/>
    <w:basedOn w:val="Normal"/>
    <w:next w:val="Normal"/>
    <w:autoRedefine/>
    <w:uiPriority w:val="39"/>
    <w:unhideWhenUsed/>
    <w:rsid w:val="000D0696"/>
    <w:pPr>
      <w:spacing w:after="0"/>
    </w:pPr>
    <w:rPr>
      <w:rFonts w:cstheme="minorHAnsi"/>
    </w:rPr>
  </w:style>
  <w:style w:type="paragraph" w:styleId="TOC6">
    <w:name w:val="toc 6"/>
    <w:basedOn w:val="Normal"/>
    <w:next w:val="Normal"/>
    <w:autoRedefine/>
    <w:uiPriority w:val="39"/>
    <w:unhideWhenUsed/>
    <w:rsid w:val="000D0696"/>
    <w:pPr>
      <w:spacing w:after="0"/>
    </w:pPr>
    <w:rPr>
      <w:rFonts w:cstheme="minorHAnsi"/>
    </w:rPr>
  </w:style>
  <w:style w:type="paragraph" w:styleId="TOC7">
    <w:name w:val="toc 7"/>
    <w:basedOn w:val="Normal"/>
    <w:next w:val="Normal"/>
    <w:autoRedefine/>
    <w:uiPriority w:val="39"/>
    <w:unhideWhenUsed/>
    <w:rsid w:val="000D0696"/>
    <w:pPr>
      <w:spacing w:after="0"/>
    </w:pPr>
    <w:rPr>
      <w:rFonts w:cstheme="minorHAnsi"/>
    </w:rPr>
  </w:style>
  <w:style w:type="paragraph" w:styleId="TOC8">
    <w:name w:val="toc 8"/>
    <w:basedOn w:val="Normal"/>
    <w:next w:val="Normal"/>
    <w:autoRedefine/>
    <w:uiPriority w:val="39"/>
    <w:unhideWhenUsed/>
    <w:rsid w:val="000D0696"/>
    <w:pPr>
      <w:spacing w:after="0"/>
    </w:pPr>
    <w:rPr>
      <w:rFonts w:cstheme="minorHAnsi"/>
    </w:rPr>
  </w:style>
  <w:style w:type="paragraph" w:styleId="TOC9">
    <w:name w:val="toc 9"/>
    <w:basedOn w:val="Normal"/>
    <w:next w:val="Normal"/>
    <w:autoRedefine/>
    <w:uiPriority w:val="39"/>
    <w:unhideWhenUsed/>
    <w:rsid w:val="000D0696"/>
    <w:pPr>
      <w:spacing w:after="0"/>
    </w:pPr>
    <w:rPr>
      <w:rFonts w:cstheme="minorHAnsi"/>
    </w:rPr>
  </w:style>
  <w:style w:type="character" w:styleId="FollowedHyperlink">
    <w:name w:val="FollowedHyperlink"/>
    <w:basedOn w:val="DefaultParagraphFont"/>
    <w:uiPriority w:val="99"/>
    <w:semiHidden/>
    <w:unhideWhenUsed/>
    <w:rsid w:val="00175021"/>
    <w:rPr>
      <w:color w:val="954F72" w:themeColor="followedHyperlink"/>
      <w:u w:val="single"/>
    </w:rPr>
  </w:style>
  <w:style w:type="paragraph" w:customStyle="1" w:styleId="ReferenceSuperscript">
    <w:name w:val="Reference Superscript"/>
    <w:basedOn w:val="NoSpacing"/>
    <w:next w:val="Normal"/>
    <w:link w:val="ReferenceSuperscriptChar"/>
    <w:qFormat/>
    <w:rsid w:val="00175021"/>
    <w:pPr>
      <w:jc w:val="both"/>
    </w:pPr>
    <w:rPr>
      <w:i/>
      <w:color w:val="C45911" w:themeColor="accent2" w:themeShade="BF"/>
      <w:vertAlign w:val="superscript"/>
    </w:rPr>
  </w:style>
  <w:style w:type="paragraph" w:customStyle="1" w:styleId="NotesSubscript">
    <w:name w:val="Notes Subscript"/>
    <w:basedOn w:val="Normal"/>
    <w:link w:val="NotesSubscriptChar"/>
    <w:autoRedefine/>
    <w:qFormat/>
    <w:rsid w:val="00665EEC"/>
    <w:pPr>
      <w:spacing w:after="0" w:line="240" w:lineRule="auto"/>
      <w:jc w:val="both"/>
    </w:pPr>
    <w:rPr>
      <w:color w:val="FF5050"/>
      <w:vertAlign w:val="subscript"/>
    </w:rPr>
  </w:style>
  <w:style w:type="character" w:customStyle="1" w:styleId="ReferenceSuperscriptChar">
    <w:name w:val="Reference Superscript Char"/>
    <w:basedOn w:val="NoSpacingChar"/>
    <w:link w:val="ReferenceSuperscript"/>
    <w:rsid w:val="00175021"/>
    <w:rPr>
      <w:rFonts w:eastAsiaTheme="minorEastAsia"/>
      <w:i/>
      <w:color w:val="C45911" w:themeColor="accent2" w:themeShade="BF"/>
      <w:vertAlign w:val="superscript"/>
    </w:rPr>
  </w:style>
  <w:style w:type="character" w:styleId="BookTitle">
    <w:name w:val="Book Title"/>
    <w:basedOn w:val="DefaultParagraphFont"/>
    <w:uiPriority w:val="33"/>
    <w:qFormat/>
    <w:rsid w:val="00DE3AAF"/>
    <w:rPr>
      <w:b/>
      <w:bCs/>
      <w:i/>
      <w:iCs/>
      <w:spacing w:val="5"/>
    </w:rPr>
  </w:style>
  <w:style w:type="character" w:customStyle="1" w:styleId="NotesSubscriptChar">
    <w:name w:val="Notes Subscript Char"/>
    <w:basedOn w:val="DefaultParagraphFont"/>
    <w:link w:val="NotesSubscript"/>
    <w:rsid w:val="00665EEC"/>
    <w:rPr>
      <w:color w:val="FF5050"/>
      <w:vertAlign w:val="subscript"/>
    </w:rPr>
  </w:style>
  <w:style w:type="paragraph" w:customStyle="1" w:styleId="QuoteStyling">
    <w:name w:val="Quote Styling"/>
    <w:basedOn w:val="Normal"/>
    <w:next w:val="Normal"/>
    <w:link w:val="QuoteStylingChar"/>
    <w:qFormat/>
    <w:rsid w:val="000A01FE"/>
    <w:pPr>
      <w:spacing w:before="120" w:after="0" w:line="276" w:lineRule="auto"/>
      <w:ind w:left="144"/>
      <w:contextualSpacing/>
      <w:jc w:val="both"/>
    </w:pPr>
    <w:rPr>
      <w:i/>
      <w:szCs w:val="20"/>
    </w:rPr>
  </w:style>
  <w:style w:type="character" w:customStyle="1" w:styleId="QuoteStylingChar">
    <w:name w:val="Quote Styling Char"/>
    <w:basedOn w:val="DefaultParagraphFont"/>
    <w:link w:val="QuoteStyling"/>
    <w:rsid w:val="000A01FE"/>
    <w:rPr>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25218">
      <w:bodyDiv w:val="1"/>
      <w:marLeft w:val="0"/>
      <w:marRight w:val="0"/>
      <w:marTop w:val="0"/>
      <w:marBottom w:val="0"/>
      <w:divBdr>
        <w:top w:val="none" w:sz="0" w:space="0" w:color="auto"/>
        <w:left w:val="none" w:sz="0" w:space="0" w:color="auto"/>
        <w:bottom w:val="none" w:sz="0" w:space="0" w:color="auto"/>
        <w:right w:val="none" w:sz="0" w:space="0" w:color="auto"/>
      </w:divBdr>
    </w:div>
    <w:div w:id="1140459267">
      <w:bodyDiv w:val="1"/>
      <w:marLeft w:val="0"/>
      <w:marRight w:val="0"/>
      <w:marTop w:val="0"/>
      <w:marBottom w:val="0"/>
      <w:divBdr>
        <w:top w:val="none" w:sz="0" w:space="0" w:color="auto"/>
        <w:left w:val="none" w:sz="0" w:space="0" w:color="auto"/>
        <w:bottom w:val="none" w:sz="0" w:space="0" w:color="auto"/>
        <w:right w:val="none" w:sz="0" w:space="0" w:color="auto"/>
      </w:divBdr>
    </w:div>
    <w:div w:id="1176457731">
      <w:bodyDiv w:val="1"/>
      <w:marLeft w:val="0"/>
      <w:marRight w:val="0"/>
      <w:marTop w:val="0"/>
      <w:marBottom w:val="0"/>
      <w:divBdr>
        <w:top w:val="none" w:sz="0" w:space="0" w:color="auto"/>
        <w:left w:val="none" w:sz="0" w:space="0" w:color="auto"/>
        <w:bottom w:val="none" w:sz="0" w:space="0" w:color="auto"/>
        <w:right w:val="none" w:sz="0" w:space="0" w:color="auto"/>
      </w:divBdr>
    </w:div>
    <w:div w:id="1277062440">
      <w:bodyDiv w:val="1"/>
      <w:marLeft w:val="0"/>
      <w:marRight w:val="0"/>
      <w:marTop w:val="0"/>
      <w:marBottom w:val="0"/>
      <w:divBdr>
        <w:top w:val="none" w:sz="0" w:space="0" w:color="auto"/>
        <w:left w:val="none" w:sz="0" w:space="0" w:color="auto"/>
        <w:bottom w:val="none" w:sz="0" w:space="0" w:color="auto"/>
        <w:right w:val="none" w:sz="0" w:space="0" w:color="auto"/>
      </w:divBdr>
    </w:div>
    <w:div w:id="1644968550">
      <w:bodyDiv w:val="1"/>
      <w:marLeft w:val="0"/>
      <w:marRight w:val="0"/>
      <w:marTop w:val="0"/>
      <w:marBottom w:val="0"/>
      <w:divBdr>
        <w:top w:val="none" w:sz="0" w:space="0" w:color="auto"/>
        <w:left w:val="none" w:sz="0" w:space="0" w:color="auto"/>
        <w:bottom w:val="none" w:sz="0" w:space="0" w:color="auto"/>
        <w:right w:val="none" w:sz="0" w:space="0" w:color="auto"/>
      </w:divBdr>
    </w:div>
    <w:div w:id="1916544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en.wikipedia.org/wiki/Single_sign-on" TargetMode="External"/><Relationship Id="rId26" Type="http://schemas.openxmlformats.org/officeDocument/2006/relationships/hyperlink" Target="https://en.wikipedia.org/wiki/Shift-left_testing" TargetMode="External"/><Relationship Id="rId39" Type="http://schemas.openxmlformats.org/officeDocument/2006/relationships/hyperlink" Target="https://en.wikipedia.org/wiki/Security_Assertion_Markup_Language" TargetMode="External"/><Relationship Id="rId3" Type="http://schemas.openxmlformats.org/officeDocument/2006/relationships/numbering" Target="numbering.xml"/><Relationship Id="rId21" Type="http://schemas.openxmlformats.org/officeDocument/2006/relationships/hyperlink" Target="https://en.wikipedia.org/wiki/Source_code_repository" TargetMode="External"/><Relationship Id="rId34" Type="http://schemas.openxmlformats.org/officeDocument/2006/relationships/hyperlink" Target="https://insights.sei.cmu.edu/authors/vanessa-jackson/"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en.wikipedia.org/wiki/DevOps" TargetMode="External"/><Relationship Id="rId25" Type="http://schemas.openxmlformats.org/officeDocument/2006/relationships/hyperlink" Target="https://cyclr.com/blog/devops-and-automation" TargetMode="External"/><Relationship Id="rId33" Type="http://schemas.openxmlformats.org/officeDocument/2006/relationships/hyperlink" Target="https://insights.sei.cmu.edu/authors/lyndsi-hughes/" TargetMode="External"/><Relationship Id="rId38" Type="http://schemas.openxmlformats.org/officeDocument/2006/relationships/hyperlink" Target="https://en.wikipedia.org/wiki/Single_sign-on" TargetMode="External"/><Relationship Id="rId2" Type="http://schemas.openxmlformats.org/officeDocument/2006/relationships/customXml" Target="../customXml/item2.xml"/><Relationship Id="rId16" Type="http://schemas.openxmlformats.org/officeDocument/2006/relationships/hyperlink" Target="https://en.wikipedia.org/wiki/Repository_(version_control)" TargetMode="External"/><Relationship Id="rId20" Type="http://schemas.openxmlformats.org/officeDocument/2006/relationships/hyperlink" Target="https://en.wikipedia.org/wiki/Version_control" TargetMode="External"/><Relationship Id="rId29" Type="http://schemas.openxmlformats.org/officeDocument/2006/relationships/hyperlink" Target="https://medium.com/cloudscaleqa/continuous-integration-deployment-ci-cd-the-future-paradigm-has-arrived-8776ba34439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gartner.com/en/information-technology/glossary/devops" TargetMode="External"/><Relationship Id="rId32" Type="http://schemas.openxmlformats.org/officeDocument/2006/relationships/hyperlink" Target="https://insights.sei.cmu.edu/blog/a-framework-for-devsecops-evolution-and-achieving-continuous-integrationcontinuous-delivery-cicd-capabilities/" TargetMode="External"/><Relationship Id="rId37" Type="http://schemas.openxmlformats.org/officeDocument/2006/relationships/hyperlink" Target="https://en.wikipedia.org/wiki/DevOps_toolchai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Version_control" TargetMode="External"/><Relationship Id="rId23" Type="http://schemas.openxmlformats.org/officeDocument/2006/relationships/hyperlink" Target="https://newrelic.com/devops/what-is-devops" TargetMode="External"/><Relationship Id="rId28" Type="http://schemas.openxmlformats.org/officeDocument/2006/relationships/hyperlink" Target="https://twist.com/remote-work-guides/remote-hybrid-companies" TargetMode="External"/><Relationship Id="rId36" Type="http://schemas.openxmlformats.org/officeDocument/2006/relationships/hyperlink" Target="https://en.wikipedia.org/wiki/White-box_testing" TargetMode="External"/><Relationship Id="rId10" Type="http://schemas.openxmlformats.org/officeDocument/2006/relationships/image" Target="media/image2.png"/><Relationship Id="rId19" Type="http://schemas.openxmlformats.org/officeDocument/2006/relationships/hyperlink" Target="https://en.wikipedia.org/wiki/Security_Assertion_Markup_Language" TargetMode="External"/><Relationship Id="rId31" Type="http://schemas.openxmlformats.org/officeDocument/2006/relationships/hyperlink" Target="https://blog.gds-gov.tech/that-ci-cd-thing-principles-implementation-tools-aa8e77f9a35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en.wikipedia.org/wiki/DevOps" TargetMode="External"/><Relationship Id="rId27" Type="http://schemas.openxmlformats.org/officeDocument/2006/relationships/hyperlink" Target="https://www.redhat.com/en/topics/devops/what-is-devsecops" TargetMode="External"/><Relationship Id="rId30" Type="http://schemas.openxmlformats.org/officeDocument/2006/relationships/hyperlink" Target="https://joeir.medium.com/" TargetMode="External"/><Relationship Id="rId35" Type="http://schemas.openxmlformats.org/officeDocument/2006/relationships/hyperlink" Target="https://en.wikipedia.org/wiki/Black-box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holds the results of an analysis of changes that are necessary to upgrade current developer workflow from a single active developer using their own method to store code updates and with no file versioning system. The aim is to change to a distributed, remote-first team with a streamlined workflow against an open-source code repository. The process to implement Continuous Integration and Continuous Deployment (CI/CD) with its attendant automation is another step forward. The choice of a code-repository and a cloud-native multi-tenant service, therefore, becomes critical.</Abstract>
  <CompanyAddress/>
  <CompanyPhone/>
  <CompanyFax/>
  <CompanyEmail>anur_tw@outlook.com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DAE95-1474-447F-951E-D3A75B54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16</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STEPS TO CODE SHARING &amp; MULTI-TENANCY</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CODE SHARING &amp; MULTI-TENANCY</dc:title>
  <dc:subject>An Analysis of Steps Involved in Updating Development Team Workflow</dc:subject>
  <dc:creator>Anu Ramanathan</dc:creator>
  <cp:keywords/>
  <dc:description/>
  <cp:lastModifiedBy>Anu Ramanathan</cp:lastModifiedBy>
  <cp:revision>1</cp:revision>
  <dcterms:created xsi:type="dcterms:W3CDTF">2021-08-16T09:51:00Z</dcterms:created>
  <dcterms:modified xsi:type="dcterms:W3CDTF">2021-08-17T21:12:00Z</dcterms:modified>
</cp:coreProperties>
</file>