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D56F5" w:rsidR="00AD56F5" w:rsidP="002D4162" w:rsidRDefault="00AD56F5" w14:paraId="02408C25" w14:textId="4AE811D6">
      <w:pPr>
        <w:jc w:val="center"/>
        <w:rPr>
          <w:rFonts w:cstheme="minorHAnsi"/>
          <w:sz w:val="24"/>
          <w:szCs w:val="24"/>
        </w:rPr>
      </w:pPr>
      <w:r w:rsidRPr="00AD56F5">
        <w:rPr>
          <w:rFonts w:cstheme="minorHAnsi"/>
          <w:sz w:val="24"/>
          <w:szCs w:val="24"/>
          <w:lang w:val="en-US"/>
        </w:rPr>
        <w:t>Risk Management Plan</w:t>
      </w:r>
    </w:p>
    <w:p w:rsidRPr="00AD56F5" w:rsidR="00AD56F5" w:rsidP="00467481" w:rsidRDefault="00AD56F5" w14:paraId="014D2363" w14:textId="767DBADA">
      <w:pPr>
        <w:jc w:val="both"/>
        <w:rPr>
          <w:rFonts w:cstheme="minorHAnsi"/>
          <w:sz w:val="24"/>
          <w:szCs w:val="24"/>
          <w:lang w:val="en-US"/>
        </w:rPr>
      </w:pPr>
      <w:r w:rsidRPr="00AD56F5">
        <w:rPr>
          <w:rFonts w:cstheme="minorHAnsi"/>
          <w:sz w:val="24"/>
          <w:szCs w:val="24"/>
          <w:lang w:val="en-US"/>
        </w:rPr>
        <w:t>Risk management is one of the main tasks of project managers. It focuses on anticipating the risks because of which the whole schedule or quality of the project can suffer. The primary advantage of creating a risk management plan is to contain and mitigate threats to project success.  Firstly, we need to identify and plan, and then be ready to act when a risk arises—drawing upon the experience and knowledge of the entire team to minimize the impact to the project. </w:t>
      </w:r>
    </w:p>
    <w:p w:rsidRPr="00AD56F5" w:rsidR="00AD56F5" w:rsidP="00467481" w:rsidRDefault="00AD56F5" w14:paraId="07534C6F" w14:textId="77777777">
      <w:pPr>
        <w:jc w:val="both"/>
        <w:rPr>
          <w:rFonts w:cstheme="minorHAnsi"/>
          <w:sz w:val="24"/>
          <w:szCs w:val="24"/>
          <w:lang w:val="en-US"/>
        </w:rPr>
      </w:pPr>
      <w:r w:rsidRPr="00AD56F5">
        <w:rPr>
          <w:rFonts w:cstheme="minorHAnsi"/>
          <w:sz w:val="24"/>
          <w:szCs w:val="24"/>
          <w:lang w:val="en-US"/>
        </w:rPr>
        <w:t> </w:t>
      </w:r>
    </w:p>
    <w:p w:rsidRPr="00AD56F5" w:rsidR="00AD56F5" w:rsidP="00467481" w:rsidRDefault="00AD56F5" w14:paraId="4588FFE9" w14:textId="6C945C09">
      <w:pPr>
        <w:jc w:val="both"/>
        <w:rPr>
          <w:rFonts w:cstheme="minorHAnsi"/>
          <w:sz w:val="24"/>
          <w:szCs w:val="24"/>
          <w:lang w:val="en-US"/>
        </w:rPr>
      </w:pPr>
      <w:r w:rsidRPr="00AD56F5">
        <w:rPr>
          <w:rFonts w:cstheme="minorHAnsi"/>
          <w:sz w:val="24"/>
          <w:szCs w:val="24"/>
          <w:lang w:val="en-US"/>
        </w:rPr>
        <w:t>The risk management process has four stages:   </w:t>
      </w:r>
    </w:p>
    <w:p w:rsidRPr="00AD56F5" w:rsidR="00AD56F5" w:rsidP="00467481" w:rsidRDefault="00AD56F5" w14:paraId="33CE6DEE" w14:textId="77777777">
      <w:pPr>
        <w:jc w:val="both"/>
        <w:rPr>
          <w:rFonts w:cstheme="minorHAnsi"/>
          <w:sz w:val="24"/>
          <w:szCs w:val="24"/>
          <w:lang w:val="en-US"/>
        </w:rPr>
      </w:pPr>
      <w:r w:rsidRPr="00AD56F5">
        <w:rPr>
          <w:rFonts w:cstheme="minorHAnsi"/>
          <w:sz w:val="24"/>
          <w:szCs w:val="24"/>
          <w:lang w:val="en-US"/>
        </w:rPr>
        <w:t>Stage 1: </w:t>
      </w:r>
      <w:r w:rsidRPr="00AD56F5">
        <w:rPr>
          <w:rFonts w:cstheme="minorHAnsi"/>
          <w:b/>
          <w:bCs/>
          <w:sz w:val="24"/>
          <w:szCs w:val="24"/>
          <w:lang w:val="en-US"/>
        </w:rPr>
        <w:t>Risk identification</w:t>
      </w:r>
      <w:r w:rsidRPr="00AD56F5">
        <w:rPr>
          <w:rFonts w:cstheme="minorHAnsi"/>
          <w:sz w:val="24"/>
          <w:szCs w:val="24"/>
          <w:lang w:val="en-US"/>
        </w:rPr>
        <w:t> </w:t>
      </w:r>
    </w:p>
    <w:p w:rsidRPr="00AD56F5" w:rsidR="00AD56F5" w:rsidP="6D551D17" w:rsidRDefault="00AD56F5" w14:paraId="115C069A" w14:textId="79B0653B">
      <w:pPr>
        <w:jc w:val="both"/>
        <w:rPr>
          <w:rFonts w:cs="Calibri" w:cstheme="minorAscii"/>
          <w:sz w:val="24"/>
          <w:szCs w:val="24"/>
          <w:lang w:val="en-US"/>
        </w:rPr>
      </w:pPr>
      <w:r w:rsidRPr="6D551D17" w:rsidR="00AD56F5">
        <w:rPr>
          <w:rFonts w:cs="Calibri" w:cstheme="minorAscii"/>
          <w:sz w:val="24"/>
          <w:szCs w:val="24"/>
          <w:lang w:val="en-US"/>
        </w:rPr>
        <w:t xml:space="preserve">In this stage the possible project, product and business risks are </w:t>
      </w:r>
      <w:r w:rsidRPr="6D551D17" w:rsidR="00AD56F5">
        <w:rPr>
          <w:rFonts w:cs="Calibri" w:cstheme="minorAscii"/>
          <w:sz w:val="24"/>
          <w:szCs w:val="24"/>
          <w:lang w:val="en-US"/>
        </w:rPr>
        <w:t>identified</w:t>
      </w:r>
      <w:r w:rsidRPr="6D551D17" w:rsidR="00AD56F5">
        <w:rPr>
          <w:rFonts w:cs="Calibri" w:cstheme="minorAscii"/>
          <w:sz w:val="24"/>
          <w:szCs w:val="24"/>
          <w:lang w:val="en-US"/>
        </w:rPr>
        <w:t>. Hence, to figure out “What can go wrong here?  and Do you see any risks?</w:t>
      </w:r>
      <w:r w:rsidRPr="6D551D17" w:rsidR="00AD56F5">
        <w:rPr>
          <w:rFonts w:cs="Calibri" w:cstheme="minorAscii"/>
          <w:sz w:val="24"/>
          <w:szCs w:val="24"/>
          <w:lang w:val="en-US"/>
        </w:rPr>
        <w:t>”</w:t>
      </w:r>
      <w:r w:rsidRPr="6D551D17" w:rsidR="00AD56F5">
        <w:rPr>
          <w:rFonts w:cs="Calibri" w:cstheme="minorAscii"/>
          <w:sz w:val="24"/>
          <w:szCs w:val="24"/>
          <w:lang w:val="en-US"/>
        </w:rPr>
        <w:t> </w:t>
      </w:r>
    </w:p>
    <w:p w:rsidRPr="00AD56F5" w:rsidR="00AD56F5" w:rsidP="00467481" w:rsidRDefault="00AD56F5" w14:paraId="1275EBD5" w14:textId="77777777">
      <w:pPr>
        <w:jc w:val="both"/>
        <w:rPr>
          <w:rFonts w:cstheme="minorHAnsi"/>
          <w:sz w:val="24"/>
          <w:szCs w:val="24"/>
          <w:lang w:val="en-US"/>
        </w:rPr>
      </w:pPr>
      <w:r w:rsidRPr="00AD56F5">
        <w:rPr>
          <w:rFonts w:cstheme="minorHAnsi"/>
          <w:sz w:val="24"/>
          <w:szCs w:val="24"/>
          <w:lang w:val="en-US"/>
        </w:rPr>
        <w:t> Stage 2: </w:t>
      </w:r>
      <w:r w:rsidRPr="00AD56F5">
        <w:rPr>
          <w:rFonts w:cstheme="minorHAnsi"/>
          <w:b/>
          <w:bCs/>
          <w:sz w:val="24"/>
          <w:szCs w:val="24"/>
          <w:lang w:val="en-US"/>
        </w:rPr>
        <w:t>Risk analysis </w:t>
      </w:r>
      <w:r w:rsidRPr="00AD56F5">
        <w:rPr>
          <w:rFonts w:cstheme="minorHAnsi"/>
          <w:sz w:val="24"/>
          <w:szCs w:val="24"/>
          <w:lang w:val="en-US"/>
        </w:rPr>
        <w:t> </w:t>
      </w:r>
    </w:p>
    <w:p w:rsidRPr="00AD56F5" w:rsidR="00AD56F5" w:rsidP="00467481" w:rsidRDefault="00AD56F5" w14:paraId="50E51276" w14:textId="77777777">
      <w:pPr>
        <w:jc w:val="both"/>
        <w:rPr>
          <w:rFonts w:cstheme="minorHAnsi"/>
          <w:sz w:val="24"/>
          <w:szCs w:val="24"/>
          <w:lang w:val="en-US"/>
        </w:rPr>
      </w:pPr>
      <w:r w:rsidRPr="00AD56F5">
        <w:rPr>
          <w:rFonts w:cstheme="minorHAnsi"/>
          <w:sz w:val="24"/>
          <w:szCs w:val="24"/>
          <w:lang w:val="en-US"/>
        </w:rPr>
        <w:t>In this stage, the probability and consequences of risks are analyzed. Also, to identify the urgent risks that needs to be given a priority.  </w:t>
      </w:r>
    </w:p>
    <w:p w:rsidRPr="00AD56F5" w:rsidR="00AD56F5" w:rsidP="00467481" w:rsidRDefault="00AD56F5" w14:paraId="7F0208AA" w14:textId="77777777">
      <w:pPr>
        <w:jc w:val="both"/>
        <w:rPr>
          <w:rFonts w:cstheme="minorHAnsi"/>
          <w:sz w:val="24"/>
          <w:szCs w:val="24"/>
          <w:lang w:val="en-US"/>
        </w:rPr>
      </w:pPr>
      <w:r w:rsidRPr="00AD56F5">
        <w:rPr>
          <w:rFonts w:cstheme="minorHAnsi"/>
          <w:sz w:val="24"/>
          <w:szCs w:val="24"/>
          <w:lang w:val="en-US"/>
        </w:rPr>
        <w:t> Stage 3: </w:t>
      </w:r>
      <w:r w:rsidRPr="00AD56F5">
        <w:rPr>
          <w:rFonts w:cstheme="minorHAnsi"/>
          <w:b/>
          <w:bCs/>
          <w:sz w:val="24"/>
          <w:szCs w:val="24"/>
          <w:lang w:val="en-US"/>
        </w:rPr>
        <w:t>Risk planning</w:t>
      </w:r>
      <w:r w:rsidRPr="00AD56F5">
        <w:rPr>
          <w:rFonts w:cstheme="minorHAnsi"/>
          <w:sz w:val="24"/>
          <w:szCs w:val="24"/>
          <w:lang w:val="en-US"/>
        </w:rPr>
        <w:t>.  </w:t>
      </w:r>
    </w:p>
    <w:p w:rsidRPr="00AD56F5" w:rsidR="00AD56F5" w:rsidP="6D551D17" w:rsidRDefault="00AD56F5" w14:paraId="0C134CC2" w14:textId="1E6993F3">
      <w:pPr>
        <w:jc w:val="both"/>
        <w:rPr>
          <w:rFonts w:cs="Calibri" w:cstheme="minorAscii"/>
          <w:sz w:val="24"/>
          <w:szCs w:val="24"/>
          <w:lang w:val="en-US"/>
        </w:rPr>
      </w:pPr>
      <w:r w:rsidRPr="6D551D17" w:rsidR="00AD56F5">
        <w:rPr>
          <w:rFonts w:cs="Calibri" w:cstheme="minorAscii"/>
          <w:sz w:val="24"/>
          <w:szCs w:val="24"/>
          <w:lang w:val="en-US"/>
        </w:rPr>
        <w:t xml:space="preserve">The </w:t>
      </w:r>
      <w:r w:rsidRPr="6D551D17" w:rsidR="00AD56F5">
        <w:rPr>
          <w:rFonts w:cs="Calibri" w:cstheme="minorAscii"/>
          <w:sz w:val="24"/>
          <w:szCs w:val="24"/>
          <w:lang w:val="en-US"/>
        </w:rPr>
        <w:t>objective</w:t>
      </w:r>
      <w:r w:rsidRPr="6D551D17" w:rsidR="00AD56F5">
        <w:rPr>
          <w:rFonts w:cs="Calibri" w:cstheme="minorAscii"/>
          <w:sz w:val="24"/>
          <w:szCs w:val="24"/>
          <w:lang w:val="en-US"/>
        </w:rPr>
        <w:t xml:space="preserve"> of risk planning stage is to </w:t>
      </w:r>
      <w:r w:rsidRPr="6D551D17" w:rsidR="02665565">
        <w:rPr>
          <w:rFonts w:cs="Calibri" w:cstheme="minorAscii"/>
          <w:sz w:val="24"/>
          <w:szCs w:val="24"/>
          <w:lang w:val="en-US"/>
        </w:rPr>
        <w:t>avoid</w:t>
      </w:r>
      <w:r w:rsidRPr="6D551D17" w:rsidR="00AD56F5">
        <w:rPr>
          <w:rFonts w:cs="Calibri" w:cstheme="minorAscii"/>
          <w:sz w:val="24"/>
          <w:szCs w:val="24"/>
          <w:lang w:val="en-US"/>
        </w:rPr>
        <w:t> the risks or minimize its effects. </w:t>
      </w:r>
    </w:p>
    <w:p w:rsidRPr="00AD56F5" w:rsidR="00AD56F5" w:rsidP="00467481" w:rsidRDefault="00AD56F5" w14:paraId="5B7470A3" w14:textId="77777777">
      <w:pPr>
        <w:jc w:val="both"/>
        <w:rPr>
          <w:rFonts w:cstheme="minorHAnsi"/>
          <w:sz w:val="24"/>
          <w:szCs w:val="24"/>
          <w:lang w:val="en-US"/>
        </w:rPr>
      </w:pPr>
      <w:r w:rsidRPr="00AD56F5">
        <w:rPr>
          <w:rFonts w:cstheme="minorHAnsi"/>
          <w:sz w:val="24"/>
          <w:szCs w:val="24"/>
          <w:lang w:val="en-US"/>
        </w:rPr>
        <w:t> Stage 4:</w:t>
      </w:r>
      <w:r w:rsidRPr="00AD56F5">
        <w:rPr>
          <w:rFonts w:cstheme="minorHAnsi"/>
          <w:b/>
          <w:bCs/>
          <w:sz w:val="24"/>
          <w:szCs w:val="24"/>
          <w:lang w:val="en-US"/>
        </w:rPr>
        <w:t> Risk monitoring </w:t>
      </w:r>
      <w:r w:rsidRPr="00AD56F5">
        <w:rPr>
          <w:rFonts w:cstheme="minorHAnsi"/>
          <w:sz w:val="24"/>
          <w:szCs w:val="24"/>
          <w:lang w:val="en-US"/>
        </w:rPr>
        <w:t> </w:t>
      </w:r>
    </w:p>
    <w:p w:rsidRPr="00AD56F5" w:rsidR="00AD56F5" w:rsidP="6D551D17" w:rsidRDefault="00AD56F5" w14:paraId="1D1205F8" w14:textId="3E73EB61">
      <w:pPr>
        <w:jc w:val="both"/>
        <w:rPr>
          <w:rFonts w:cs="Calibri" w:cstheme="minorAscii"/>
          <w:sz w:val="24"/>
          <w:szCs w:val="24"/>
          <w:lang w:val="en-US"/>
        </w:rPr>
      </w:pPr>
      <w:r w:rsidRPr="6D551D17" w:rsidR="00AD56F5">
        <w:rPr>
          <w:rFonts w:cs="Calibri" w:cstheme="minorAscii"/>
          <w:sz w:val="24"/>
          <w:szCs w:val="24"/>
          <w:lang w:val="en-US"/>
        </w:rPr>
        <w:t xml:space="preserve">In this risk monitoring stage, the identified risks are continuously </w:t>
      </w:r>
      <w:r w:rsidRPr="6D551D17" w:rsidR="639617A5">
        <w:rPr>
          <w:rFonts w:cs="Calibri" w:cstheme="minorAscii"/>
          <w:sz w:val="24"/>
          <w:szCs w:val="24"/>
          <w:lang w:val="en-US"/>
        </w:rPr>
        <w:t>assessed,</w:t>
      </w:r>
      <w:r w:rsidRPr="6D551D17" w:rsidR="00AD56F5">
        <w:rPr>
          <w:rFonts w:cs="Calibri" w:cstheme="minorAscii"/>
          <w:sz w:val="24"/>
          <w:szCs w:val="24"/>
          <w:lang w:val="en-US"/>
        </w:rPr>
        <w:t xml:space="preserve"> and the avoidance strategies are revised as more information becomes available about the risk </w:t>
      </w:r>
      <w:r w:rsidRPr="6D551D17" w:rsidR="00D87B2F">
        <w:rPr>
          <w:rFonts w:cs="Calibri" w:cstheme="minorAscii"/>
          <w:sz w:val="24"/>
          <w:szCs w:val="24"/>
          <w:lang w:val="en-US"/>
        </w:rPr>
        <w:t>till,</w:t>
      </w:r>
      <w:r w:rsidRPr="6D551D17" w:rsidR="00AD56F5">
        <w:rPr>
          <w:rFonts w:cs="Calibri" w:cstheme="minorAscii"/>
          <w:sz w:val="24"/>
          <w:szCs w:val="24"/>
          <w:lang w:val="en-US"/>
        </w:rPr>
        <w:t xml:space="preserve"> we reach this stage.  </w:t>
      </w:r>
    </w:p>
    <w:p w:rsidRPr="002D4162" w:rsidR="00AD56F5" w:rsidP="00467481" w:rsidRDefault="00AD56F5" w14:paraId="577BAC05" w14:textId="129BA974">
      <w:pPr>
        <w:jc w:val="both"/>
        <w:rPr>
          <w:rFonts w:cstheme="minorHAnsi"/>
          <w:sz w:val="24"/>
          <w:szCs w:val="24"/>
          <w:lang w:val="en-US"/>
        </w:rPr>
      </w:pPr>
      <w:r w:rsidRPr="00AD56F5">
        <w:rPr>
          <w:rFonts w:cstheme="minorHAnsi"/>
          <w:sz w:val="24"/>
          <w:szCs w:val="24"/>
          <w:lang w:val="en-US"/>
        </w:rPr>
        <w:t>Here is a diagram depicting the flow of risk management process.  </w:t>
      </w:r>
    </w:p>
    <w:p w:rsidRPr="00AD56F5" w:rsidR="00D87B2F" w:rsidP="00467481" w:rsidRDefault="00D87B2F" w14:paraId="7102DD04" w14:textId="77777777">
      <w:pPr>
        <w:jc w:val="both"/>
        <w:rPr>
          <w:rFonts w:cstheme="minorHAnsi"/>
          <w:sz w:val="24"/>
          <w:szCs w:val="24"/>
          <w:lang w:val="en-US"/>
        </w:rPr>
      </w:pPr>
    </w:p>
    <w:p w:rsidR="00467481" w:rsidP="002D4162" w:rsidRDefault="00AD56F5" w14:paraId="24D78291" w14:textId="67F2AAE7">
      <w:pPr>
        <w:jc w:val="center"/>
        <w:rPr>
          <w:rFonts w:cstheme="minorHAnsi"/>
          <w:sz w:val="24"/>
          <w:szCs w:val="24"/>
          <w:lang w:val="en-US"/>
        </w:rPr>
      </w:pPr>
      <w:r w:rsidR="00AD56F5">
        <w:drawing>
          <wp:inline wp14:editId="6D551D17" wp14:anchorId="5F7E6EEB">
            <wp:extent cx="4840413" cy="166116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589d17e861a140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40413" cy="1661160"/>
                    </a:xfrm>
                    <a:prstGeom prst="rect">
                      <a:avLst/>
                    </a:prstGeom>
                  </pic:spPr>
                </pic:pic>
              </a:graphicData>
            </a:graphic>
          </wp:inline>
        </w:drawing>
      </w:r>
    </w:p>
    <w:p w:rsidR="002D4162" w:rsidP="002D4162" w:rsidRDefault="002D4162" w14:paraId="63935F98" w14:textId="541C5C0F">
      <w:pPr>
        <w:jc w:val="center"/>
        <w:rPr>
          <w:rFonts w:cstheme="minorHAnsi"/>
          <w:sz w:val="24"/>
          <w:szCs w:val="24"/>
          <w:lang w:val="en-US"/>
        </w:rPr>
      </w:pPr>
    </w:p>
    <w:p w:rsidR="002D4162" w:rsidP="002D4162" w:rsidRDefault="002D4162" w14:paraId="5F0499D1" w14:textId="4E8DD61E">
      <w:pPr>
        <w:jc w:val="center"/>
        <w:rPr>
          <w:rFonts w:cstheme="minorHAnsi"/>
          <w:sz w:val="24"/>
          <w:szCs w:val="24"/>
          <w:lang w:val="en-US"/>
        </w:rPr>
      </w:pPr>
    </w:p>
    <w:p w:rsidRPr="00AD56F5" w:rsidR="002D4162" w:rsidP="002D4162" w:rsidRDefault="002D4162" w14:paraId="325C2C05" w14:textId="77777777">
      <w:pPr>
        <w:jc w:val="center"/>
        <w:rPr>
          <w:rFonts w:cstheme="minorHAnsi"/>
          <w:sz w:val="24"/>
          <w:szCs w:val="24"/>
          <w:lang w:val="en-US"/>
        </w:rPr>
      </w:pPr>
    </w:p>
    <w:p w:rsidRPr="002D4162" w:rsidR="009A351D" w:rsidP="00467481" w:rsidRDefault="00AD56F5" w14:paraId="060FEBEE" w14:textId="019DDCEF">
      <w:pPr>
        <w:pStyle w:val="ListParagraph"/>
        <w:numPr>
          <w:ilvl w:val="0"/>
          <w:numId w:val="4"/>
        </w:numPr>
        <w:jc w:val="both"/>
        <w:rPr>
          <w:rFonts w:cstheme="minorHAnsi"/>
          <w:sz w:val="24"/>
          <w:szCs w:val="24"/>
        </w:rPr>
      </w:pPr>
      <w:r w:rsidRPr="002D4162">
        <w:rPr>
          <w:rFonts w:cstheme="minorHAnsi"/>
          <w:b/>
          <w:bCs/>
          <w:sz w:val="24"/>
          <w:szCs w:val="24"/>
          <w:lang w:val="en-US"/>
        </w:rPr>
        <w:lastRenderedPageBreak/>
        <w:t>Risk identification</w:t>
      </w:r>
      <w:r w:rsidRPr="002D4162">
        <w:rPr>
          <w:rFonts w:cstheme="minorHAnsi"/>
          <w:sz w:val="24"/>
          <w:szCs w:val="24"/>
          <w:lang w:val="en-US"/>
        </w:rPr>
        <w:t> </w:t>
      </w:r>
    </w:p>
    <w:tbl>
      <w:tblPr>
        <w:tblStyle w:val="TableGrid"/>
        <w:tblpPr w:leftFromText="180" w:rightFromText="180" w:horzAnchor="page" w:tblpXSpec="center" w:tblpY="960"/>
        <w:tblW w:w="10125" w:type="dxa"/>
        <w:tblLook w:val="04A0" w:firstRow="1" w:lastRow="0" w:firstColumn="1" w:lastColumn="0" w:noHBand="0" w:noVBand="1"/>
      </w:tblPr>
      <w:tblGrid>
        <w:gridCol w:w="4334"/>
        <w:gridCol w:w="5791"/>
      </w:tblGrid>
      <w:tr w:rsidRPr="002D4162" w:rsidR="00467481" w:rsidTr="6D551D17" w14:paraId="64A66159" w14:textId="77777777">
        <w:trPr>
          <w:trHeight w:val="211"/>
        </w:trPr>
        <w:tc>
          <w:tcPr>
            <w:tcW w:w="4334" w:type="dxa"/>
            <w:shd w:val="clear" w:color="auto" w:fill="D9D9D9" w:themeFill="background1" w:themeFillShade="D9"/>
            <w:tcMar/>
            <w:vAlign w:val="center"/>
          </w:tcPr>
          <w:p w:rsidRPr="002D4162" w:rsidR="001F5D3B" w:rsidP="00467481" w:rsidRDefault="001F5D3B" w14:paraId="2E39F6F2" w14:textId="77777777">
            <w:pPr>
              <w:jc w:val="both"/>
              <w:rPr>
                <w:rFonts w:cstheme="minorHAnsi"/>
                <w:b/>
                <w:bCs/>
                <w:sz w:val="24"/>
                <w:szCs w:val="24"/>
              </w:rPr>
            </w:pPr>
            <w:r w:rsidRPr="00210DD9">
              <w:rPr>
                <w:rFonts w:cstheme="minorHAnsi"/>
                <w:b/>
                <w:bCs/>
                <w:sz w:val="24"/>
                <w:szCs w:val="24"/>
              </w:rPr>
              <w:t>Risk type</w:t>
            </w:r>
          </w:p>
        </w:tc>
        <w:tc>
          <w:tcPr>
            <w:tcW w:w="5791" w:type="dxa"/>
            <w:shd w:val="clear" w:color="auto" w:fill="D9D9D9" w:themeFill="background1" w:themeFillShade="D9"/>
            <w:tcMar/>
            <w:vAlign w:val="center"/>
          </w:tcPr>
          <w:p w:rsidRPr="002D4162" w:rsidR="001F5D3B" w:rsidP="00467481" w:rsidRDefault="001F5D3B" w14:paraId="00C36FD8" w14:textId="77777777">
            <w:pPr>
              <w:jc w:val="both"/>
              <w:rPr>
                <w:rFonts w:cstheme="minorHAnsi"/>
                <w:b/>
                <w:bCs/>
                <w:sz w:val="24"/>
                <w:szCs w:val="24"/>
              </w:rPr>
            </w:pPr>
            <w:r w:rsidRPr="00210DD9">
              <w:rPr>
                <w:rFonts w:cstheme="minorHAnsi"/>
                <w:b/>
                <w:bCs/>
                <w:sz w:val="24"/>
                <w:szCs w:val="24"/>
              </w:rPr>
              <w:t>Possible risks</w:t>
            </w:r>
          </w:p>
        </w:tc>
      </w:tr>
      <w:tr w:rsidRPr="002D4162" w:rsidR="00467481" w:rsidTr="6D551D17" w14:paraId="3B2906CF" w14:textId="77777777">
        <w:trPr>
          <w:trHeight w:val="642"/>
        </w:trPr>
        <w:tc>
          <w:tcPr>
            <w:tcW w:w="4334" w:type="dxa"/>
            <w:tcMar/>
            <w:vAlign w:val="center"/>
          </w:tcPr>
          <w:p w:rsidRPr="002D4162" w:rsidR="001F5D3B" w:rsidP="00467481" w:rsidRDefault="001F5D3B" w14:paraId="5DF16FCB" w14:textId="77777777">
            <w:pPr>
              <w:jc w:val="both"/>
              <w:rPr>
                <w:rFonts w:cstheme="minorHAnsi"/>
                <w:sz w:val="24"/>
                <w:szCs w:val="24"/>
              </w:rPr>
            </w:pPr>
            <w:r w:rsidRPr="00210DD9">
              <w:rPr>
                <w:rFonts w:cstheme="minorHAnsi"/>
                <w:sz w:val="24"/>
                <w:szCs w:val="24"/>
              </w:rPr>
              <w:t>Requirements</w:t>
            </w:r>
          </w:p>
        </w:tc>
        <w:tc>
          <w:tcPr>
            <w:tcW w:w="5791" w:type="dxa"/>
            <w:tcMar/>
            <w:vAlign w:val="center"/>
          </w:tcPr>
          <w:p w:rsidRPr="002D4162" w:rsidR="001F5D3B" w:rsidP="00467481" w:rsidRDefault="001F5D3B" w14:paraId="125AA999" w14:textId="3B189302">
            <w:pPr>
              <w:jc w:val="both"/>
              <w:rPr>
                <w:rFonts w:cstheme="minorHAnsi"/>
                <w:sz w:val="24"/>
                <w:szCs w:val="24"/>
              </w:rPr>
            </w:pPr>
            <w:r w:rsidRPr="00210DD9">
              <w:rPr>
                <w:rFonts w:cstheme="minorHAnsi"/>
                <w:sz w:val="24"/>
                <w:szCs w:val="24"/>
              </w:rPr>
              <w:t xml:space="preserve">Changes to </w:t>
            </w:r>
            <w:r w:rsidRPr="002D4162">
              <w:rPr>
                <w:rFonts w:cstheme="minorHAnsi"/>
                <w:sz w:val="24"/>
                <w:szCs w:val="24"/>
              </w:rPr>
              <w:t xml:space="preserve">project </w:t>
            </w:r>
            <w:r w:rsidRPr="00210DD9">
              <w:rPr>
                <w:rFonts w:cstheme="minorHAnsi"/>
                <w:sz w:val="24"/>
                <w:szCs w:val="24"/>
              </w:rPr>
              <w:t xml:space="preserve">requirements </w:t>
            </w:r>
            <w:r w:rsidRPr="002D4162">
              <w:rPr>
                <w:rFonts w:cstheme="minorHAnsi"/>
                <w:sz w:val="24"/>
                <w:szCs w:val="24"/>
              </w:rPr>
              <w:t xml:space="preserve">and software </w:t>
            </w:r>
            <w:r w:rsidRPr="00210DD9">
              <w:rPr>
                <w:rFonts w:cstheme="minorHAnsi"/>
                <w:sz w:val="24"/>
                <w:szCs w:val="24"/>
              </w:rPr>
              <w:t xml:space="preserve">which require development of additional </w:t>
            </w:r>
            <w:r w:rsidRPr="002D4162">
              <w:rPr>
                <w:rFonts w:cstheme="minorHAnsi"/>
                <w:sz w:val="24"/>
                <w:szCs w:val="24"/>
              </w:rPr>
              <w:t xml:space="preserve">features. For </w:t>
            </w:r>
            <w:r w:rsidRPr="002D4162" w:rsidR="006E2B87">
              <w:rPr>
                <w:rFonts w:cstheme="minorHAnsi"/>
                <w:sz w:val="24"/>
                <w:szCs w:val="24"/>
              </w:rPr>
              <w:t>e.g.</w:t>
            </w:r>
            <w:r w:rsidRPr="002D4162">
              <w:rPr>
                <w:rFonts w:cstheme="minorHAnsi"/>
                <w:sz w:val="24"/>
                <w:szCs w:val="24"/>
              </w:rPr>
              <w:t>: The customer wants to add/remove any feature which require rework.</w:t>
            </w:r>
          </w:p>
        </w:tc>
      </w:tr>
      <w:tr w:rsidRPr="002D4162" w:rsidR="001F5D3B" w:rsidTr="6D551D17" w14:paraId="61EAB3A2" w14:textId="77777777">
        <w:trPr>
          <w:trHeight w:val="642"/>
        </w:trPr>
        <w:tc>
          <w:tcPr>
            <w:tcW w:w="4334" w:type="dxa"/>
            <w:tcMar/>
            <w:vAlign w:val="center"/>
          </w:tcPr>
          <w:p w:rsidRPr="002D4162" w:rsidR="001F5D3B" w:rsidP="00467481" w:rsidRDefault="001F5D3B" w14:paraId="2FF6FDD4" w14:textId="77777777">
            <w:pPr>
              <w:jc w:val="both"/>
              <w:rPr>
                <w:rFonts w:cstheme="minorHAnsi"/>
                <w:sz w:val="24"/>
                <w:szCs w:val="24"/>
              </w:rPr>
            </w:pPr>
            <w:r w:rsidRPr="00210DD9">
              <w:rPr>
                <w:rFonts w:cstheme="minorHAnsi"/>
                <w:sz w:val="24"/>
                <w:szCs w:val="24"/>
              </w:rPr>
              <w:t>Estimation</w:t>
            </w:r>
          </w:p>
        </w:tc>
        <w:tc>
          <w:tcPr>
            <w:tcW w:w="5791" w:type="dxa"/>
            <w:tcMar/>
            <w:vAlign w:val="center"/>
          </w:tcPr>
          <w:p w:rsidRPr="002D4162" w:rsidR="001F5D3B" w:rsidP="00467481" w:rsidRDefault="001F5D3B" w14:paraId="3174848F" w14:textId="77777777">
            <w:pPr>
              <w:jc w:val="both"/>
              <w:rPr>
                <w:rFonts w:cstheme="minorHAnsi"/>
                <w:sz w:val="24"/>
                <w:szCs w:val="24"/>
              </w:rPr>
            </w:pPr>
            <w:r w:rsidRPr="002D4162">
              <w:rPr>
                <w:rFonts w:cstheme="minorHAnsi"/>
                <w:sz w:val="24"/>
                <w:szCs w:val="24"/>
              </w:rPr>
              <w:t>-The time required to develop the project is underestimated.</w:t>
            </w:r>
          </w:p>
          <w:p w:rsidRPr="002D4162" w:rsidR="001F5D3B" w:rsidP="00467481" w:rsidRDefault="001F5D3B" w14:paraId="5E0E33EB" w14:textId="77777777">
            <w:pPr>
              <w:jc w:val="both"/>
              <w:rPr>
                <w:rFonts w:cstheme="minorHAnsi"/>
                <w:sz w:val="24"/>
                <w:szCs w:val="24"/>
              </w:rPr>
            </w:pPr>
            <w:r w:rsidRPr="002D4162">
              <w:rPr>
                <w:rFonts w:cstheme="minorHAnsi"/>
                <w:sz w:val="24"/>
                <w:szCs w:val="24"/>
              </w:rPr>
              <w:t>-The rate of defect repair is underestimated</w:t>
            </w:r>
          </w:p>
        </w:tc>
      </w:tr>
      <w:tr w:rsidRPr="002D4162" w:rsidR="00467481" w:rsidTr="6D551D17" w14:paraId="3A490EDE" w14:textId="77777777">
        <w:trPr>
          <w:trHeight w:val="430"/>
        </w:trPr>
        <w:tc>
          <w:tcPr>
            <w:tcW w:w="4334" w:type="dxa"/>
            <w:tcMar/>
            <w:vAlign w:val="center"/>
          </w:tcPr>
          <w:p w:rsidRPr="002D4162" w:rsidR="001F5D3B" w:rsidP="00467481" w:rsidRDefault="001F5D3B" w14:paraId="03FA31F6" w14:textId="77777777">
            <w:pPr>
              <w:jc w:val="both"/>
              <w:rPr>
                <w:rFonts w:cstheme="minorHAnsi"/>
                <w:sz w:val="24"/>
                <w:szCs w:val="24"/>
              </w:rPr>
            </w:pPr>
            <w:r w:rsidRPr="00210DD9">
              <w:rPr>
                <w:rFonts w:cstheme="minorHAnsi"/>
                <w:sz w:val="24"/>
                <w:szCs w:val="24"/>
              </w:rPr>
              <w:t>Tools</w:t>
            </w:r>
          </w:p>
        </w:tc>
        <w:tc>
          <w:tcPr>
            <w:tcW w:w="5791" w:type="dxa"/>
            <w:tcMar/>
            <w:vAlign w:val="center"/>
          </w:tcPr>
          <w:p w:rsidRPr="002D4162" w:rsidR="001F5D3B" w:rsidP="6D551D17" w:rsidRDefault="001F5D3B" w14:paraId="305B5142" w14:textId="377784E4">
            <w:pPr>
              <w:jc w:val="both"/>
              <w:rPr>
                <w:rFonts w:cs="Calibri" w:cstheme="minorAscii"/>
                <w:sz w:val="24"/>
                <w:szCs w:val="24"/>
              </w:rPr>
            </w:pPr>
            <w:r w:rsidRPr="6D551D17" w:rsidR="001F5D3B">
              <w:rPr>
                <w:rFonts w:cs="Calibri" w:cstheme="minorAscii"/>
                <w:sz w:val="24"/>
                <w:szCs w:val="24"/>
              </w:rPr>
              <w:t xml:space="preserve">The database used is not able to store </w:t>
            </w:r>
            <w:r w:rsidRPr="6D551D17" w:rsidR="0A81ED80">
              <w:rPr>
                <w:rFonts w:cs="Calibri" w:cstheme="minorAscii"/>
                <w:sz w:val="24"/>
                <w:szCs w:val="24"/>
              </w:rPr>
              <w:t>substantial number</w:t>
            </w:r>
            <w:r w:rsidRPr="6D551D17" w:rsidR="001F5D3B">
              <w:rPr>
                <w:rFonts w:cs="Calibri" w:cstheme="minorAscii"/>
                <w:sz w:val="24"/>
                <w:szCs w:val="24"/>
              </w:rPr>
              <w:t xml:space="preserve"> of entries.</w:t>
            </w:r>
            <w:r w:rsidRPr="6D551D17" w:rsidR="008A2F0D">
              <w:rPr>
                <w:rFonts w:cs="Calibri" w:cstheme="minorAscii"/>
                <w:sz w:val="24"/>
                <w:szCs w:val="24"/>
              </w:rPr>
              <w:t xml:space="preserve"> Or in general the database performance.</w:t>
            </w:r>
          </w:p>
        </w:tc>
      </w:tr>
      <w:tr w:rsidRPr="002D4162" w:rsidR="001F5D3B" w:rsidTr="6D551D17" w14:paraId="6B207E0C" w14:textId="77777777">
        <w:trPr>
          <w:trHeight w:val="211"/>
        </w:trPr>
        <w:tc>
          <w:tcPr>
            <w:tcW w:w="4334" w:type="dxa"/>
            <w:tcMar/>
          </w:tcPr>
          <w:p w:rsidRPr="002D4162" w:rsidR="001F5D3B" w:rsidP="00467481" w:rsidRDefault="001F5D3B" w14:paraId="1FCC35D7" w14:textId="77777777">
            <w:pPr>
              <w:jc w:val="both"/>
              <w:rPr>
                <w:rFonts w:cstheme="minorHAnsi"/>
                <w:sz w:val="24"/>
                <w:szCs w:val="24"/>
              </w:rPr>
            </w:pPr>
            <w:r w:rsidRPr="00210DD9">
              <w:rPr>
                <w:rFonts w:cstheme="minorHAnsi"/>
                <w:sz w:val="24"/>
                <w:szCs w:val="24"/>
              </w:rPr>
              <w:t>People</w:t>
            </w:r>
          </w:p>
        </w:tc>
        <w:tc>
          <w:tcPr>
            <w:tcW w:w="5791" w:type="dxa"/>
            <w:tcMar/>
          </w:tcPr>
          <w:p w:rsidRPr="002D4162" w:rsidR="001F5D3B" w:rsidP="00467481" w:rsidRDefault="001F5D3B" w14:paraId="783A2EC0" w14:textId="21C581AD">
            <w:pPr>
              <w:jc w:val="both"/>
              <w:rPr>
                <w:rFonts w:cstheme="minorHAnsi"/>
                <w:sz w:val="24"/>
                <w:szCs w:val="24"/>
              </w:rPr>
            </w:pPr>
            <w:r w:rsidRPr="002D4162">
              <w:rPr>
                <w:rFonts w:cstheme="minorHAnsi"/>
                <w:sz w:val="24"/>
                <w:szCs w:val="24"/>
              </w:rPr>
              <w:t>In case anyone from the team is not feeling well or unavailable at certain times.</w:t>
            </w:r>
          </w:p>
        </w:tc>
      </w:tr>
      <w:tr w:rsidRPr="002D4162" w:rsidR="001F5D3B" w:rsidTr="6D551D17" w14:paraId="0E6A5EDA" w14:textId="77777777">
        <w:trPr>
          <w:trHeight w:val="211"/>
        </w:trPr>
        <w:tc>
          <w:tcPr>
            <w:tcW w:w="4334" w:type="dxa"/>
            <w:tcMar/>
            <w:vAlign w:val="center"/>
          </w:tcPr>
          <w:p w:rsidRPr="002D4162" w:rsidR="001F5D3B" w:rsidP="00467481" w:rsidRDefault="001F5D3B" w14:paraId="58908DC4" w14:textId="77777777">
            <w:pPr>
              <w:jc w:val="both"/>
              <w:rPr>
                <w:rFonts w:cstheme="minorHAnsi"/>
                <w:sz w:val="24"/>
                <w:szCs w:val="24"/>
              </w:rPr>
            </w:pPr>
            <w:r w:rsidRPr="00210DD9">
              <w:rPr>
                <w:rFonts w:cstheme="minorHAnsi"/>
                <w:sz w:val="24"/>
                <w:szCs w:val="24"/>
              </w:rPr>
              <w:t>Technology</w:t>
            </w:r>
          </w:p>
        </w:tc>
        <w:tc>
          <w:tcPr>
            <w:tcW w:w="5791" w:type="dxa"/>
            <w:tcMar/>
            <w:vAlign w:val="center"/>
          </w:tcPr>
          <w:p w:rsidRPr="002D4162" w:rsidR="001F5D3B" w:rsidP="00467481" w:rsidRDefault="001F5D3B" w14:paraId="3C9B7856" w14:textId="77777777">
            <w:pPr>
              <w:jc w:val="both"/>
              <w:rPr>
                <w:rFonts w:cstheme="minorHAnsi"/>
                <w:sz w:val="24"/>
                <w:szCs w:val="24"/>
              </w:rPr>
            </w:pPr>
            <w:r w:rsidRPr="002D4162">
              <w:rPr>
                <w:rFonts w:cstheme="minorHAnsi"/>
                <w:sz w:val="24"/>
                <w:szCs w:val="24"/>
              </w:rPr>
              <w:t xml:space="preserve">-Selected </w:t>
            </w:r>
            <w:r w:rsidRPr="00210DD9">
              <w:rPr>
                <w:rFonts w:cstheme="minorHAnsi"/>
                <w:sz w:val="24"/>
                <w:szCs w:val="24"/>
              </w:rPr>
              <w:t>software component is defective.</w:t>
            </w:r>
          </w:p>
          <w:p w:rsidRPr="002D4162" w:rsidR="001F5D3B" w:rsidP="00467481" w:rsidRDefault="001F5D3B" w14:paraId="336456CE" w14:textId="77777777">
            <w:pPr>
              <w:jc w:val="both"/>
              <w:rPr>
                <w:rFonts w:cstheme="minorHAnsi"/>
                <w:sz w:val="24"/>
                <w:szCs w:val="24"/>
              </w:rPr>
            </w:pPr>
            <w:r w:rsidRPr="002D4162">
              <w:rPr>
                <w:rFonts w:cstheme="minorHAnsi"/>
                <w:sz w:val="24"/>
                <w:szCs w:val="24"/>
              </w:rPr>
              <w:t>-Integration of modules turns out to be too much of a challenge within the project performance</w:t>
            </w:r>
          </w:p>
          <w:p w:rsidRPr="002D4162" w:rsidR="001F5D3B" w:rsidP="00467481" w:rsidRDefault="001F5D3B" w14:paraId="2B62F554" w14:textId="77777777">
            <w:pPr>
              <w:jc w:val="both"/>
              <w:rPr>
                <w:rFonts w:cstheme="minorHAnsi"/>
                <w:sz w:val="24"/>
                <w:szCs w:val="24"/>
              </w:rPr>
            </w:pPr>
          </w:p>
        </w:tc>
      </w:tr>
    </w:tbl>
    <w:p w:rsidR="00210DD9" w:rsidP="00467481" w:rsidRDefault="00210DD9" w14:paraId="280FA34C" w14:textId="3CD3808A">
      <w:pPr>
        <w:jc w:val="both"/>
        <w:rPr>
          <w:rFonts w:cstheme="minorHAnsi"/>
          <w:sz w:val="24"/>
          <w:szCs w:val="24"/>
        </w:rPr>
      </w:pPr>
    </w:p>
    <w:p w:rsidRPr="002D4162" w:rsidR="002D4162" w:rsidP="00467481" w:rsidRDefault="002D4162" w14:paraId="18F6F937" w14:textId="77777777">
      <w:pPr>
        <w:jc w:val="both"/>
        <w:rPr>
          <w:rFonts w:cstheme="minorHAnsi"/>
          <w:sz w:val="24"/>
          <w:szCs w:val="24"/>
        </w:rPr>
      </w:pPr>
    </w:p>
    <w:p w:rsidRPr="002D4162" w:rsidR="00210DD9" w:rsidP="00467481" w:rsidRDefault="001F5D3B" w14:paraId="246C211C" w14:textId="6BCC3A13">
      <w:pPr>
        <w:pStyle w:val="ListParagraph"/>
        <w:numPr>
          <w:ilvl w:val="0"/>
          <w:numId w:val="4"/>
        </w:numPr>
        <w:jc w:val="both"/>
        <w:rPr>
          <w:rFonts w:cstheme="minorHAnsi"/>
          <w:sz w:val="24"/>
          <w:szCs w:val="24"/>
        </w:rPr>
      </w:pPr>
      <w:r w:rsidRPr="00AD56F5">
        <w:rPr>
          <w:rFonts w:cstheme="minorHAnsi"/>
          <w:b/>
          <w:bCs/>
          <w:sz w:val="24"/>
          <w:szCs w:val="24"/>
          <w:lang w:val="en-US"/>
        </w:rPr>
        <w:t>Risk analysis </w:t>
      </w:r>
      <w:r w:rsidRPr="00AD56F5">
        <w:rPr>
          <w:rFonts w:cstheme="minorHAnsi"/>
          <w:sz w:val="24"/>
          <w:szCs w:val="24"/>
          <w:lang w:val="en-US"/>
        </w:rPr>
        <w:t> </w:t>
      </w:r>
    </w:p>
    <w:p w:rsidRPr="002D4162" w:rsidR="00210DD9" w:rsidP="00467481" w:rsidRDefault="000C0E7D" w14:paraId="1D772344" w14:textId="05BC3386">
      <w:pPr>
        <w:jc w:val="both"/>
        <w:rPr>
          <w:rFonts w:cstheme="minorHAnsi"/>
          <w:sz w:val="24"/>
          <w:szCs w:val="24"/>
        </w:rPr>
      </w:pPr>
      <w:r w:rsidRPr="002D4162">
        <w:rPr>
          <w:rFonts w:cstheme="minorHAnsi"/>
          <w:sz w:val="24"/>
          <w:szCs w:val="24"/>
        </w:rPr>
        <w:t>The Project Team assess all risks in the Risk Register and identify Probability and Impact.</w:t>
      </w:r>
      <w:r w:rsidRPr="002D4162">
        <w:rPr>
          <w:rFonts w:cstheme="minorHAnsi"/>
          <w:sz w:val="24"/>
          <w:szCs w:val="24"/>
        </w:rPr>
        <w:t xml:space="preserve"> Here, </w:t>
      </w:r>
      <w:r w:rsidRPr="002D4162">
        <w:rPr>
          <w:rFonts w:cstheme="minorHAnsi"/>
          <w:sz w:val="24"/>
          <w:szCs w:val="24"/>
        </w:rPr>
        <w:t>Impact </w:t>
      </w:r>
      <w:r w:rsidRPr="002D4162">
        <w:rPr>
          <w:rFonts w:cstheme="minorHAnsi"/>
          <w:sz w:val="24"/>
          <w:szCs w:val="24"/>
        </w:rPr>
        <w:t>refers to</w:t>
      </w:r>
      <w:r w:rsidRPr="002D4162">
        <w:rPr>
          <w:rFonts w:cstheme="minorHAnsi"/>
          <w:sz w:val="24"/>
          <w:szCs w:val="24"/>
        </w:rPr>
        <w:t xml:space="preserve"> a level of effect that risk will have on the project</w:t>
      </w:r>
      <w:r w:rsidRPr="002D4162">
        <w:rPr>
          <w:rFonts w:cstheme="minorHAnsi"/>
          <w:sz w:val="24"/>
          <w:szCs w:val="24"/>
        </w:rPr>
        <w:t xml:space="preserve"> whereas p</w:t>
      </w:r>
      <w:r w:rsidRPr="000C0E7D">
        <w:rPr>
          <w:rFonts w:cstheme="minorHAnsi"/>
          <w:sz w:val="24"/>
          <w:szCs w:val="24"/>
        </w:rPr>
        <w:t>robability</w:t>
      </w:r>
      <w:r w:rsidRPr="002D4162">
        <w:rPr>
          <w:rFonts w:cstheme="minorHAnsi"/>
          <w:sz w:val="24"/>
          <w:szCs w:val="24"/>
        </w:rPr>
        <w:t xml:space="preserve"> refers to</w:t>
      </w:r>
      <w:r w:rsidRPr="000C0E7D">
        <w:rPr>
          <w:rFonts w:cstheme="minorHAnsi"/>
          <w:sz w:val="24"/>
          <w:szCs w:val="24"/>
        </w:rPr>
        <w:t xml:space="preserve"> a level of likelihood of occurrence of the risk.</w:t>
      </w:r>
    </w:p>
    <w:tbl>
      <w:tblPr>
        <w:tblW w:w="9952" w:type="dxa"/>
        <w:jc w:val="center"/>
        <w:tblCellSpacing w:w="15"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914"/>
        <w:gridCol w:w="4980"/>
        <w:gridCol w:w="2058"/>
      </w:tblGrid>
      <w:tr w:rsidRPr="002D4162" w:rsidR="009649D7" w:rsidTr="002D4162" w14:paraId="69D3E2F7" w14:textId="77777777">
        <w:trPr>
          <w:trHeight w:val="80"/>
          <w:tblCellSpacing w:w="15" w:type="dxa"/>
          <w:jc w:val="center"/>
        </w:trPr>
        <w:tc>
          <w:tcPr>
            <w:tcW w:w="2869" w:type="dxa"/>
            <w:tcBorders>
              <w:top w:val="outset" w:color="auto" w:sz="6" w:space="0"/>
              <w:left w:val="outset" w:color="auto" w:sz="6" w:space="0"/>
              <w:bottom w:val="outset" w:color="auto" w:sz="6" w:space="0"/>
              <w:right w:val="outset" w:color="auto" w:sz="6" w:space="0"/>
            </w:tcBorders>
            <w:shd w:val="clear" w:color="auto" w:fill="D9D9D9" w:themeFill="background1" w:themeFillShade="D9"/>
            <w:vAlign w:val="center"/>
            <w:hideMark/>
          </w:tcPr>
          <w:p w:rsidRPr="009649D7" w:rsidR="009649D7" w:rsidP="00467481" w:rsidRDefault="009649D7" w14:paraId="6BE0D2A5" w14:textId="77777777">
            <w:pPr>
              <w:jc w:val="both"/>
              <w:rPr>
                <w:rFonts w:cstheme="minorHAnsi"/>
                <w:sz w:val="24"/>
                <w:szCs w:val="24"/>
              </w:rPr>
            </w:pPr>
            <w:r w:rsidRPr="009649D7">
              <w:rPr>
                <w:rFonts w:cstheme="minorHAnsi"/>
                <w:sz w:val="24"/>
                <w:szCs w:val="24"/>
              </w:rPr>
              <w:t>Risk</w:t>
            </w:r>
          </w:p>
        </w:tc>
        <w:tc>
          <w:tcPr>
            <w:tcW w:w="4950" w:type="dxa"/>
            <w:tcBorders>
              <w:top w:val="outset" w:color="auto" w:sz="6" w:space="0"/>
              <w:left w:val="outset" w:color="auto" w:sz="6" w:space="0"/>
              <w:bottom w:val="outset" w:color="auto" w:sz="6" w:space="0"/>
              <w:right w:val="outset" w:color="auto" w:sz="6" w:space="0"/>
            </w:tcBorders>
            <w:shd w:val="clear" w:color="auto" w:fill="D9D9D9" w:themeFill="background1" w:themeFillShade="D9"/>
            <w:vAlign w:val="center"/>
            <w:hideMark/>
          </w:tcPr>
          <w:p w:rsidRPr="009649D7" w:rsidR="009649D7" w:rsidP="00467481" w:rsidRDefault="009649D7" w14:paraId="2AFDE5E0" w14:textId="77777777">
            <w:pPr>
              <w:jc w:val="both"/>
              <w:rPr>
                <w:rFonts w:cstheme="minorHAnsi"/>
                <w:sz w:val="24"/>
                <w:szCs w:val="24"/>
              </w:rPr>
            </w:pPr>
            <w:r w:rsidRPr="009649D7">
              <w:rPr>
                <w:rFonts w:cstheme="minorHAnsi"/>
                <w:sz w:val="24"/>
                <w:szCs w:val="24"/>
              </w:rPr>
              <w:t>Probability</w:t>
            </w:r>
          </w:p>
        </w:tc>
        <w:tc>
          <w:tcPr>
            <w:tcW w:w="2013" w:type="dxa"/>
            <w:tcBorders>
              <w:top w:val="outset" w:color="auto" w:sz="6" w:space="0"/>
              <w:left w:val="outset" w:color="auto" w:sz="6" w:space="0"/>
              <w:bottom w:val="outset" w:color="auto" w:sz="6" w:space="0"/>
              <w:right w:val="outset" w:color="auto" w:sz="6" w:space="0"/>
            </w:tcBorders>
            <w:shd w:val="clear" w:color="auto" w:fill="D9D9D9" w:themeFill="background1" w:themeFillShade="D9"/>
            <w:vAlign w:val="center"/>
            <w:hideMark/>
          </w:tcPr>
          <w:p w:rsidRPr="009649D7" w:rsidR="009649D7" w:rsidP="00467481" w:rsidRDefault="009649D7" w14:paraId="6968856F" w14:textId="77777777">
            <w:pPr>
              <w:jc w:val="both"/>
              <w:rPr>
                <w:rFonts w:cstheme="minorHAnsi"/>
                <w:sz w:val="24"/>
                <w:szCs w:val="24"/>
              </w:rPr>
            </w:pPr>
            <w:r w:rsidRPr="009649D7">
              <w:rPr>
                <w:rFonts w:cstheme="minorHAnsi"/>
                <w:sz w:val="24"/>
                <w:szCs w:val="24"/>
              </w:rPr>
              <w:t>Effects</w:t>
            </w:r>
          </w:p>
        </w:tc>
      </w:tr>
      <w:tr w:rsidRPr="002D4162" w:rsidR="009649D7" w:rsidTr="002D4162" w14:paraId="70DF8FDD" w14:textId="77777777">
        <w:trPr>
          <w:trHeight w:val="294"/>
          <w:tblCellSpacing w:w="15" w:type="dxa"/>
          <w:jc w:val="center"/>
        </w:trPr>
        <w:tc>
          <w:tcPr>
            <w:tcW w:w="2869"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A838B4" w14:paraId="00B7104D" w14:textId="69326B2F">
            <w:pPr>
              <w:jc w:val="center"/>
              <w:rPr>
                <w:rFonts w:cstheme="minorHAnsi"/>
                <w:sz w:val="24"/>
                <w:szCs w:val="24"/>
              </w:rPr>
            </w:pPr>
            <w:r w:rsidRPr="002D4162">
              <w:rPr>
                <w:rFonts w:cstheme="minorHAnsi"/>
                <w:sz w:val="24"/>
                <w:szCs w:val="24"/>
              </w:rPr>
              <w:t>The customer suggest changes and asks to include additional features</w:t>
            </w:r>
          </w:p>
        </w:tc>
        <w:tc>
          <w:tcPr>
            <w:tcW w:w="49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09F90309" w14:textId="77777777">
            <w:pPr>
              <w:jc w:val="center"/>
              <w:rPr>
                <w:rFonts w:cstheme="minorHAnsi"/>
                <w:sz w:val="24"/>
                <w:szCs w:val="24"/>
              </w:rPr>
            </w:pPr>
            <w:r w:rsidRPr="009649D7">
              <w:rPr>
                <w:rFonts w:cstheme="minorHAnsi"/>
                <w:sz w:val="24"/>
                <w:szCs w:val="24"/>
              </w:rPr>
              <w:t>High</w:t>
            </w:r>
          </w:p>
        </w:tc>
        <w:tc>
          <w:tcPr>
            <w:tcW w:w="201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30F6386E" w14:textId="77777777">
            <w:pPr>
              <w:jc w:val="center"/>
              <w:rPr>
                <w:rFonts w:cstheme="minorHAnsi"/>
                <w:sz w:val="24"/>
                <w:szCs w:val="24"/>
              </w:rPr>
            </w:pPr>
            <w:r w:rsidRPr="009649D7">
              <w:rPr>
                <w:rFonts w:cstheme="minorHAnsi"/>
                <w:sz w:val="24"/>
                <w:szCs w:val="24"/>
              </w:rPr>
              <w:t>Catastrophic</w:t>
            </w:r>
          </w:p>
        </w:tc>
      </w:tr>
      <w:tr w:rsidRPr="002D4162" w:rsidR="009649D7" w:rsidTr="002D4162" w14:paraId="6B6834FB" w14:textId="77777777">
        <w:trPr>
          <w:trHeight w:val="453"/>
          <w:tblCellSpacing w:w="15" w:type="dxa"/>
          <w:jc w:val="center"/>
        </w:trPr>
        <w:tc>
          <w:tcPr>
            <w:tcW w:w="2869"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4B9F06CF" w14:textId="2DE46FB7">
            <w:pPr>
              <w:jc w:val="center"/>
              <w:rPr>
                <w:rFonts w:cstheme="minorHAnsi"/>
                <w:sz w:val="24"/>
                <w:szCs w:val="24"/>
              </w:rPr>
            </w:pPr>
            <w:r w:rsidRPr="009649D7">
              <w:rPr>
                <w:rFonts w:cstheme="minorHAnsi"/>
                <w:sz w:val="24"/>
                <w:szCs w:val="24"/>
              </w:rPr>
              <w:t xml:space="preserve">One of the </w:t>
            </w:r>
            <w:r w:rsidRPr="002D4162" w:rsidR="00A838B4">
              <w:rPr>
                <w:rFonts w:cstheme="minorHAnsi"/>
                <w:sz w:val="24"/>
                <w:szCs w:val="24"/>
              </w:rPr>
              <w:t>team members who is handling a key point of the project is unavailable or not well for some time</w:t>
            </w:r>
          </w:p>
        </w:tc>
        <w:tc>
          <w:tcPr>
            <w:tcW w:w="49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2ED51CA0" w14:textId="77777777">
            <w:pPr>
              <w:jc w:val="center"/>
              <w:rPr>
                <w:rFonts w:cstheme="minorHAnsi"/>
                <w:sz w:val="24"/>
                <w:szCs w:val="24"/>
              </w:rPr>
            </w:pPr>
            <w:r w:rsidRPr="009649D7">
              <w:rPr>
                <w:rFonts w:cstheme="minorHAnsi"/>
                <w:sz w:val="24"/>
                <w:szCs w:val="24"/>
              </w:rPr>
              <w:t>High</w:t>
            </w:r>
          </w:p>
        </w:tc>
        <w:tc>
          <w:tcPr>
            <w:tcW w:w="201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40B7EF68" w14:textId="77777777">
            <w:pPr>
              <w:jc w:val="center"/>
              <w:rPr>
                <w:rFonts w:cstheme="minorHAnsi"/>
                <w:sz w:val="24"/>
                <w:szCs w:val="24"/>
              </w:rPr>
            </w:pPr>
            <w:r w:rsidRPr="009649D7">
              <w:rPr>
                <w:rFonts w:cstheme="minorHAnsi"/>
                <w:sz w:val="24"/>
                <w:szCs w:val="24"/>
              </w:rPr>
              <w:t>Serious</w:t>
            </w:r>
          </w:p>
        </w:tc>
      </w:tr>
      <w:tr w:rsidRPr="002D4162" w:rsidR="009649D7" w:rsidTr="002D4162" w14:paraId="18478E5A" w14:textId="77777777">
        <w:trPr>
          <w:trHeight w:val="157"/>
          <w:tblCellSpacing w:w="15" w:type="dxa"/>
          <w:jc w:val="center"/>
        </w:trPr>
        <w:tc>
          <w:tcPr>
            <w:tcW w:w="2869"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17C576F9" w14:textId="77777777">
            <w:pPr>
              <w:jc w:val="center"/>
              <w:rPr>
                <w:rFonts w:cstheme="minorHAnsi"/>
                <w:sz w:val="24"/>
                <w:szCs w:val="24"/>
              </w:rPr>
            </w:pPr>
            <w:r w:rsidRPr="009649D7">
              <w:rPr>
                <w:rFonts w:cstheme="minorHAnsi"/>
                <w:sz w:val="24"/>
                <w:szCs w:val="24"/>
              </w:rPr>
              <w:t>The database used has a lower performance as expected.</w:t>
            </w:r>
          </w:p>
        </w:tc>
        <w:tc>
          <w:tcPr>
            <w:tcW w:w="49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0D71F69E" w14:textId="0C253845">
            <w:pPr>
              <w:jc w:val="center"/>
              <w:rPr>
                <w:rFonts w:cstheme="minorHAnsi"/>
                <w:sz w:val="24"/>
                <w:szCs w:val="24"/>
              </w:rPr>
            </w:pPr>
            <w:r w:rsidRPr="009649D7">
              <w:rPr>
                <w:rFonts w:cstheme="minorHAnsi"/>
                <w:sz w:val="24"/>
                <w:szCs w:val="24"/>
              </w:rPr>
              <w:t>M</w:t>
            </w:r>
            <w:r w:rsidRPr="002D4162" w:rsidR="00A838B4">
              <w:rPr>
                <w:rFonts w:cstheme="minorHAnsi"/>
                <w:sz w:val="24"/>
                <w:szCs w:val="24"/>
              </w:rPr>
              <w:t>edium</w:t>
            </w:r>
          </w:p>
        </w:tc>
        <w:tc>
          <w:tcPr>
            <w:tcW w:w="201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680EBBCD" w14:textId="77777777">
            <w:pPr>
              <w:jc w:val="center"/>
              <w:rPr>
                <w:rFonts w:cstheme="minorHAnsi"/>
                <w:sz w:val="24"/>
                <w:szCs w:val="24"/>
              </w:rPr>
            </w:pPr>
            <w:r w:rsidRPr="009649D7">
              <w:rPr>
                <w:rFonts w:cstheme="minorHAnsi"/>
                <w:sz w:val="24"/>
                <w:szCs w:val="24"/>
              </w:rPr>
              <w:t>Serious</w:t>
            </w:r>
          </w:p>
        </w:tc>
      </w:tr>
      <w:tr w:rsidRPr="002D4162" w:rsidR="009649D7" w:rsidTr="002D4162" w14:paraId="0B0E7338" w14:textId="77777777">
        <w:trPr>
          <w:trHeight w:val="664"/>
          <w:tblCellSpacing w:w="15" w:type="dxa"/>
          <w:jc w:val="center"/>
        </w:trPr>
        <w:tc>
          <w:tcPr>
            <w:tcW w:w="2869"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0C2CD53C" w14:textId="77777777">
            <w:pPr>
              <w:jc w:val="center"/>
              <w:rPr>
                <w:rFonts w:cstheme="minorHAnsi"/>
                <w:sz w:val="24"/>
                <w:szCs w:val="24"/>
              </w:rPr>
            </w:pPr>
            <w:r w:rsidRPr="009649D7">
              <w:rPr>
                <w:rFonts w:cstheme="minorHAnsi"/>
                <w:sz w:val="24"/>
                <w:szCs w:val="24"/>
              </w:rPr>
              <w:t>Development time for a software component is underestimated.</w:t>
            </w:r>
          </w:p>
        </w:tc>
        <w:tc>
          <w:tcPr>
            <w:tcW w:w="4950"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2EFD1DAA" w14:textId="77777777">
            <w:pPr>
              <w:jc w:val="center"/>
              <w:rPr>
                <w:rFonts w:cstheme="minorHAnsi"/>
                <w:sz w:val="24"/>
                <w:szCs w:val="24"/>
              </w:rPr>
            </w:pPr>
            <w:r w:rsidRPr="009649D7">
              <w:rPr>
                <w:rFonts w:cstheme="minorHAnsi"/>
                <w:sz w:val="24"/>
                <w:szCs w:val="24"/>
              </w:rPr>
              <w:t>High</w:t>
            </w:r>
          </w:p>
        </w:tc>
        <w:tc>
          <w:tcPr>
            <w:tcW w:w="2013" w:type="dxa"/>
            <w:tcBorders>
              <w:top w:val="outset" w:color="auto" w:sz="6" w:space="0"/>
              <w:left w:val="outset" w:color="auto" w:sz="6" w:space="0"/>
              <w:bottom w:val="outset" w:color="auto" w:sz="6" w:space="0"/>
              <w:right w:val="outset" w:color="auto" w:sz="6" w:space="0"/>
            </w:tcBorders>
            <w:shd w:val="clear" w:color="auto" w:fill="FFFFFF"/>
            <w:vAlign w:val="center"/>
            <w:hideMark/>
          </w:tcPr>
          <w:p w:rsidRPr="009649D7" w:rsidR="009649D7" w:rsidP="00467481" w:rsidRDefault="009649D7" w14:paraId="3F67C572" w14:textId="77777777">
            <w:pPr>
              <w:jc w:val="center"/>
              <w:rPr>
                <w:rFonts w:cstheme="minorHAnsi"/>
                <w:sz w:val="24"/>
                <w:szCs w:val="24"/>
              </w:rPr>
            </w:pPr>
            <w:r w:rsidRPr="009649D7">
              <w:rPr>
                <w:rFonts w:cstheme="minorHAnsi"/>
                <w:sz w:val="24"/>
                <w:szCs w:val="24"/>
              </w:rPr>
              <w:t>Serious</w:t>
            </w:r>
          </w:p>
        </w:tc>
      </w:tr>
    </w:tbl>
    <w:p w:rsidR="002D4162" w:rsidP="00467481" w:rsidRDefault="002D4162" w14:paraId="1337D6CC" w14:textId="77777777">
      <w:pPr>
        <w:jc w:val="both"/>
        <w:rPr>
          <w:rFonts w:cstheme="minorHAnsi"/>
          <w:sz w:val="24"/>
          <w:szCs w:val="24"/>
        </w:rPr>
      </w:pPr>
    </w:p>
    <w:p w:rsidRPr="002D4162" w:rsidR="00210DD9" w:rsidP="00467481" w:rsidRDefault="0032318A" w14:paraId="6E178A78" w14:textId="062D4EE2">
      <w:pPr>
        <w:jc w:val="both"/>
        <w:rPr>
          <w:rFonts w:cstheme="minorHAnsi"/>
          <w:sz w:val="24"/>
          <w:szCs w:val="24"/>
        </w:rPr>
      </w:pPr>
      <w:r w:rsidRPr="002D4162">
        <w:rPr>
          <w:rFonts w:cstheme="minorHAnsi"/>
          <w:sz w:val="24"/>
          <w:szCs w:val="24"/>
        </w:rPr>
        <w:lastRenderedPageBreak/>
        <w:t xml:space="preserve">Impact Interpretation </w:t>
      </w:r>
      <w:r w:rsidRPr="002D4162" w:rsidR="00820974">
        <w:rPr>
          <w:rFonts w:cstheme="minorHAnsi"/>
          <w:sz w:val="24"/>
          <w:szCs w:val="24"/>
        </w:rPr>
        <w:t xml:space="preserve">table for risk analysis: </w:t>
      </w:r>
    </w:p>
    <w:tbl>
      <w:tblPr>
        <w:tblStyle w:val="TableGrid"/>
        <w:tblpPr w:leftFromText="180" w:rightFromText="180" w:vertAnchor="text" w:horzAnchor="margin" w:tblpY="-143"/>
        <w:tblW w:w="9613" w:type="dxa"/>
        <w:tblLook w:val="04A0" w:firstRow="1" w:lastRow="0" w:firstColumn="1" w:lastColumn="0" w:noHBand="0" w:noVBand="1"/>
      </w:tblPr>
      <w:tblGrid>
        <w:gridCol w:w="3204"/>
        <w:gridCol w:w="1022"/>
        <w:gridCol w:w="5387"/>
      </w:tblGrid>
      <w:tr w:rsidRPr="002D4162" w:rsidR="0032318A" w:rsidTr="6D551D17" w14:paraId="79D8B496" w14:textId="77777777">
        <w:trPr>
          <w:trHeight w:val="344"/>
        </w:trPr>
        <w:tc>
          <w:tcPr>
            <w:tcW w:w="4226" w:type="dxa"/>
            <w:gridSpan w:val="2"/>
            <w:shd w:val="clear" w:color="auto" w:fill="D0CECE" w:themeFill="background2" w:themeFillShade="E6"/>
            <w:tcMar/>
          </w:tcPr>
          <w:p w:rsidRPr="002D4162" w:rsidR="0032318A" w:rsidP="00467481" w:rsidRDefault="0032318A" w14:paraId="770E2A95" w14:textId="77777777">
            <w:pPr>
              <w:jc w:val="both"/>
              <w:rPr>
                <w:rFonts w:cstheme="minorHAnsi"/>
                <w:sz w:val="24"/>
                <w:szCs w:val="24"/>
              </w:rPr>
            </w:pPr>
            <w:r w:rsidRPr="002D4162">
              <w:rPr>
                <w:rFonts w:cstheme="minorHAnsi"/>
                <w:sz w:val="24"/>
                <w:szCs w:val="24"/>
              </w:rPr>
              <w:t>Rating</w:t>
            </w:r>
          </w:p>
        </w:tc>
        <w:tc>
          <w:tcPr>
            <w:tcW w:w="5387" w:type="dxa"/>
            <w:shd w:val="clear" w:color="auto" w:fill="D0CECE" w:themeFill="background2" w:themeFillShade="E6"/>
            <w:tcMar/>
          </w:tcPr>
          <w:p w:rsidRPr="002D4162" w:rsidR="0032318A" w:rsidP="00467481" w:rsidRDefault="0032318A" w14:paraId="758491C2" w14:textId="77777777">
            <w:pPr>
              <w:jc w:val="both"/>
              <w:rPr>
                <w:rFonts w:cstheme="minorHAnsi"/>
                <w:sz w:val="24"/>
                <w:szCs w:val="24"/>
              </w:rPr>
            </w:pPr>
            <w:r w:rsidRPr="002D4162">
              <w:rPr>
                <w:rFonts w:cstheme="minorHAnsi"/>
                <w:sz w:val="24"/>
                <w:szCs w:val="24"/>
              </w:rPr>
              <w:t>Interpretation</w:t>
            </w:r>
          </w:p>
        </w:tc>
      </w:tr>
      <w:tr w:rsidRPr="002D4162" w:rsidR="0032318A" w:rsidTr="6D551D17" w14:paraId="08BE053D" w14:textId="77777777">
        <w:trPr>
          <w:trHeight w:val="435"/>
        </w:trPr>
        <w:tc>
          <w:tcPr>
            <w:tcW w:w="3204" w:type="dxa"/>
            <w:vMerge w:val="restart"/>
            <w:shd w:val="clear" w:color="auto" w:fill="8EAADB" w:themeFill="accent1" w:themeFillTint="99"/>
            <w:tcMar/>
          </w:tcPr>
          <w:p w:rsidRPr="002D4162" w:rsidR="0032318A" w:rsidP="00467481" w:rsidRDefault="0032318A" w14:paraId="0994DB1A" w14:textId="77777777">
            <w:pPr>
              <w:jc w:val="both"/>
              <w:rPr>
                <w:rFonts w:cstheme="minorHAnsi"/>
                <w:sz w:val="24"/>
                <w:szCs w:val="24"/>
              </w:rPr>
            </w:pPr>
            <w:r w:rsidRPr="002D4162">
              <w:rPr>
                <w:rFonts w:cstheme="minorHAnsi"/>
                <w:sz w:val="24"/>
                <w:szCs w:val="24"/>
              </w:rPr>
              <w:t>High</w:t>
            </w:r>
          </w:p>
        </w:tc>
        <w:tc>
          <w:tcPr>
            <w:tcW w:w="1022" w:type="dxa"/>
            <w:shd w:val="clear" w:color="auto" w:fill="8EAADB" w:themeFill="accent1" w:themeFillTint="99"/>
            <w:tcMar/>
          </w:tcPr>
          <w:p w:rsidRPr="002D4162" w:rsidR="0032318A" w:rsidP="00467481" w:rsidRDefault="0032318A" w14:paraId="2EA62A9F" w14:textId="77777777">
            <w:pPr>
              <w:jc w:val="both"/>
              <w:rPr>
                <w:rFonts w:cstheme="minorHAnsi"/>
                <w:sz w:val="24"/>
                <w:szCs w:val="24"/>
              </w:rPr>
            </w:pPr>
            <w:r w:rsidRPr="002D4162">
              <w:rPr>
                <w:rFonts w:cstheme="minorHAnsi"/>
                <w:sz w:val="24"/>
                <w:szCs w:val="24"/>
              </w:rPr>
              <w:t>10</w:t>
            </w:r>
          </w:p>
        </w:tc>
        <w:tc>
          <w:tcPr>
            <w:tcW w:w="5387" w:type="dxa"/>
            <w:shd w:val="clear" w:color="auto" w:fill="8EAADB" w:themeFill="accent1" w:themeFillTint="99"/>
            <w:tcMar/>
          </w:tcPr>
          <w:p w:rsidRPr="002D4162" w:rsidR="0032318A" w:rsidP="00467481" w:rsidRDefault="0032318A" w14:paraId="37BDD5C0" w14:textId="77777777">
            <w:pPr>
              <w:jc w:val="both"/>
              <w:rPr>
                <w:rFonts w:cstheme="minorHAnsi"/>
                <w:sz w:val="24"/>
                <w:szCs w:val="24"/>
              </w:rPr>
            </w:pPr>
            <w:r w:rsidRPr="002D4162">
              <w:rPr>
                <w:rFonts w:cstheme="minorHAnsi"/>
                <w:sz w:val="24"/>
                <w:szCs w:val="24"/>
              </w:rPr>
              <w:t>Project Failure</w:t>
            </w:r>
          </w:p>
        </w:tc>
      </w:tr>
      <w:tr w:rsidRPr="002D4162" w:rsidR="0032318A" w:rsidTr="6D551D17" w14:paraId="570693B9" w14:textId="77777777">
        <w:trPr>
          <w:trHeight w:val="435"/>
        </w:trPr>
        <w:tc>
          <w:tcPr>
            <w:tcW w:w="3204" w:type="dxa"/>
            <w:vMerge/>
            <w:tcMar/>
          </w:tcPr>
          <w:p w:rsidRPr="002D4162" w:rsidR="0032318A" w:rsidP="00467481" w:rsidRDefault="0032318A" w14:paraId="7CDBAA81" w14:textId="77777777">
            <w:pPr>
              <w:jc w:val="both"/>
              <w:rPr>
                <w:rFonts w:cstheme="minorHAnsi"/>
                <w:sz w:val="24"/>
                <w:szCs w:val="24"/>
              </w:rPr>
            </w:pPr>
          </w:p>
        </w:tc>
        <w:tc>
          <w:tcPr>
            <w:tcW w:w="1022" w:type="dxa"/>
            <w:shd w:val="clear" w:color="auto" w:fill="8EAADB" w:themeFill="accent1" w:themeFillTint="99"/>
            <w:tcMar/>
          </w:tcPr>
          <w:p w:rsidRPr="002D4162" w:rsidR="0032318A" w:rsidP="00467481" w:rsidRDefault="0032318A" w14:paraId="122923A8" w14:textId="77777777">
            <w:pPr>
              <w:jc w:val="both"/>
              <w:rPr>
                <w:rFonts w:cstheme="minorHAnsi"/>
                <w:sz w:val="24"/>
                <w:szCs w:val="24"/>
              </w:rPr>
            </w:pPr>
            <w:r w:rsidRPr="002D4162">
              <w:rPr>
                <w:rFonts w:cstheme="minorHAnsi"/>
                <w:sz w:val="24"/>
                <w:szCs w:val="24"/>
              </w:rPr>
              <w:t>9</w:t>
            </w:r>
          </w:p>
        </w:tc>
        <w:tc>
          <w:tcPr>
            <w:tcW w:w="5387" w:type="dxa"/>
            <w:shd w:val="clear" w:color="auto" w:fill="8EAADB" w:themeFill="accent1" w:themeFillTint="99"/>
            <w:tcMar/>
          </w:tcPr>
          <w:p w:rsidRPr="002D4162" w:rsidR="0032318A" w:rsidP="00467481" w:rsidRDefault="0032318A" w14:paraId="4F49A332" w14:textId="77777777">
            <w:pPr>
              <w:jc w:val="both"/>
              <w:rPr>
                <w:rFonts w:cstheme="minorHAnsi"/>
                <w:sz w:val="24"/>
                <w:szCs w:val="24"/>
              </w:rPr>
            </w:pPr>
            <w:r w:rsidRPr="002D4162">
              <w:rPr>
                <w:rFonts w:cstheme="minorHAnsi"/>
                <w:sz w:val="24"/>
                <w:szCs w:val="24"/>
              </w:rPr>
              <w:t>Requirements not met, delay or over budget by 40%</w:t>
            </w:r>
          </w:p>
        </w:tc>
      </w:tr>
      <w:tr w:rsidRPr="002D4162" w:rsidR="0032318A" w:rsidTr="6D551D17" w14:paraId="6A6D75C2" w14:textId="77777777">
        <w:trPr>
          <w:trHeight w:val="435"/>
        </w:trPr>
        <w:tc>
          <w:tcPr>
            <w:tcW w:w="3204" w:type="dxa"/>
            <w:vMerge/>
            <w:tcMar/>
          </w:tcPr>
          <w:p w:rsidRPr="002D4162" w:rsidR="0032318A" w:rsidP="00467481" w:rsidRDefault="0032318A" w14:paraId="325E02E4" w14:textId="77777777">
            <w:pPr>
              <w:jc w:val="both"/>
              <w:rPr>
                <w:rFonts w:cstheme="minorHAnsi"/>
                <w:sz w:val="24"/>
                <w:szCs w:val="24"/>
              </w:rPr>
            </w:pPr>
          </w:p>
        </w:tc>
        <w:tc>
          <w:tcPr>
            <w:tcW w:w="1022" w:type="dxa"/>
            <w:shd w:val="clear" w:color="auto" w:fill="8EAADB" w:themeFill="accent1" w:themeFillTint="99"/>
            <w:tcMar/>
          </w:tcPr>
          <w:p w:rsidRPr="002D4162" w:rsidR="0032318A" w:rsidP="00467481" w:rsidRDefault="0032318A" w14:paraId="5BA1A0C5" w14:textId="77777777">
            <w:pPr>
              <w:jc w:val="both"/>
              <w:rPr>
                <w:rFonts w:cstheme="minorHAnsi"/>
                <w:sz w:val="24"/>
                <w:szCs w:val="24"/>
              </w:rPr>
            </w:pPr>
            <w:r w:rsidRPr="002D4162">
              <w:rPr>
                <w:rFonts w:cstheme="minorHAnsi"/>
                <w:sz w:val="24"/>
                <w:szCs w:val="24"/>
              </w:rPr>
              <w:t>8</w:t>
            </w:r>
          </w:p>
        </w:tc>
        <w:tc>
          <w:tcPr>
            <w:tcW w:w="5387" w:type="dxa"/>
            <w:shd w:val="clear" w:color="auto" w:fill="8EAADB" w:themeFill="accent1" w:themeFillTint="99"/>
            <w:tcMar/>
          </w:tcPr>
          <w:p w:rsidRPr="002D4162" w:rsidR="0032318A" w:rsidP="00467481" w:rsidRDefault="0032318A" w14:paraId="62A18B64" w14:textId="750ACEB0">
            <w:pPr>
              <w:jc w:val="both"/>
              <w:rPr>
                <w:rFonts w:cstheme="minorHAnsi"/>
                <w:sz w:val="24"/>
                <w:szCs w:val="24"/>
              </w:rPr>
            </w:pPr>
            <w:r w:rsidRPr="002D4162">
              <w:rPr>
                <w:rFonts w:cstheme="minorHAnsi"/>
                <w:sz w:val="24"/>
                <w:szCs w:val="24"/>
              </w:rPr>
              <w:t>Requirements not met</w:t>
            </w:r>
            <w:r w:rsidRPr="002D4162" w:rsidR="00467481">
              <w:rPr>
                <w:rFonts w:cstheme="minorHAnsi"/>
                <w:sz w:val="24"/>
                <w:szCs w:val="24"/>
              </w:rPr>
              <w:t>,</w:t>
            </w:r>
            <w:r w:rsidRPr="002D4162">
              <w:rPr>
                <w:rFonts w:cstheme="minorHAnsi"/>
                <w:sz w:val="24"/>
                <w:szCs w:val="24"/>
              </w:rPr>
              <w:t xml:space="preserve"> delay or over budget by 30-40%</w:t>
            </w:r>
          </w:p>
        </w:tc>
      </w:tr>
      <w:tr w:rsidRPr="002D4162" w:rsidR="0032318A" w:rsidTr="6D551D17" w14:paraId="07091952" w14:textId="77777777">
        <w:trPr>
          <w:trHeight w:val="435"/>
        </w:trPr>
        <w:tc>
          <w:tcPr>
            <w:tcW w:w="3204" w:type="dxa"/>
            <w:vMerge/>
            <w:tcMar/>
          </w:tcPr>
          <w:p w:rsidRPr="002D4162" w:rsidR="0032318A" w:rsidP="00467481" w:rsidRDefault="0032318A" w14:paraId="044B8C0A" w14:textId="77777777">
            <w:pPr>
              <w:jc w:val="both"/>
              <w:rPr>
                <w:rFonts w:cstheme="minorHAnsi"/>
                <w:sz w:val="24"/>
                <w:szCs w:val="24"/>
              </w:rPr>
            </w:pPr>
          </w:p>
        </w:tc>
        <w:tc>
          <w:tcPr>
            <w:tcW w:w="1022" w:type="dxa"/>
            <w:shd w:val="clear" w:color="auto" w:fill="8EAADB" w:themeFill="accent1" w:themeFillTint="99"/>
            <w:tcMar/>
          </w:tcPr>
          <w:p w:rsidRPr="002D4162" w:rsidR="0032318A" w:rsidP="00467481" w:rsidRDefault="0032318A" w14:paraId="61481913" w14:textId="77777777">
            <w:pPr>
              <w:jc w:val="both"/>
              <w:rPr>
                <w:rFonts w:cstheme="minorHAnsi"/>
                <w:sz w:val="24"/>
                <w:szCs w:val="24"/>
              </w:rPr>
            </w:pPr>
            <w:r w:rsidRPr="002D4162">
              <w:rPr>
                <w:rFonts w:cstheme="minorHAnsi"/>
                <w:sz w:val="24"/>
                <w:szCs w:val="24"/>
              </w:rPr>
              <w:t>7</w:t>
            </w:r>
          </w:p>
        </w:tc>
        <w:tc>
          <w:tcPr>
            <w:tcW w:w="5387" w:type="dxa"/>
            <w:shd w:val="clear" w:color="auto" w:fill="8EAADB" w:themeFill="accent1" w:themeFillTint="99"/>
            <w:tcMar/>
          </w:tcPr>
          <w:p w:rsidRPr="002D4162" w:rsidR="0032318A" w:rsidP="00467481" w:rsidRDefault="0032318A" w14:paraId="25F6C5A5" w14:textId="4C7EF623">
            <w:pPr>
              <w:jc w:val="both"/>
              <w:rPr>
                <w:rFonts w:cstheme="minorHAnsi"/>
                <w:sz w:val="24"/>
                <w:szCs w:val="24"/>
              </w:rPr>
            </w:pPr>
            <w:r w:rsidRPr="002D4162">
              <w:rPr>
                <w:rFonts w:cstheme="minorHAnsi"/>
                <w:sz w:val="24"/>
                <w:szCs w:val="24"/>
              </w:rPr>
              <w:t>Requirements not met</w:t>
            </w:r>
            <w:r w:rsidRPr="002D4162" w:rsidR="00467481">
              <w:rPr>
                <w:rFonts w:cstheme="minorHAnsi"/>
                <w:sz w:val="24"/>
                <w:szCs w:val="24"/>
              </w:rPr>
              <w:t xml:space="preserve">, </w:t>
            </w:r>
            <w:r w:rsidRPr="002D4162">
              <w:rPr>
                <w:rFonts w:cstheme="minorHAnsi"/>
                <w:sz w:val="24"/>
                <w:szCs w:val="24"/>
              </w:rPr>
              <w:t>delay or over budget by 20-30%</w:t>
            </w:r>
          </w:p>
        </w:tc>
      </w:tr>
      <w:tr w:rsidRPr="002D4162" w:rsidR="0032318A" w:rsidTr="6D551D17" w14:paraId="53772D84" w14:textId="77777777">
        <w:trPr>
          <w:trHeight w:val="399"/>
        </w:trPr>
        <w:tc>
          <w:tcPr>
            <w:tcW w:w="3204" w:type="dxa"/>
            <w:vMerge w:val="restart"/>
            <w:shd w:val="clear" w:color="auto" w:fill="B4C6E7" w:themeFill="accent1" w:themeFillTint="66"/>
            <w:tcMar/>
          </w:tcPr>
          <w:p w:rsidRPr="002D4162" w:rsidR="0032318A" w:rsidP="00467481" w:rsidRDefault="0032318A" w14:paraId="031D121E" w14:textId="77777777">
            <w:pPr>
              <w:jc w:val="both"/>
              <w:rPr>
                <w:rFonts w:cstheme="minorHAnsi"/>
                <w:sz w:val="24"/>
                <w:szCs w:val="24"/>
              </w:rPr>
            </w:pPr>
            <w:r w:rsidRPr="002D4162">
              <w:rPr>
                <w:rFonts w:cstheme="minorHAnsi"/>
                <w:sz w:val="24"/>
                <w:szCs w:val="24"/>
              </w:rPr>
              <w:t>Medium</w:t>
            </w:r>
          </w:p>
        </w:tc>
        <w:tc>
          <w:tcPr>
            <w:tcW w:w="1022" w:type="dxa"/>
            <w:shd w:val="clear" w:color="auto" w:fill="B4C6E7" w:themeFill="accent1" w:themeFillTint="66"/>
            <w:tcMar/>
          </w:tcPr>
          <w:p w:rsidRPr="002D4162" w:rsidR="0032318A" w:rsidP="00467481" w:rsidRDefault="0032318A" w14:paraId="0D4CCCA3" w14:textId="77777777">
            <w:pPr>
              <w:jc w:val="both"/>
              <w:rPr>
                <w:rFonts w:cstheme="minorHAnsi"/>
                <w:sz w:val="24"/>
                <w:szCs w:val="24"/>
              </w:rPr>
            </w:pPr>
            <w:r w:rsidRPr="002D4162">
              <w:rPr>
                <w:rFonts w:cstheme="minorHAnsi"/>
                <w:sz w:val="24"/>
                <w:szCs w:val="24"/>
              </w:rPr>
              <w:t>6</w:t>
            </w:r>
          </w:p>
        </w:tc>
        <w:tc>
          <w:tcPr>
            <w:tcW w:w="5387" w:type="dxa"/>
            <w:shd w:val="clear" w:color="auto" w:fill="B4C6E7" w:themeFill="accent1" w:themeFillTint="66"/>
            <w:tcMar/>
          </w:tcPr>
          <w:p w:rsidRPr="002D4162" w:rsidR="0032318A" w:rsidP="00467481" w:rsidRDefault="0032318A" w14:paraId="5653447C" w14:textId="6EE4EA85">
            <w:pPr>
              <w:jc w:val="both"/>
              <w:rPr>
                <w:rFonts w:cstheme="minorHAnsi"/>
                <w:sz w:val="24"/>
                <w:szCs w:val="24"/>
              </w:rPr>
            </w:pPr>
            <w:r w:rsidRPr="002D4162">
              <w:rPr>
                <w:rFonts w:cstheme="minorHAnsi"/>
                <w:sz w:val="24"/>
                <w:szCs w:val="24"/>
              </w:rPr>
              <w:t>Requirements not met</w:t>
            </w:r>
            <w:r w:rsidRPr="002D4162" w:rsidR="00467481">
              <w:rPr>
                <w:rFonts w:cstheme="minorHAnsi"/>
                <w:sz w:val="24"/>
                <w:szCs w:val="24"/>
              </w:rPr>
              <w:t xml:space="preserve">, </w:t>
            </w:r>
            <w:r w:rsidRPr="002D4162">
              <w:rPr>
                <w:rFonts w:cstheme="minorHAnsi"/>
                <w:sz w:val="24"/>
                <w:szCs w:val="24"/>
              </w:rPr>
              <w:t>delay or over budget by 10%</w:t>
            </w:r>
          </w:p>
        </w:tc>
      </w:tr>
      <w:tr w:rsidRPr="002D4162" w:rsidR="0032318A" w:rsidTr="6D551D17" w14:paraId="24A7DC6D" w14:textId="77777777">
        <w:trPr>
          <w:trHeight w:val="399"/>
        </w:trPr>
        <w:tc>
          <w:tcPr>
            <w:tcW w:w="3204" w:type="dxa"/>
            <w:vMerge/>
            <w:tcMar/>
          </w:tcPr>
          <w:p w:rsidRPr="002D4162" w:rsidR="0032318A" w:rsidP="00467481" w:rsidRDefault="0032318A" w14:paraId="1E1A01C3" w14:textId="77777777">
            <w:pPr>
              <w:jc w:val="both"/>
              <w:rPr>
                <w:rFonts w:cstheme="minorHAnsi"/>
                <w:sz w:val="24"/>
                <w:szCs w:val="24"/>
              </w:rPr>
            </w:pPr>
          </w:p>
        </w:tc>
        <w:tc>
          <w:tcPr>
            <w:tcW w:w="1022" w:type="dxa"/>
            <w:shd w:val="clear" w:color="auto" w:fill="B4C6E7" w:themeFill="accent1" w:themeFillTint="66"/>
            <w:tcMar/>
          </w:tcPr>
          <w:p w:rsidRPr="002D4162" w:rsidR="0032318A" w:rsidP="00467481" w:rsidRDefault="0032318A" w14:paraId="66C26363" w14:textId="77777777">
            <w:pPr>
              <w:jc w:val="both"/>
              <w:rPr>
                <w:rFonts w:cstheme="minorHAnsi"/>
                <w:sz w:val="24"/>
                <w:szCs w:val="24"/>
              </w:rPr>
            </w:pPr>
            <w:r w:rsidRPr="002D4162">
              <w:rPr>
                <w:rFonts w:cstheme="minorHAnsi"/>
                <w:sz w:val="24"/>
                <w:szCs w:val="24"/>
              </w:rPr>
              <w:t>5</w:t>
            </w:r>
          </w:p>
        </w:tc>
        <w:tc>
          <w:tcPr>
            <w:tcW w:w="5387" w:type="dxa"/>
            <w:shd w:val="clear" w:color="auto" w:fill="B4C6E7" w:themeFill="accent1" w:themeFillTint="66"/>
            <w:tcMar/>
          </w:tcPr>
          <w:p w:rsidRPr="002D4162" w:rsidR="0032318A" w:rsidP="00467481" w:rsidRDefault="0032318A" w14:paraId="4A6BCD18" w14:textId="77777777">
            <w:pPr>
              <w:jc w:val="both"/>
              <w:rPr>
                <w:rFonts w:cstheme="minorHAnsi"/>
                <w:sz w:val="24"/>
                <w:szCs w:val="24"/>
              </w:rPr>
            </w:pPr>
            <w:r w:rsidRPr="002D4162">
              <w:rPr>
                <w:rFonts w:cstheme="minorHAnsi"/>
                <w:sz w:val="24"/>
                <w:szCs w:val="24"/>
              </w:rPr>
              <w:t>Slightly over budget</w:t>
            </w:r>
          </w:p>
        </w:tc>
      </w:tr>
      <w:tr w:rsidRPr="002D4162" w:rsidR="0032318A" w:rsidTr="6D551D17" w14:paraId="03A836E9" w14:textId="77777777">
        <w:trPr>
          <w:trHeight w:val="399"/>
        </w:trPr>
        <w:tc>
          <w:tcPr>
            <w:tcW w:w="3204" w:type="dxa"/>
            <w:vMerge/>
            <w:tcMar/>
          </w:tcPr>
          <w:p w:rsidRPr="002D4162" w:rsidR="0032318A" w:rsidP="00467481" w:rsidRDefault="0032318A" w14:paraId="56BFF8BE" w14:textId="77777777">
            <w:pPr>
              <w:jc w:val="both"/>
              <w:rPr>
                <w:rFonts w:cstheme="minorHAnsi"/>
                <w:sz w:val="24"/>
                <w:szCs w:val="24"/>
              </w:rPr>
            </w:pPr>
          </w:p>
        </w:tc>
        <w:tc>
          <w:tcPr>
            <w:tcW w:w="1022" w:type="dxa"/>
            <w:shd w:val="clear" w:color="auto" w:fill="B4C6E7" w:themeFill="accent1" w:themeFillTint="66"/>
            <w:tcMar/>
          </w:tcPr>
          <w:p w:rsidRPr="002D4162" w:rsidR="0032318A" w:rsidP="00467481" w:rsidRDefault="0032318A" w14:paraId="1DB6853D" w14:textId="77777777">
            <w:pPr>
              <w:jc w:val="both"/>
              <w:rPr>
                <w:rFonts w:cstheme="minorHAnsi"/>
                <w:sz w:val="24"/>
                <w:szCs w:val="24"/>
              </w:rPr>
            </w:pPr>
            <w:r w:rsidRPr="002D4162">
              <w:rPr>
                <w:rFonts w:cstheme="minorHAnsi"/>
                <w:sz w:val="24"/>
                <w:szCs w:val="24"/>
              </w:rPr>
              <w:t>4</w:t>
            </w:r>
          </w:p>
        </w:tc>
        <w:tc>
          <w:tcPr>
            <w:tcW w:w="5387" w:type="dxa"/>
            <w:shd w:val="clear" w:color="auto" w:fill="B4C6E7" w:themeFill="accent1" w:themeFillTint="66"/>
            <w:tcMar/>
          </w:tcPr>
          <w:p w:rsidRPr="002D4162" w:rsidR="0032318A" w:rsidP="6D551D17" w:rsidRDefault="0032318A" w14:paraId="7E22446E" w14:textId="2F7138A6">
            <w:pPr>
              <w:jc w:val="both"/>
              <w:rPr>
                <w:rFonts w:cs="Calibri" w:cstheme="minorAscii"/>
                <w:sz w:val="24"/>
                <w:szCs w:val="24"/>
              </w:rPr>
            </w:pPr>
            <w:r w:rsidRPr="6D551D17" w:rsidR="75E80740">
              <w:rPr>
                <w:rFonts w:cs="Calibri" w:cstheme="minorAscii"/>
                <w:sz w:val="24"/>
                <w:szCs w:val="24"/>
              </w:rPr>
              <w:t>Significant reduction</w:t>
            </w:r>
            <w:r w:rsidRPr="6D551D17" w:rsidR="0032318A">
              <w:rPr>
                <w:rFonts w:cs="Calibri" w:cstheme="minorAscii"/>
                <w:sz w:val="24"/>
                <w:szCs w:val="24"/>
              </w:rPr>
              <w:t xml:space="preserve"> of reserves (time or cost)</w:t>
            </w:r>
          </w:p>
        </w:tc>
      </w:tr>
      <w:tr w:rsidRPr="002D4162" w:rsidR="0032318A" w:rsidTr="6D551D17" w14:paraId="2A1C8E67" w14:textId="77777777">
        <w:trPr>
          <w:trHeight w:val="114"/>
        </w:trPr>
        <w:tc>
          <w:tcPr>
            <w:tcW w:w="3204" w:type="dxa"/>
            <w:vMerge w:val="restart"/>
            <w:shd w:val="clear" w:color="auto" w:fill="D9E2F3" w:themeFill="accent1" w:themeFillTint="33"/>
            <w:tcMar/>
          </w:tcPr>
          <w:p w:rsidRPr="002D4162" w:rsidR="0032318A" w:rsidP="00467481" w:rsidRDefault="0032318A" w14:paraId="674F415D" w14:textId="77777777">
            <w:pPr>
              <w:jc w:val="both"/>
              <w:rPr>
                <w:rFonts w:cstheme="minorHAnsi"/>
                <w:sz w:val="24"/>
                <w:szCs w:val="24"/>
              </w:rPr>
            </w:pPr>
            <w:r w:rsidRPr="002D4162">
              <w:rPr>
                <w:rFonts w:cstheme="minorHAnsi"/>
                <w:sz w:val="24"/>
                <w:szCs w:val="24"/>
              </w:rPr>
              <w:t>Low</w:t>
            </w:r>
          </w:p>
        </w:tc>
        <w:tc>
          <w:tcPr>
            <w:tcW w:w="1022" w:type="dxa"/>
            <w:shd w:val="clear" w:color="auto" w:fill="D9E2F3" w:themeFill="accent1" w:themeFillTint="33"/>
            <w:tcMar/>
          </w:tcPr>
          <w:p w:rsidRPr="002D4162" w:rsidR="0032318A" w:rsidP="00467481" w:rsidRDefault="0032318A" w14:paraId="668B79E1" w14:textId="77777777">
            <w:pPr>
              <w:jc w:val="both"/>
              <w:rPr>
                <w:rFonts w:cstheme="minorHAnsi"/>
                <w:sz w:val="24"/>
                <w:szCs w:val="24"/>
              </w:rPr>
            </w:pPr>
            <w:r w:rsidRPr="002D4162">
              <w:rPr>
                <w:rFonts w:cstheme="minorHAnsi"/>
                <w:sz w:val="24"/>
                <w:szCs w:val="24"/>
              </w:rPr>
              <w:t>3</w:t>
            </w:r>
          </w:p>
        </w:tc>
        <w:tc>
          <w:tcPr>
            <w:tcW w:w="5387" w:type="dxa"/>
            <w:shd w:val="clear" w:color="auto" w:fill="D9E2F3" w:themeFill="accent1" w:themeFillTint="33"/>
            <w:tcMar/>
          </w:tcPr>
          <w:p w:rsidRPr="002D4162" w:rsidR="0032318A" w:rsidP="00467481" w:rsidRDefault="0032318A" w14:paraId="0FCF9890" w14:textId="77777777">
            <w:pPr>
              <w:jc w:val="both"/>
              <w:rPr>
                <w:rFonts w:cstheme="minorHAnsi"/>
                <w:sz w:val="24"/>
                <w:szCs w:val="24"/>
              </w:rPr>
            </w:pPr>
            <w:r w:rsidRPr="002D4162">
              <w:rPr>
                <w:rFonts w:cstheme="minorHAnsi"/>
                <w:sz w:val="24"/>
                <w:szCs w:val="24"/>
              </w:rPr>
              <w:t>Medium reduction of reserves (time or cost)</w:t>
            </w:r>
          </w:p>
        </w:tc>
      </w:tr>
      <w:tr w:rsidRPr="002D4162" w:rsidR="0032318A" w:rsidTr="6D551D17" w14:paraId="53C6F591" w14:textId="77777777">
        <w:trPr>
          <w:trHeight w:val="114"/>
        </w:trPr>
        <w:tc>
          <w:tcPr>
            <w:tcW w:w="3204" w:type="dxa"/>
            <w:vMerge/>
            <w:tcMar/>
          </w:tcPr>
          <w:p w:rsidRPr="002D4162" w:rsidR="0032318A" w:rsidP="00467481" w:rsidRDefault="0032318A" w14:paraId="248FC0D7" w14:textId="77777777">
            <w:pPr>
              <w:jc w:val="both"/>
              <w:rPr>
                <w:rFonts w:cstheme="minorHAnsi"/>
                <w:sz w:val="24"/>
                <w:szCs w:val="24"/>
              </w:rPr>
            </w:pPr>
          </w:p>
        </w:tc>
        <w:tc>
          <w:tcPr>
            <w:tcW w:w="1022" w:type="dxa"/>
            <w:shd w:val="clear" w:color="auto" w:fill="D9E2F3" w:themeFill="accent1" w:themeFillTint="33"/>
            <w:tcMar/>
          </w:tcPr>
          <w:p w:rsidRPr="002D4162" w:rsidR="0032318A" w:rsidP="00467481" w:rsidRDefault="0032318A" w14:paraId="39E5AD28" w14:textId="77777777">
            <w:pPr>
              <w:jc w:val="both"/>
              <w:rPr>
                <w:rFonts w:cstheme="minorHAnsi"/>
                <w:sz w:val="24"/>
                <w:szCs w:val="24"/>
              </w:rPr>
            </w:pPr>
            <w:r w:rsidRPr="002D4162">
              <w:rPr>
                <w:rFonts w:cstheme="minorHAnsi"/>
                <w:sz w:val="24"/>
                <w:szCs w:val="24"/>
              </w:rPr>
              <w:t>2</w:t>
            </w:r>
          </w:p>
        </w:tc>
        <w:tc>
          <w:tcPr>
            <w:tcW w:w="5387" w:type="dxa"/>
            <w:shd w:val="clear" w:color="auto" w:fill="D9E2F3" w:themeFill="accent1" w:themeFillTint="33"/>
            <w:tcMar/>
          </w:tcPr>
          <w:p w:rsidRPr="002D4162" w:rsidR="0032318A" w:rsidP="00467481" w:rsidRDefault="0032318A" w14:paraId="3B30A216" w14:textId="77777777">
            <w:pPr>
              <w:jc w:val="both"/>
              <w:rPr>
                <w:rFonts w:cstheme="minorHAnsi"/>
                <w:sz w:val="24"/>
                <w:szCs w:val="24"/>
              </w:rPr>
            </w:pPr>
            <w:r w:rsidRPr="002D4162">
              <w:rPr>
                <w:rFonts w:cstheme="minorHAnsi"/>
                <w:sz w:val="24"/>
                <w:szCs w:val="24"/>
              </w:rPr>
              <w:t>Small reduction of reserves (time or cost)</w:t>
            </w:r>
          </w:p>
        </w:tc>
      </w:tr>
      <w:tr w:rsidRPr="002D4162" w:rsidR="0032318A" w:rsidTr="6D551D17" w14:paraId="67C69D0A" w14:textId="77777777">
        <w:trPr>
          <w:trHeight w:val="58"/>
        </w:trPr>
        <w:tc>
          <w:tcPr>
            <w:tcW w:w="3204" w:type="dxa"/>
            <w:vMerge/>
            <w:tcMar/>
          </w:tcPr>
          <w:p w:rsidRPr="002D4162" w:rsidR="0032318A" w:rsidP="00467481" w:rsidRDefault="0032318A" w14:paraId="12C791C5" w14:textId="77777777">
            <w:pPr>
              <w:jc w:val="both"/>
              <w:rPr>
                <w:rFonts w:cstheme="minorHAnsi"/>
                <w:sz w:val="24"/>
                <w:szCs w:val="24"/>
              </w:rPr>
            </w:pPr>
          </w:p>
        </w:tc>
        <w:tc>
          <w:tcPr>
            <w:tcW w:w="1022" w:type="dxa"/>
            <w:shd w:val="clear" w:color="auto" w:fill="D9E2F3" w:themeFill="accent1" w:themeFillTint="33"/>
            <w:tcMar/>
          </w:tcPr>
          <w:p w:rsidRPr="002D4162" w:rsidR="0032318A" w:rsidP="00467481" w:rsidRDefault="0032318A" w14:paraId="0D300118" w14:textId="77777777">
            <w:pPr>
              <w:jc w:val="both"/>
              <w:rPr>
                <w:rFonts w:cstheme="minorHAnsi"/>
                <w:sz w:val="24"/>
                <w:szCs w:val="24"/>
              </w:rPr>
            </w:pPr>
            <w:r w:rsidRPr="002D4162">
              <w:rPr>
                <w:rFonts w:cstheme="minorHAnsi"/>
                <w:sz w:val="24"/>
                <w:szCs w:val="24"/>
              </w:rPr>
              <w:t>1</w:t>
            </w:r>
          </w:p>
        </w:tc>
        <w:tc>
          <w:tcPr>
            <w:tcW w:w="5387" w:type="dxa"/>
            <w:shd w:val="clear" w:color="auto" w:fill="D9E2F3" w:themeFill="accent1" w:themeFillTint="33"/>
            <w:tcMar/>
          </w:tcPr>
          <w:p w:rsidRPr="002D4162" w:rsidR="0032318A" w:rsidP="00467481" w:rsidRDefault="0032318A" w14:paraId="05A6B6FC" w14:textId="77777777">
            <w:pPr>
              <w:jc w:val="both"/>
              <w:rPr>
                <w:rFonts w:cstheme="minorHAnsi"/>
                <w:sz w:val="24"/>
                <w:szCs w:val="24"/>
              </w:rPr>
            </w:pPr>
            <w:r w:rsidRPr="002D4162">
              <w:rPr>
                <w:rFonts w:cstheme="minorHAnsi"/>
                <w:sz w:val="24"/>
                <w:szCs w:val="24"/>
              </w:rPr>
              <w:t>No impact</w:t>
            </w:r>
          </w:p>
        </w:tc>
      </w:tr>
    </w:tbl>
    <w:p w:rsidRPr="002D4162" w:rsidR="009649D7" w:rsidP="00467481" w:rsidRDefault="009649D7" w14:paraId="0883DCC2" w14:textId="45B8B361">
      <w:pPr>
        <w:jc w:val="both"/>
        <w:rPr>
          <w:rFonts w:cstheme="minorHAnsi"/>
          <w:sz w:val="24"/>
          <w:szCs w:val="24"/>
        </w:rPr>
      </w:pPr>
    </w:p>
    <w:p w:rsidRPr="002D4162" w:rsidR="009649D7" w:rsidP="00467481" w:rsidRDefault="00820974" w14:paraId="59C663D9" w14:textId="6F62453C">
      <w:pPr>
        <w:pStyle w:val="ListParagraph"/>
        <w:numPr>
          <w:ilvl w:val="0"/>
          <w:numId w:val="4"/>
        </w:numPr>
        <w:jc w:val="both"/>
        <w:rPr>
          <w:rFonts w:cstheme="minorHAnsi"/>
          <w:sz w:val="24"/>
          <w:szCs w:val="24"/>
        </w:rPr>
      </w:pPr>
      <w:r w:rsidRPr="002D4162">
        <w:rPr>
          <w:rFonts w:cstheme="minorHAnsi"/>
          <w:sz w:val="24"/>
          <w:szCs w:val="24"/>
        </w:rPr>
        <w:t xml:space="preserve"> </w:t>
      </w:r>
      <w:r w:rsidRPr="002D4162">
        <w:rPr>
          <w:rFonts w:cstheme="minorHAnsi"/>
          <w:b/>
          <w:bCs/>
          <w:sz w:val="24"/>
          <w:szCs w:val="24"/>
          <w:lang w:val="en-US"/>
        </w:rPr>
        <w:t>Risk planning</w:t>
      </w:r>
    </w:p>
    <w:p w:rsidRPr="002D4162" w:rsidR="00820974" w:rsidP="00467481" w:rsidRDefault="00820974" w14:paraId="280707C5" w14:textId="44335F01">
      <w:pPr>
        <w:ind w:left="360"/>
        <w:jc w:val="both"/>
        <w:rPr>
          <w:rFonts w:cstheme="minorHAnsi"/>
          <w:sz w:val="24"/>
          <w:szCs w:val="24"/>
        </w:rPr>
      </w:pPr>
      <w:r w:rsidRPr="002D4162">
        <w:rPr>
          <w:rFonts w:cstheme="minorHAnsi"/>
          <w:sz w:val="24"/>
          <w:szCs w:val="24"/>
        </w:rPr>
        <w:t xml:space="preserve">In risk planning we focus on how we can solve the above-mentioned risks. </w:t>
      </w:r>
      <w:r w:rsidRPr="002D4162">
        <w:rPr>
          <w:rFonts w:cstheme="minorHAnsi"/>
          <w:sz w:val="24"/>
          <w:szCs w:val="24"/>
        </w:rPr>
        <w:t>It is mostly based on the judgement and experience of the project manager.</w:t>
      </w:r>
      <w:r w:rsidRPr="002D4162">
        <w:rPr>
          <w:rFonts w:cstheme="minorHAnsi"/>
          <w:sz w:val="24"/>
          <w:szCs w:val="24"/>
        </w:rPr>
        <w:t xml:space="preserve"> There is a three</w:t>
      </w:r>
      <w:r w:rsidRPr="002D4162" w:rsidR="006E2B87">
        <w:rPr>
          <w:rFonts w:cstheme="minorHAnsi"/>
          <w:sz w:val="24"/>
          <w:szCs w:val="24"/>
        </w:rPr>
        <w:t>-</w:t>
      </w:r>
      <w:r w:rsidRPr="002D4162">
        <w:rPr>
          <w:rFonts w:cstheme="minorHAnsi"/>
          <w:sz w:val="24"/>
          <w:szCs w:val="24"/>
        </w:rPr>
        <w:t xml:space="preserve">step approach that is followed in risk planning phase. </w:t>
      </w:r>
    </w:p>
    <w:p w:rsidRPr="002D4162" w:rsidR="00210DD9" w:rsidP="00467481" w:rsidRDefault="00820974" w14:paraId="38BB8E1E" w14:textId="754C9BB5">
      <w:pPr>
        <w:ind w:left="360"/>
        <w:jc w:val="both"/>
        <w:rPr>
          <w:rFonts w:cstheme="minorHAnsi"/>
          <w:sz w:val="24"/>
          <w:szCs w:val="24"/>
        </w:rPr>
      </w:pPr>
      <w:r w:rsidRPr="002D4162">
        <w:rPr>
          <w:rFonts w:cstheme="minorHAnsi"/>
          <w:sz w:val="24"/>
          <w:szCs w:val="24"/>
        </w:rPr>
        <w:t xml:space="preserve">In this stage we </w:t>
      </w:r>
      <w:r w:rsidRPr="002D4162" w:rsidR="006E2B87">
        <w:rPr>
          <w:rFonts w:cstheme="minorHAnsi"/>
          <w:sz w:val="24"/>
          <w:szCs w:val="24"/>
        </w:rPr>
        <w:t xml:space="preserve">work on the risk according to the priority that we have defined in the analysis phase. </w:t>
      </w:r>
    </w:p>
    <w:p w:rsidRPr="002D4162" w:rsidR="006E2B87" w:rsidP="00467481" w:rsidRDefault="006E2B87" w14:paraId="240C89CA" w14:textId="55A90F8D">
      <w:pPr>
        <w:pStyle w:val="ListParagraph"/>
        <w:numPr>
          <w:ilvl w:val="0"/>
          <w:numId w:val="6"/>
        </w:numPr>
        <w:jc w:val="both"/>
        <w:rPr>
          <w:rFonts w:cstheme="minorHAnsi"/>
          <w:sz w:val="24"/>
          <w:szCs w:val="24"/>
        </w:rPr>
      </w:pPr>
      <w:r w:rsidRPr="002D4162">
        <w:rPr>
          <w:rFonts w:cstheme="minorHAnsi"/>
          <w:sz w:val="24"/>
          <w:szCs w:val="24"/>
        </w:rPr>
        <w:t xml:space="preserve">Avoidance strategies. </w:t>
      </w:r>
      <w:r w:rsidRPr="002D4162" w:rsidR="00A71C66">
        <w:rPr>
          <w:rFonts w:cstheme="minorHAnsi"/>
          <w:sz w:val="24"/>
          <w:szCs w:val="24"/>
        </w:rPr>
        <w:t xml:space="preserve">Following this approach means to figure out the probability that the risk raised will be reduced. Also, we </w:t>
      </w:r>
      <w:r w:rsidRPr="002D4162" w:rsidR="00A71C66">
        <w:rPr>
          <w:rFonts w:cstheme="minorHAnsi"/>
          <w:sz w:val="24"/>
          <w:szCs w:val="24"/>
        </w:rPr>
        <w:t xml:space="preserve">need to know if </w:t>
      </w:r>
      <w:r w:rsidRPr="002D4162" w:rsidR="003D0669">
        <w:rPr>
          <w:rFonts w:cstheme="minorHAnsi"/>
          <w:sz w:val="24"/>
          <w:szCs w:val="24"/>
        </w:rPr>
        <w:t xml:space="preserve">it is a </w:t>
      </w:r>
      <w:r w:rsidRPr="002D4162" w:rsidR="00A71C66">
        <w:rPr>
          <w:rFonts w:cstheme="minorHAnsi"/>
          <w:sz w:val="24"/>
          <w:szCs w:val="24"/>
        </w:rPr>
        <w:t>positive or negative risk</w:t>
      </w:r>
      <w:r w:rsidRPr="002D4162" w:rsidR="003D0669">
        <w:rPr>
          <w:rFonts w:cstheme="minorHAnsi"/>
          <w:sz w:val="24"/>
          <w:szCs w:val="24"/>
        </w:rPr>
        <w:t xml:space="preserve"> or i</w:t>
      </w:r>
      <w:r w:rsidRPr="002D4162" w:rsidR="00A71C66">
        <w:rPr>
          <w:rFonts w:cstheme="minorHAnsi"/>
          <w:sz w:val="24"/>
          <w:szCs w:val="24"/>
        </w:rPr>
        <w:t xml:space="preserve">s it something </w:t>
      </w:r>
      <w:r w:rsidRPr="002D4162" w:rsidR="00A71C66">
        <w:rPr>
          <w:rFonts w:cstheme="minorHAnsi"/>
          <w:sz w:val="24"/>
          <w:szCs w:val="24"/>
        </w:rPr>
        <w:t>that</w:t>
      </w:r>
      <w:r w:rsidRPr="002D4162" w:rsidR="00A71C66">
        <w:rPr>
          <w:rFonts w:cstheme="minorHAnsi"/>
          <w:sz w:val="24"/>
          <w:szCs w:val="24"/>
        </w:rPr>
        <w:t xml:space="preserve"> could </w:t>
      </w:r>
      <w:r w:rsidRPr="002D4162" w:rsidR="00A71C66">
        <w:rPr>
          <w:rFonts w:cstheme="minorHAnsi"/>
          <w:sz w:val="24"/>
          <w:szCs w:val="24"/>
        </w:rPr>
        <w:t xml:space="preserve">be </w:t>
      </w:r>
      <w:r w:rsidRPr="002D4162" w:rsidR="00A71C66">
        <w:rPr>
          <w:rFonts w:cstheme="minorHAnsi"/>
          <w:sz w:val="24"/>
          <w:szCs w:val="24"/>
        </w:rPr>
        <w:t>exploit</w:t>
      </w:r>
      <w:r w:rsidRPr="002D4162" w:rsidR="00A71C66">
        <w:rPr>
          <w:rFonts w:cstheme="minorHAnsi"/>
          <w:sz w:val="24"/>
          <w:szCs w:val="24"/>
        </w:rPr>
        <w:t>ed</w:t>
      </w:r>
      <w:r w:rsidRPr="002D4162" w:rsidR="00A71C66">
        <w:rPr>
          <w:rFonts w:cstheme="minorHAnsi"/>
          <w:sz w:val="24"/>
          <w:szCs w:val="24"/>
        </w:rPr>
        <w:t xml:space="preserve"> for the betterment of the project?</w:t>
      </w:r>
    </w:p>
    <w:p w:rsidRPr="006E2B87" w:rsidR="006E2B87" w:rsidP="6D551D17" w:rsidRDefault="006E2B87" w14:paraId="100EDCBC" w14:textId="60A8AD7D">
      <w:pPr>
        <w:numPr>
          <w:ilvl w:val="0"/>
          <w:numId w:val="6"/>
        </w:numPr>
        <w:jc w:val="both"/>
        <w:rPr>
          <w:rFonts w:cs="Calibri" w:cstheme="minorAscii"/>
          <w:sz w:val="24"/>
          <w:szCs w:val="24"/>
        </w:rPr>
      </w:pPr>
      <w:r w:rsidRPr="6D551D17" w:rsidR="006E2B87">
        <w:rPr>
          <w:rFonts w:cs="Calibri" w:cstheme="minorAscii"/>
          <w:sz w:val="24"/>
          <w:szCs w:val="24"/>
        </w:rPr>
        <w:t xml:space="preserve">Minimization strategies. </w:t>
      </w:r>
      <w:r w:rsidRPr="6D551D17" w:rsidR="003D0669">
        <w:rPr>
          <w:rFonts w:cs="Calibri" w:cstheme="minorAscii"/>
          <w:sz w:val="24"/>
          <w:szCs w:val="24"/>
        </w:rPr>
        <w:t xml:space="preserve">The </w:t>
      </w:r>
      <w:r w:rsidRPr="6D551D17" w:rsidR="003D0669">
        <w:rPr>
          <w:rFonts w:cs="Calibri" w:cstheme="minorAscii"/>
          <w:sz w:val="24"/>
          <w:szCs w:val="24"/>
        </w:rPr>
        <w:t>objective</w:t>
      </w:r>
      <w:r w:rsidRPr="6D551D17" w:rsidR="003D0669">
        <w:rPr>
          <w:rFonts w:cs="Calibri" w:cstheme="minorAscii"/>
          <w:sz w:val="24"/>
          <w:szCs w:val="24"/>
        </w:rPr>
        <w:t xml:space="preserve"> is to </w:t>
      </w:r>
      <w:r w:rsidRPr="6D551D17" w:rsidR="365E841D">
        <w:rPr>
          <w:rFonts w:cs="Calibri" w:cstheme="minorAscii"/>
          <w:sz w:val="24"/>
          <w:szCs w:val="24"/>
        </w:rPr>
        <w:t>produce</w:t>
      </w:r>
      <w:r w:rsidRPr="6D551D17" w:rsidR="003D0669">
        <w:rPr>
          <w:rFonts w:cs="Calibri" w:cstheme="minorAscii"/>
          <w:sz w:val="24"/>
          <w:szCs w:val="24"/>
        </w:rPr>
        <w:t xml:space="preserve"> a solution </w:t>
      </w:r>
      <w:r w:rsidRPr="6D551D17" w:rsidR="0F94B98B">
        <w:rPr>
          <w:rFonts w:cs="Calibri" w:cstheme="minorAscii"/>
          <w:sz w:val="24"/>
          <w:szCs w:val="24"/>
        </w:rPr>
        <w:t>to</w:t>
      </w:r>
      <w:r w:rsidRPr="6D551D17" w:rsidR="003D0669">
        <w:rPr>
          <w:rFonts w:cs="Calibri" w:cstheme="minorAscii"/>
          <w:sz w:val="24"/>
          <w:szCs w:val="24"/>
        </w:rPr>
        <w:t xml:space="preserve"> reduce the effect of the risk. For example, </w:t>
      </w:r>
      <w:r w:rsidRPr="6D551D17" w:rsidR="006E2B87">
        <w:rPr>
          <w:rFonts w:cs="Calibri" w:cstheme="minorAscii"/>
          <w:sz w:val="24"/>
          <w:szCs w:val="24"/>
        </w:rPr>
        <w:t xml:space="preserve">a risk minimization strategy is that for </w:t>
      </w:r>
      <w:r w:rsidRPr="6D551D17" w:rsidR="003D0669">
        <w:rPr>
          <w:rFonts w:cs="Calibri" w:cstheme="minorAscii"/>
          <w:sz w:val="24"/>
          <w:szCs w:val="24"/>
        </w:rPr>
        <w:t xml:space="preserve">team member not available is to </w:t>
      </w:r>
      <w:r w:rsidRPr="6D551D17" w:rsidR="4E371538">
        <w:rPr>
          <w:rFonts w:cs="Calibri" w:cstheme="minorAscii"/>
          <w:sz w:val="24"/>
          <w:szCs w:val="24"/>
        </w:rPr>
        <w:t>give</w:t>
      </w:r>
      <w:r w:rsidRPr="6D551D17" w:rsidR="003D0669">
        <w:rPr>
          <w:rFonts w:cs="Calibri" w:cstheme="minorAscii"/>
          <w:sz w:val="24"/>
          <w:szCs w:val="24"/>
        </w:rPr>
        <w:t xml:space="preserve"> the work to some other member from the same background </w:t>
      </w:r>
      <w:r w:rsidRPr="6D551D17" w:rsidR="4694AF8D">
        <w:rPr>
          <w:rFonts w:cs="Calibri" w:cstheme="minorAscii"/>
          <w:sz w:val="24"/>
          <w:szCs w:val="24"/>
        </w:rPr>
        <w:t>to</w:t>
      </w:r>
      <w:r w:rsidRPr="6D551D17" w:rsidR="003D0669">
        <w:rPr>
          <w:rFonts w:cs="Calibri" w:cstheme="minorAscii"/>
          <w:sz w:val="24"/>
          <w:szCs w:val="24"/>
        </w:rPr>
        <w:t xml:space="preserve"> save time and enhance productivity. </w:t>
      </w:r>
    </w:p>
    <w:p w:rsidRPr="002D4162" w:rsidR="003D0669" w:rsidP="6D551D17" w:rsidRDefault="006E2B87" w14:paraId="7C813325" w14:textId="0B8A0FF2">
      <w:pPr>
        <w:numPr>
          <w:ilvl w:val="0"/>
          <w:numId w:val="6"/>
        </w:numPr>
        <w:jc w:val="both"/>
        <w:rPr>
          <w:rFonts w:cs="Calibri" w:cstheme="minorAscii"/>
          <w:sz w:val="24"/>
          <w:szCs w:val="24"/>
        </w:rPr>
      </w:pPr>
      <w:r w:rsidRPr="6D551D17" w:rsidR="006E2B87">
        <w:rPr>
          <w:rFonts w:cs="Calibri" w:cstheme="minorAscii"/>
          <w:sz w:val="24"/>
          <w:szCs w:val="24"/>
        </w:rPr>
        <w:t>Contingency plans. These are the strategies used when risk arises.</w:t>
      </w:r>
      <w:r w:rsidRPr="6D551D17" w:rsidR="003D0669">
        <w:rPr>
          <w:rFonts w:cs="Calibri" w:cstheme="minorAscii"/>
          <w:sz w:val="24"/>
          <w:szCs w:val="24"/>
        </w:rPr>
        <w:t xml:space="preserve"> </w:t>
      </w:r>
      <w:r w:rsidRPr="6D551D17" w:rsidR="00A71C66">
        <w:rPr>
          <w:rFonts w:cs="Calibri" w:cstheme="minorAscii"/>
          <w:sz w:val="24"/>
          <w:szCs w:val="24"/>
        </w:rPr>
        <w:t xml:space="preserve">For each major risk </w:t>
      </w:r>
      <w:r w:rsidRPr="6D551D17" w:rsidR="00A71C66">
        <w:rPr>
          <w:rFonts w:cs="Calibri" w:cstheme="minorAscii"/>
          <w:sz w:val="24"/>
          <w:szCs w:val="24"/>
        </w:rPr>
        <w:t>identified</w:t>
      </w:r>
      <w:r w:rsidRPr="6D551D17" w:rsidR="00A71C66">
        <w:rPr>
          <w:rFonts w:cs="Calibri" w:cstheme="minorAscii"/>
          <w:sz w:val="24"/>
          <w:szCs w:val="24"/>
        </w:rPr>
        <w:t xml:space="preserve">, </w:t>
      </w:r>
      <w:r w:rsidRPr="6D551D17" w:rsidR="003D0669">
        <w:rPr>
          <w:rFonts w:cs="Calibri" w:cstheme="minorAscii"/>
          <w:sz w:val="24"/>
          <w:szCs w:val="24"/>
        </w:rPr>
        <w:t xml:space="preserve">a plan is created </w:t>
      </w:r>
      <w:r w:rsidRPr="6D551D17" w:rsidR="00A71C66">
        <w:rPr>
          <w:rFonts w:cs="Calibri" w:cstheme="minorAscii"/>
          <w:sz w:val="24"/>
          <w:szCs w:val="24"/>
        </w:rPr>
        <w:t xml:space="preserve">to mitigate it. </w:t>
      </w:r>
      <w:r w:rsidRPr="6D551D17" w:rsidR="003D0669">
        <w:rPr>
          <w:rFonts w:cs="Calibri" w:cstheme="minorAscii"/>
          <w:sz w:val="24"/>
          <w:szCs w:val="24"/>
        </w:rPr>
        <w:t xml:space="preserve">We need to create a strategy or </w:t>
      </w:r>
      <w:r w:rsidRPr="6D551D17" w:rsidR="7F9D2016">
        <w:rPr>
          <w:rFonts w:cs="Calibri" w:cstheme="minorAscii"/>
          <w:sz w:val="24"/>
          <w:szCs w:val="24"/>
        </w:rPr>
        <w:t>produce</w:t>
      </w:r>
      <w:r w:rsidRPr="6D551D17" w:rsidR="003D0669">
        <w:rPr>
          <w:rFonts w:cs="Calibri" w:cstheme="minorAscii"/>
          <w:sz w:val="24"/>
          <w:szCs w:val="24"/>
        </w:rPr>
        <w:t xml:space="preserve"> a contingency plan. </w:t>
      </w:r>
    </w:p>
    <w:p w:rsidRPr="002D4162" w:rsidR="00467481" w:rsidP="002D4162" w:rsidRDefault="003D0669" w14:paraId="6E4D3F6F" w14:textId="4F663412">
      <w:pPr>
        <w:ind w:left="360"/>
        <w:jc w:val="both"/>
        <w:rPr>
          <w:rFonts w:cstheme="minorHAnsi"/>
          <w:sz w:val="24"/>
          <w:szCs w:val="24"/>
        </w:rPr>
      </w:pPr>
      <w:r w:rsidRPr="002D4162">
        <w:rPr>
          <w:rFonts w:cstheme="minorHAnsi"/>
          <w:sz w:val="24"/>
          <w:szCs w:val="24"/>
        </w:rPr>
        <w:t xml:space="preserve">Hence, we </w:t>
      </w:r>
      <w:r w:rsidRPr="00A71C66" w:rsidR="00A71C66">
        <w:rPr>
          <w:rFonts w:cstheme="minorHAnsi"/>
          <w:sz w:val="24"/>
          <w:szCs w:val="24"/>
        </w:rPr>
        <w:t>have communications with the risk owner and</w:t>
      </w:r>
      <w:r w:rsidRPr="002D4162">
        <w:rPr>
          <w:rFonts w:cstheme="minorHAnsi"/>
          <w:sz w:val="24"/>
          <w:szCs w:val="24"/>
        </w:rPr>
        <w:t xml:space="preserve"> altogether can </w:t>
      </w:r>
      <w:r w:rsidRPr="00A71C66" w:rsidR="00A71C66">
        <w:rPr>
          <w:rFonts w:cstheme="minorHAnsi"/>
          <w:sz w:val="24"/>
          <w:szCs w:val="24"/>
        </w:rPr>
        <w:t xml:space="preserve">decide on </w:t>
      </w:r>
      <w:r w:rsidRPr="002D4162">
        <w:rPr>
          <w:rFonts w:cstheme="minorHAnsi"/>
          <w:sz w:val="24"/>
          <w:szCs w:val="24"/>
        </w:rPr>
        <w:t>which plan is supposed to be implemented to solve the issue.</w:t>
      </w:r>
    </w:p>
    <w:p w:rsidRPr="002D4162" w:rsidR="00467481" w:rsidP="00467481" w:rsidRDefault="00467481" w14:paraId="29E7E7D6" w14:textId="1059402B">
      <w:pPr>
        <w:pStyle w:val="ListParagraph"/>
        <w:numPr>
          <w:ilvl w:val="0"/>
          <w:numId w:val="4"/>
        </w:numPr>
        <w:jc w:val="both"/>
        <w:rPr>
          <w:rFonts w:cstheme="minorHAnsi"/>
          <w:b/>
          <w:bCs/>
          <w:sz w:val="24"/>
          <w:szCs w:val="24"/>
        </w:rPr>
      </w:pPr>
      <w:r w:rsidRPr="002D4162">
        <w:rPr>
          <w:rFonts w:cstheme="minorHAnsi"/>
          <w:b/>
          <w:bCs/>
          <w:sz w:val="24"/>
          <w:szCs w:val="24"/>
        </w:rPr>
        <w:t> Risk monitoring</w:t>
      </w:r>
    </w:p>
    <w:p w:rsidRPr="002D4162" w:rsidR="007D6D6C" w:rsidP="6D551D17" w:rsidRDefault="003D0669" w14:paraId="594EF037" w14:textId="103E45D4">
      <w:pPr>
        <w:jc w:val="both"/>
        <w:rPr>
          <w:rFonts w:cs="Calibri" w:cstheme="minorAscii"/>
          <w:sz w:val="24"/>
          <w:szCs w:val="24"/>
        </w:rPr>
      </w:pPr>
      <w:r w:rsidRPr="6D551D17" w:rsidR="003D0669">
        <w:rPr>
          <w:rFonts w:cs="Calibri" w:cstheme="minorAscii"/>
          <w:sz w:val="24"/>
          <w:szCs w:val="24"/>
        </w:rPr>
        <w:t xml:space="preserve">This is the final stage of the risk management. </w:t>
      </w:r>
      <w:r w:rsidRPr="6D551D17" w:rsidR="007D6D6C">
        <w:rPr>
          <w:rFonts w:cs="Calibri" w:cstheme="minorAscii"/>
          <w:sz w:val="24"/>
          <w:szCs w:val="24"/>
        </w:rPr>
        <w:t xml:space="preserve">In addition to the risks that have been raised, there is always a probability of </w:t>
      </w:r>
      <w:r w:rsidRPr="6D551D17" w:rsidR="007D6D6C">
        <w:rPr>
          <w:rFonts w:cs="Calibri" w:cstheme="minorAscii"/>
          <w:sz w:val="24"/>
          <w:szCs w:val="24"/>
        </w:rPr>
        <w:t>new risks bound to surface.</w:t>
      </w:r>
      <w:r w:rsidRPr="6D551D17" w:rsidR="007D6D6C">
        <w:rPr>
          <w:rFonts w:cs="Calibri" w:cstheme="minorAscii"/>
          <w:sz w:val="24"/>
          <w:szCs w:val="24"/>
        </w:rPr>
        <w:t xml:space="preserve"> </w:t>
      </w:r>
      <w:r w:rsidRPr="6D551D17" w:rsidR="002D4162">
        <w:rPr>
          <w:rFonts w:cs="Calibri" w:cstheme="minorAscii"/>
          <w:sz w:val="24"/>
          <w:szCs w:val="24"/>
        </w:rPr>
        <w:t>So,</w:t>
      </w:r>
      <w:r w:rsidRPr="6D551D17" w:rsidR="007D6D6C">
        <w:rPr>
          <w:rFonts w:cs="Calibri" w:cstheme="minorAscii"/>
          <w:sz w:val="24"/>
          <w:szCs w:val="24"/>
        </w:rPr>
        <w:t xml:space="preserve"> t</w:t>
      </w:r>
      <w:r w:rsidRPr="6D551D17" w:rsidR="00467481">
        <w:rPr>
          <w:rFonts w:cs="Calibri" w:cstheme="minorAscii"/>
          <w:sz w:val="24"/>
          <w:szCs w:val="24"/>
        </w:rPr>
        <w:t xml:space="preserve">he purpose of risk monitoring is to constantly </w:t>
      </w:r>
      <w:r w:rsidRPr="6D551D17" w:rsidR="007D6D6C">
        <w:rPr>
          <w:rFonts w:cs="Calibri" w:cstheme="minorAscii"/>
          <w:sz w:val="24"/>
          <w:szCs w:val="24"/>
        </w:rPr>
        <w:t>identify</w:t>
      </w:r>
      <w:r w:rsidRPr="6D551D17" w:rsidR="007D6D6C">
        <w:rPr>
          <w:rFonts w:cs="Calibri" w:cstheme="minorAscii"/>
          <w:sz w:val="24"/>
          <w:szCs w:val="24"/>
        </w:rPr>
        <w:t xml:space="preserve"> the risks and </w:t>
      </w:r>
      <w:r w:rsidRPr="6D551D17" w:rsidR="00467481">
        <w:rPr>
          <w:rFonts w:cs="Calibri" w:cstheme="minorAscii"/>
          <w:sz w:val="24"/>
          <w:szCs w:val="24"/>
        </w:rPr>
        <w:t>decide whether its probability and effects have changed. Usually this</w:t>
      </w:r>
      <w:r w:rsidRPr="6D551D17" w:rsidR="007D6D6C">
        <w:rPr>
          <w:rFonts w:cs="Calibri" w:cstheme="minorAscii"/>
          <w:sz w:val="24"/>
          <w:szCs w:val="24"/>
        </w:rPr>
        <w:t xml:space="preserve"> is not </w:t>
      </w:r>
      <w:r w:rsidRPr="6D551D17" w:rsidR="007D6D6C">
        <w:rPr>
          <w:rFonts w:cs="Calibri" w:cstheme="minorAscii"/>
          <w:sz w:val="24"/>
          <w:szCs w:val="24"/>
        </w:rPr>
        <w:t>monitored</w:t>
      </w:r>
      <w:r w:rsidRPr="6D551D17" w:rsidR="007D6D6C">
        <w:rPr>
          <w:rFonts w:cs="Calibri" w:cstheme="minorAscii"/>
          <w:sz w:val="24"/>
          <w:szCs w:val="24"/>
        </w:rPr>
        <w:t xml:space="preserve"> </w:t>
      </w:r>
      <w:r w:rsidRPr="6D551D17" w:rsidR="09649244">
        <w:rPr>
          <w:rFonts w:cs="Calibri" w:cstheme="minorAscii"/>
          <w:sz w:val="24"/>
          <w:szCs w:val="24"/>
        </w:rPr>
        <w:t>directly,</w:t>
      </w:r>
      <w:r w:rsidRPr="6D551D17" w:rsidR="007D6D6C">
        <w:rPr>
          <w:rFonts w:cs="Calibri" w:cstheme="minorAscii"/>
          <w:sz w:val="24"/>
          <w:szCs w:val="24"/>
        </w:rPr>
        <w:t xml:space="preserve"> and some other factors</w:t>
      </w:r>
      <w:r w:rsidRPr="6D551D17" w:rsidR="00467481">
        <w:rPr>
          <w:rFonts w:cs="Calibri" w:cstheme="minorAscii"/>
          <w:sz w:val="24"/>
          <w:szCs w:val="24"/>
        </w:rPr>
        <w:t xml:space="preserve"> should be </w:t>
      </w:r>
      <w:r w:rsidRPr="6D551D17" w:rsidR="00467481">
        <w:rPr>
          <w:rFonts w:cs="Calibri" w:cstheme="minorAscii"/>
          <w:sz w:val="24"/>
          <w:szCs w:val="24"/>
        </w:rPr>
        <w:t>monitored</w:t>
      </w:r>
      <w:r w:rsidRPr="6D551D17" w:rsidR="00467481">
        <w:rPr>
          <w:rFonts w:cs="Calibri" w:cstheme="minorAscii"/>
          <w:sz w:val="24"/>
          <w:szCs w:val="24"/>
        </w:rPr>
        <w:t xml:space="preserve"> to detect </w:t>
      </w:r>
      <w:r w:rsidRPr="6D551D17" w:rsidR="00467481">
        <w:rPr>
          <w:rFonts w:cs="Calibri" w:cstheme="minorAscii"/>
          <w:sz w:val="24"/>
          <w:szCs w:val="24"/>
        </w:rPr>
        <w:t>the changes.</w:t>
      </w:r>
      <w:r w:rsidRPr="6D551D17" w:rsidR="007D6D6C">
        <w:rPr>
          <w:rFonts w:cs="Calibri" w:cstheme="minorAscii"/>
          <w:sz w:val="24"/>
          <w:szCs w:val="24"/>
        </w:rPr>
        <w:t xml:space="preserve"> It is not </w:t>
      </w:r>
      <w:r w:rsidRPr="6D551D17" w:rsidR="007D6D6C">
        <w:rPr>
          <w:rFonts w:cs="Calibri" w:cstheme="minorAscii"/>
          <w:sz w:val="24"/>
          <w:szCs w:val="24"/>
        </w:rPr>
        <w:t>feasible</w:t>
      </w:r>
      <w:r w:rsidRPr="6D551D17" w:rsidR="007D6D6C">
        <w:rPr>
          <w:rFonts w:cs="Calibri" w:cstheme="minorAscii"/>
          <w:sz w:val="24"/>
          <w:szCs w:val="24"/>
        </w:rPr>
        <w:t xml:space="preserve"> to predict what will go wrong, but it is always better to have a system in place when issues arise that will certainly improve the chances of success</w:t>
      </w:r>
      <w:r w:rsidRPr="6D551D17" w:rsidR="007D6D6C">
        <w:rPr>
          <w:rFonts w:cs="Calibri" w:cstheme="minorAscii"/>
          <w:sz w:val="24"/>
          <w:szCs w:val="24"/>
        </w:rPr>
        <w:t xml:space="preserve">. </w:t>
      </w:r>
      <w:r w:rsidRPr="6D551D17" w:rsidR="007D6D6C">
        <w:rPr>
          <w:rFonts w:cs="Calibri" w:cstheme="minorAscii"/>
          <w:sz w:val="24"/>
          <w:szCs w:val="24"/>
        </w:rPr>
        <w:t xml:space="preserve">Additionally, the practice of </w:t>
      </w:r>
      <w:r w:rsidRPr="6D551D17" w:rsidR="007D6D6C">
        <w:rPr>
          <w:rFonts w:cs="Calibri" w:cstheme="minorAscii"/>
          <w:sz w:val="24"/>
          <w:szCs w:val="24"/>
        </w:rPr>
        <w:t>anticipating</w:t>
      </w:r>
      <w:r w:rsidRPr="6D551D17" w:rsidR="007D6D6C">
        <w:rPr>
          <w:rFonts w:cs="Calibri" w:cstheme="minorAscii"/>
          <w:sz w:val="24"/>
          <w:szCs w:val="24"/>
        </w:rPr>
        <w:t xml:space="preserve"> risk will only encourage your team to remain flexible and unafraid to try new things.</w:t>
      </w:r>
    </w:p>
    <w:p w:rsidRPr="00467481" w:rsidR="007D6D6C" w:rsidP="00467481" w:rsidRDefault="007D6D6C" w14:paraId="096CF4D6" w14:textId="77777777">
      <w:pPr>
        <w:jc w:val="both"/>
        <w:rPr>
          <w:rFonts w:cstheme="minorHAnsi"/>
          <w:sz w:val="24"/>
          <w:szCs w:val="24"/>
        </w:rPr>
      </w:pPr>
    </w:p>
    <w:p w:rsidRPr="002D4162" w:rsidR="00210DD9" w:rsidP="00467481" w:rsidRDefault="00210DD9" w14:paraId="6C125D74" w14:textId="17982D12">
      <w:pPr>
        <w:jc w:val="both"/>
        <w:rPr>
          <w:rFonts w:cstheme="minorHAnsi"/>
          <w:sz w:val="24"/>
          <w:szCs w:val="24"/>
        </w:rPr>
      </w:pPr>
    </w:p>
    <w:p w:rsidRPr="002D4162" w:rsidR="00210DD9" w:rsidP="00467481" w:rsidRDefault="00210DD9" w14:paraId="4405BDD1" w14:textId="77777777">
      <w:pPr>
        <w:jc w:val="both"/>
        <w:rPr>
          <w:rFonts w:cstheme="minorHAnsi"/>
          <w:sz w:val="24"/>
          <w:szCs w:val="24"/>
        </w:rPr>
      </w:pPr>
    </w:p>
    <w:sectPr w:rsidRPr="002D4162" w:rsidR="00210DD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75B2"/>
    <w:multiLevelType w:val="hybridMultilevel"/>
    <w:tmpl w:val="C6008580"/>
    <w:lvl w:ilvl="0" w:tplc="3E5CC868">
      <w:start w:val="1"/>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41A5FDF"/>
    <w:multiLevelType w:val="multilevel"/>
    <w:tmpl w:val="72E43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31222C"/>
    <w:multiLevelType w:val="hybridMultilevel"/>
    <w:tmpl w:val="78F4B480"/>
    <w:lvl w:ilvl="0" w:tplc="B80E5F54">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8A4D61"/>
    <w:multiLevelType w:val="multilevel"/>
    <w:tmpl w:val="98882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BCC5EEF"/>
    <w:multiLevelType w:val="multilevel"/>
    <w:tmpl w:val="8B2A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4358A"/>
    <w:multiLevelType w:val="hybridMultilevel"/>
    <w:tmpl w:val="E49A6DD8"/>
    <w:lvl w:ilvl="0" w:tplc="AD38EA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F5"/>
    <w:rsid w:val="000C0E7D"/>
    <w:rsid w:val="001F5D3B"/>
    <w:rsid w:val="00210DD9"/>
    <w:rsid w:val="002D4162"/>
    <w:rsid w:val="003225FD"/>
    <w:rsid w:val="0032318A"/>
    <w:rsid w:val="003D0669"/>
    <w:rsid w:val="00411DF5"/>
    <w:rsid w:val="00467481"/>
    <w:rsid w:val="006E2B87"/>
    <w:rsid w:val="007962EA"/>
    <w:rsid w:val="007D6D6C"/>
    <w:rsid w:val="00811284"/>
    <w:rsid w:val="00820974"/>
    <w:rsid w:val="008A2F0D"/>
    <w:rsid w:val="009649D7"/>
    <w:rsid w:val="009A351D"/>
    <w:rsid w:val="00A71C66"/>
    <w:rsid w:val="00A838B4"/>
    <w:rsid w:val="00AD56F5"/>
    <w:rsid w:val="00B21237"/>
    <w:rsid w:val="00D87B2F"/>
    <w:rsid w:val="00FF03DD"/>
    <w:rsid w:val="02665565"/>
    <w:rsid w:val="09649244"/>
    <w:rsid w:val="0A81ED80"/>
    <w:rsid w:val="0F94B98B"/>
    <w:rsid w:val="365E841D"/>
    <w:rsid w:val="39C1AC2C"/>
    <w:rsid w:val="4694AF8D"/>
    <w:rsid w:val="4E371538"/>
    <w:rsid w:val="639617A5"/>
    <w:rsid w:val="6D551D17"/>
    <w:rsid w:val="75E80740"/>
    <w:rsid w:val="7F9D2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E014"/>
  <w15:chartTrackingRefBased/>
  <w15:docId w15:val="{1FBB0DA6-37B3-42D7-9868-CF78D674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D56F5"/>
    <w:pPr>
      <w:ind w:left="720"/>
      <w:contextualSpacing/>
    </w:pPr>
  </w:style>
  <w:style w:type="table" w:styleId="TableGrid">
    <w:name w:val="Table Grid"/>
    <w:basedOn w:val="TableNormal"/>
    <w:uiPriority w:val="39"/>
    <w:rsid w:val="00210D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cimalAligned" w:customStyle="1">
    <w:name w:val="Decimal Aligned"/>
    <w:basedOn w:val="Normal"/>
    <w:uiPriority w:val="40"/>
    <w:qFormat/>
    <w:rsid w:val="009649D7"/>
    <w:pPr>
      <w:tabs>
        <w:tab w:val="decimal" w:pos="360"/>
      </w:tabs>
      <w:spacing w:after="200" w:line="276" w:lineRule="auto"/>
    </w:pPr>
    <w:rPr>
      <w:rFonts w:cs="Times New Roman" w:eastAsiaTheme="minorEastAsia"/>
      <w:lang w:val="en-US"/>
    </w:rPr>
  </w:style>
  <w:style w:type="paragraph" w:styleId="FootnoteText">
    <w:name w:val="footnote text"/>
    <w:basedOn w:val="Normal"/>
    <w:link w:val="FootnoteTextChar"/>
    <w:uiPriority w:val="99"/>
    <w:unhideWhenUsed/>
    <w:rsid w:val="009649D7"/>
    <w:pPr>
      <w:spacing w:after="0" w:line="240" w:lineRule="auto"/>
    </w:pPr>
    <w:rPr>
      <w:rFonts w:cs="Times New Roman" w:eastAsiaTheme="minorEastAsia"/>
      <w:sz w:val="20"/>
      <w:szCs w:val="20"/>
      <w:lang w:val="en-US"/>
    </w:rPr>
  </w:style>
  <w:style w:type="character" w:styleId="FootnoteTextChar" w:customStyle="1">
    <w:name w:val="Footnote Text Char"/>
    <w:basedOn w:val="DefaultParagraphFont"/>
    <w:link w:val="FootnoteText"/>
    <w:uiPriority w:val="99"/>
    <w:rsid w:val="009649D7"/>
    <w:rPr>
      <w:rFonts w:cs="Times New Roman" w:eastAsiaTheme="minorEastAsia"/>
      <w:sz w:val="20"/>
      <w:szCs w:val="20"/>
      <w:lang w:val="en-US"/>
    </w:rPr>
  </w:style>
  <w:style w:type="character" w:styleId="SubtleEmphasis">
    <w:name w:val="Subtle Emphasis"/>
    <w:basedOn w:val="DefaultParagraphFont"/>
    <w:uiPriority w:val="19"/>
    <w:qFormat/>
    <w:rsid w:val="009649D7"/>
    <w:rPr>
      <w:i/>
      <w:iCs/>
    </w:rPr>
  </w:style>
  <w:style w:type="table" w:styleId="MediumShading2-Accent5">
    <w:name w:val="Medium Shading 2 Accent 5"/>
    <w:basedOn w:val="TableNormal"/>
    <w:uiPriority w:val="64"/>
    <w:rsid w:val="009649D7"/>
    <w:pPr>
      <w:spacing w:after="0" w:line="240" w:lineRule="auto"/>
    </w:pPr>
    <w:rPr>
      <w:rFonts w:eastAsiaTheme="minorEastAsia"/>
      <w:lang w:val="en-US"/>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styleId="Hyperlink">
    <w:name w:val="Hyperlink"/>
    <w:basedOn w:val="DefaultParagraphFont"/>
    <w:uiPriority w:val="99"/>
    <w:unhideWhenUsed/>
    <w:rsid w:val="00A71C66"/>
    <w:rPr>
      <w:color w:val="0563C1" w:themeColor="hyperlink"/>
      <w:u w:val="single"/>
    </w:rPr>
  </w:style>
  <w:style w:type="character" w:styleId="UnresolvedMention">
    <w:name w:val="Unresolved Mention"/>
    <w:basedOn w:val="DefaultParagraphFont"/>
    <w:uiPriority w:val="99"/>
    <w:semiHidden/>
    <w:unhideWhenUsed/>
    <w:rsid w:val="00A71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24773">
      <w:bodyDiv w:val="1"/>
      <w:marLeft w:val="0"/>
      <w:marRight w:val="0"/>
      <w:marTop w:val="0"/>
      <w:marBottom w:val="0"/>
      <w:divBdr>
        <w:top w:val="none" w:sz="0" w:space="0" w:color="auto"/>
        <w:left w:val="none" w:sz="0" w:space="0" w:color="auto"/>
        <w:bottom w:val="none" w:sz="0" w:space="0" w:color="auto"/>
        <w:right w:val="none" w:sz="0" w:space="0" w:color="auto"/>
      </w:divBdr>
    </w:div>
    <w:div w:id="418529124">
      <w:bodyDiv w:val="1"/>
      <w:marLeft w:val="0"/>
      <w:marRight w:val="0"/>
      <w:marTop w:val="0"/>
      <w:marBottom w:val="0"/>
      <w:divBdr>
        <w:top w:val="none" w:sz="0" w:space="0" w:color="auto"/>
        <w:left w:val="none" w:sz="0" w:space="0" w:color="auto"/>
        <w:bottom w:val="none" w:sz="0" w:space="0" w:color="auto"/>
        <w:right w:val="none" w:sz="0" w:space="0" w:color="auto"/>
      </w:divBdr>
    </w:div>
    <w:div w:id="674113755">
      <w:bodyDiv w:val="1"/>
      <w:marLeft w:val="0"/>
      <w:marRight w:val="0"/>
      <w:marTop w:val="0"/>
      <w:marBottom w:val="0"/>
      <w:divBdr>
        <w:top w:val="none" w:sz="0" w:space="0" w:color="auto"/>
        <w:left w:val="none" w:sz="0" w:space="0" w:color="auto"/>
        <w:bottom w:val="none" w:sz="0" w:space="0" w:color="auto"/>
        <w:right w:val="none" w:sz="0" w:space="0" w:color="auto"/>
      </w:divBdr>
    </w:div>
    <w:div w:id="1156459631">
      <w:bodyDiv w:val="1"/>
      <w:marLeft w:val="0"/>
      <w:marRight w:val="0"/>
      <w:marTop w:val="0"/>
      <w:marBottom w:val="0"/>
      <w:divBdr>
        <w:top w:val="none" w:sz="0" w:space="0" w:color="auto"/>
        <w:left w:val="none" w:sz="0" w:space="0" w:color="auto"/>
        <w:bottom w:val="none" w:sz="0" w:space="0" w:color="auto"/>
        <w:right w:val="none" w:sz="0" w:space="0" w:color="auto"/>
      </w:divBdr>
    </w:div>
    <w:div w:id="1284507116">
      <w:bodyDiv w:val="1"/>
      <w:marLeft w:val="0"/>
      <w:marRight w:val="0"/>
      <w:marTop w:val="0"/>
      <w:marBottom w:val="0"/>
      <w:divBdr>
        <w:top w:val="none" w:sz="0" w:space="0" w:color="auto"/>
        <w:left w:val="none" w:sz="0" w:space="0" w:color="auto"/>
        <w:bottom w:val="none" w:sz="0" w:space="0" w:color="auto"/>
        <w:right w:val="none" w:sz="0" w:space="0" w:color="auto"/>
      </w:divBdr>
    </w:div>
    <w:div w:id="1446533875">
      <w:bodyDiv w:val="1"/>
      <w:marLeft w:val="0"/>
      <w:marRight w:val="0"/>
      <w:marTop w:val="0"/>
      <w:marBottom w:val="0"/>
      <w:divBdr>
        <w:top w:val="none" w:sz="0" w:space="0" w:color="auto"/>
        <w:left w:val="none" w:sz="0" w:space="0" w:color="auto"/>
        <w:bottom w:val="none" w:sz="0" w:space="0" w:color="auto"/>
        <w:right w:val="none" w:sz="0" w:space="0" w:color="auto"/>
      </w:divBdr>
    </w:div>
    <w:div w:id="1497959684">
      <w:bodyDiv w:val="1"/>
      <w:marLeft w:val="0"/>
      <w:marRight w:val="0"/>
      <w:marTop w:val="0"/>
      <w:marBottom w:val="0"/>
      <w:divBdr>
        <w:top w:val="none" w:sz="0" w:space="0" w:color="auto"/>
        <w:left w:val="none" w:sz="0" w:space="0" w:color="auto"/>
        <w:bottom w:val="none" w:sz="0" w:space="0" w:color="auto"/>
        <w:right w:val="none" w:sz="0" w:space="0" w:color="auto"/>
      </w:divBdr>
      <w:divsChild>
        <w:div w:id="1656252315">
          <w:marLeft w:val="0"/>
          <w:marRight w:val="0"/>
          <w:marTop w:val="0"/>
          <w:marBottom w:val="0"/>
          <w:divBdr>
            <w:top w:val="none" w:sz="0" w:space="0" w:color="auto"/>
            <w:left w:val="none" w:sz="0" w:space="0" w:color="auto"/>
            <w:bottom w:val="none" w:sz="0" w:space="0" w:color="auto"/>
            <w:right w:val="none" w:sz="0" w:space="0" w:color="auto"/>
          </w:divBdr>
        </w:div>
        <w:div w:id="1081411863">
          <w:marLeft w:val="0"/>
          <w:marRight w:val="0"/>
          <w:marTop w:val="0"/>
          <w:marBottom w:val="0"/>
          <w:divBdr>
            <w:top w:val="none" w:sz="0" w:space="0" w:color="auto"/>
            <w:left w:val="none" w:sz="0" w:space="0" w:color="auto"/>
            <w:bottom w:val="none" w:sz="0" w:space="0" w:color="auto"/>
            <w:right w:val="none" w:sz="0" w:space="0" w:color="auto"/>
          </w:divBdr>
        </w:div>
        <w:div w:id="995886529">
          <w:marLeft w:val="0"/>
          <w:marRight w:val="0"/>
          <w:marTop w:val="0"/>
          <w:marBottom w:val="0"/>
          <w:divBdr>
            <w:top w:val="none" w:sz="0" w:space="0" w:color="auto"/>
            <w:left w:val="none" w:sz="0" w:space="0" w:color="auto"/>
            <w:bottom w:val="none" w:sz="0" w:space="0" w:color="auto"/>
            <w:right w:val="none" w:sz="0" w:space="0" w:color="auto"/>
          </w:divBdr>
        </w:div>
        <w:div w:id="898707445">
          <w:marLeft w:val="0"/>
          <w:marRight w:val="0"/>
          <w:marTop w:val="0"/>
          <w:marBottom w:val="0"/>
          <w:divBdr>
            <w:top w:val="none" w:sz="0" w:space="0" w:color="auto"/>
            <w:left w:val="none" w:sz="0" w:space="0" w:color="auto"/>
            <w:bottom w:val="none" w:sz="0" w:space="0" w:color="auto"/>
            <w:right w:val="none" w:sz="0" w:space="0" w:color="auto"/>
          </w:divBdr>
        </w:div>
        <w:div w:id="1530142522">
          <w:marLeft w:val="0"/>
          <w:marRight w:val="0"/>
          <w:marTop w:val="0"/>
          <w:marBottom w:val="0"/>
          <w:divBdr>
            <w:top w:val="none" w:sz="0" w:space="0" w:color="auto"/>
            <w:left w:val="none" w:sz="0" w:space="0" w:color="auto"/>
            <w:bottom w:val="none" w:sz="0" w:space="0" w:color="auto"/>
            <w:right w:val="none" w:sz="0" w:space="0" w:color="auto"/>
          </w:divBdr>
        </w:div>
        <w:div w:id="2108693874">
          <w:marLeft w:val="0"/>
          <w:marRight w:val="0"/>
          <w:marTop w:val="0"/>
          <w:marBottom w:val="0"/>
          <w:divBdr>
            <w:top w:val="none" w:sz="0" w:space="0" w:color="auto"/>
            <w:left w:val="none" w:sz="0" w:space="0" w:color="auto"/>
            <w:bottom w:val="none" w:sz="0" w:space="0" w:color="auto"/>
            <w:right w:val="none" w:sz="0" w:space="0" w:color="auto"/>
          </w:divBdr>
        </w:div>
        <w:div w:id="815997511">
          <w:marLeft w:val="0"/>
          <w:marRight w:val="0"/>
          <w:marTop w:val="0"/>
          <w:marBottom w:val="0"/>
          <w:divBdr>
            <w:top w:val="none" w:sz="0" w:space="0" w:color="auto"/>
            <w:left w:val="none" w:sz="0" w:space="0" w:color="auto"/>
            <w:bottom w:val="none" w:sz="0" w:space="0" w:color="auto"/>
            <w:right w:val="none" w:sz="0" w:space="0" w:color="auto"/>
          </w:divBdr>
        </w:div>
        <w:div w:id="237985326">
          <w:marLeft w:val="0"/>
          <w:marRight w:val="0"/>
          <w:marTop w:val="0"/>
          <w:marBottom w:val="0"/>
          <w:divBdr>
            <w:top w:val="none" w:sz="0" w:space="0" w:color="auto"/>
            <w:left w:val="none" w:sz="0" w:space="0" w:color="auto"/>
            <w:bottom w:val="none" w:sz="0" w:space="0" w:color="auto"/>
            <w:right w:val="none" w:sz="0" w:space="0" w:color="auto"/>
          </w:divBdr>
        </w:div>
        <w:div w:id="840698031">
          <w:marLeft w:val="0"/>
          <w:marRight w:val="0"/>
          <w:marTop w:val="0"/>
          <w:marBottom w:val="0"/>
          <w:divBdr>
            <w:top w:val="none" w:sz="0" w:space="0" w:color="auto"/>
            <w:left w:val="none" w:sz="0" w:space="0" w:color="auto"/>
            <w:bottom w:val="none" w:sz="0" w:space="0" w:color="auto"/>
            <w:right w:val="none" w:sz="0" w:space="0" w:color="auto"/>
          </w:divBdr>
        </w:div>
        <w:div w:id="827944985">
          <w:marLeft w:val="0"/>
          <w:marRight w:val="0"/>
          <w:marTop w:val="0"/>
          <w:marBottom w:val="0"/>
          <w:divBdr>
            <w:top w:val="none" w:sz="0" w:space="0" w:color="auto"/>
            <w:left w:val="none" w:sz="0" w:space="0" w:color="auto"/>
            <w:bottom w:val="none" w:sz="0" w:space="0" w:color="auto"/>
            <w:right w:val="none" w:sz="0" w:space="0" w:color="auto"/>
          </w:divBdr>
        </w:div>
        <w:div w:id="700665561">
          <w:marLeft w:val="0"/>
          <w:marRight w:val="0"/>
          <w:marTop w:val="0"/>
          <w:marBottom w:val="0"/>
          <w:divBdr>
            <w:top w:val="none" w:sz="0" w:space="0" w:color="auto"/>
            <w:left w:val="none" w:sz="0" w:space="0" w:color="auto"/>
            <w:bottom w:val="none" w:sz="0" w:space="0" w:color="auto"/>
            <w:right w:val="none" w:sz="0" w:space="0" w:color="auto"/>
          </w:divBdr>
        </w:div>
        <w:div w:id="146364144">
          <w:marLeft w:val="0"/>
          <w:marRight w:val="0"/>
          <w:marTop w:val="0"/>
          <w:marBottom w:val="0"/>
          <w:divBdr>
            <w:top w:val="none" w:sz="0" w:space="0" w:color="auto"/>
            <w:left w:val="none" w:sz="0" w:space="0" w:color="auto"/>
            <w:bottom w:val="none" w:sz="0" w:space="0" w:color="auto"/>
            <w:right w:val="none" w:sz="0" w:space="0" w:color="auto"/>
          </w:divBdr>
        </w:div>
        <w:div w:id="1546985389">
          <w:marLeft w:val="0"/>
          <w:marRight w:val="0"/>
          <w:marTop w:val="0"/>
          <w:marBottom w:val="0"/>
          <w:divBdr>
            <w:top w:val="none" w:sz="0" w:space="0" w:color="auto"/>
            <w:left w:val="none" w:sz="0" w:space="0" w:color="auto"/>
            <w:bottom w:val="none" w:sz="0" w:space="0" w:color="auto"/>
            <w:right w:val="none" w:sz="0" w:space="0" w:color="auto"/>
          </w:divBdr>
        </w:div>
        <w:div w:id="945625127">
          <w:marLeft w:val="0"/>
          <w:marRight w:val="0"/>
          <w:marTop w:val="0"/>
          <w:marBottom w:val="0"/>
          <w:divBdr>
            <w:top w:val="none" w:sz="0" w:space="0" w:color="auto"/>
            <w:left w:val="none" w:sz="0" w:space="0" w:color="auto"/>
            <w:bottom w:val="none" w:sz="0" w:space="0" w:color="auto"/>
            <w:right w:val="none" w:sz="0" w:space="0" w:color="auto"/>
          </w:divBdr>
        </w:div>
        <w:div w:id="684477600">
          <w:marLeft w:val="0"/>
          <w:marRight w:val="0"/>
          <w:marTop w:val="0"/>
          <w:marBottom w:val="0"/>
          <w:divBdr>
            <w:top w:val="none" w:sz="0" w:space="0" w:color="auto"/>
            <w:left w:val="none" w:sz="0" w:space="0" w:color="auto"/>
            <w:bottom w:val="none" w:sz="0" w:space="0" w:color="auto"/>
            <w:right w:val="none" w:sz="0" w:space="0" w:color="auto"/>
          </w:divBdr>
        </w:div>
        <w:div w:id="1017580576">
          <w:marLeft w:val="0"/>
          <w:marRight w:val="0"/>
          <w:marTop w:val="0"/>
          <w:marBottom w:val="0"/>
          <w:divBdr>
            <w:top w:val="none" w:sz="0" w:space="0" w:color="auto"/>
            <w:left w:val="none" w:sz="0" w:space="0" w:color="auto"/>
            <w:bottom w:val="none" w:sz="0" w:space="0" w:color="auto"/>
            <w:right w:val="none" w:sz="0" w:space="0" w:color="auto"/>
          </w:divBdr>
        </w:div>
        <w:div w:id="890574800">
          <w:marLeft w:val="0"/>
          <w:marRight w:val="0"/>
          <w:marTop w:val="0"/>
          <w:marBottom w:val="0"/>
          <w:divBdr>
            <w:top w:val="none" w:sz="0" w:space="0" w:color="auto"/>
            <w:left w:val="none" w:sz="0" w:space="0" w:color="auto"/>
            <w:bottom w:val="none" w:sz="0" w:space="0" w:color="auto"/>
            <w:right w:val="none" w:sz="0" w:space="0" w:color="auto"/>
          </w:divBdr>
        </w:div>
        <w:div w:id="52822118">
          <w:marLeft w:val="0"/>
          <w:marRight w:val="0"/>
          <w:marTop w:val="0"/>
          <w:marBottom w:val="0"/>
          <w:divBdr>
            <w:top w:val="none" w:sz="0" w:space="0" w:color="auto"/>
            <w:left w:val="none" w:sz="0" w:space="0" w:color="auto"/>
            <w:bottom w:val="none" w:sz="0" w:space="0" w:color="auto"/>
            <w:right w:val="none" w:sz="0" w:space="0" w:color="auto"/>
          </w:divBdr>
        </w:div>
        <w:div w:id="1191143657">
          <w:marLeft w:val="0"/>
          <w:marRight w:val="0"/>
          <w:marTop w:val="0"/>
          <w:marBottom w:val="0"/>
          <w:divBdr>
            <w:top w:val="none" w:sz="0" w:space="0" w:color="auto"/>
            <w:left w:val="none" w:sz="0" w:space="0" w:color="auto"/>
            <w:bottom w:val="none" w:sz="0" w:space="0" w:color="auto"/>
            <w:right w:val="none" w:sz="0" w:space="0" w:color="auto"/>
          </w:divBdr>
        </w:div>
        <w:div w:id="1683241086">
          <w:marLeft w:val="0"/>
          <w:marRight w:val="0"/>
          <w:marTop w:val="0"/>
          <w:marBottom w:val="0"/>
          <w:divBdr>
            <w:top w:val="none" w:sz="0" w:space="0" w:color="auto"/>
            <w:left w:val="none" w:sz="0" w:space="0" w:color="auto"/>
            <w:bottom w:val="none" w:sz="0" w:space="0" w:color="auto"/>
            <w:right w:val="none" w:sz="0" w:space="0" w:color="auto"/>
          </w:divBdr>
        </w:div>
        <w:div w:id="1120495809">
          <w:marLeft w:val="0"/>
          <w:marRight w:val="0"/>
          <w:marTop w:val="0"/>
          <w:marBottom w:val="0"/>
          <w:divBdr>
            <w:top w:val="none" w:sz="0" w:space="0" w:color="auto"/>
            <w:left w:val="none" w:sz="0" w:space="0" w:color="auto"/>
            <w:bottom w:val="none" w:sz="0" w:space="0" w:color="auto"/>
            <w:right w:val="none" w:sz="0" w:space="0" w:color="auto"/>
          </w:divBdr>
        </w:div>
      </w:divsChild>
    </w:div>
    <w:div w:id="1550730229">
      <w:bodyDiv w:val="1"/>
      <w:marLeft w:val="0"/>
      <w:marRight w:val="0"/>
      <w:marTop w:val="0"/>
      <w:marBottom w:val="0"/>
      <w:divBdr>
        <w:top w:val="none" w:sz="0" w:space="0" w:color="auto"/>
        <w:left w:val="none" w:sz="0" w:space="0" w:color="auto"/>
        <w:bottom w:val="none" w:sz="0" w:space="0" w:color="auto"/>
        <w:right w:val="none" w:sz="0" w:space="0" w:color="auto"/>
      </w:divBdr>
      <w:divsChild>
        <w:div w:id="1408071422">
          <w:marLeft w:val="0"/>
          <w:marRight w:val="0"/>
          <w:marTop w:val="0"/>
          <w:marBottom w:val="0"/>
          <w:divBdr>
            <w:top w:val="none" w:sz="0" w:space="0" w:color="auto"/>
            <w:left w:val="none" w:sz="0" w:space="0" w:color="auto"/>
            <w:bottom w:val="none" w:sz="0" w:space="0" w:color="auto"/>
            <w:right w:val="none" w:sz="0" w:space="0" w:color="auto"/>
          </w:divBdr>
        </w:div>
        <w:div w:id="423917020">
          <w:marLeft w:val="0"/>
          <w:marRight w:val="0"/>
          <w:marTop w:val="0"/>
          <w:marBottom w:val="0"/>
          <w:divBdr>
            <w:top w:val="none" w:sz="0" w:space="0" w:color="auto"/>
            <w:left w:val="none" w:sz="0" w:space="0" w:color="auto"/>
            <w:bottom w:val="none" w:sz="0" w:space="0" w:color="auto"/>
            <w:right w:val="none" w:sz="0" w:space="0" w:color="auto"/>
          </w:divBdr>
        </w:div>
        <w:div w:id="336352242">
          <w:marLeft w:val="0"/>
          <w:marRight w:val="0"/>
          <w:marTop w:val="0"/>
          <w:marBottom w:val="0"/>
          <w:divBdr>
            <w:top w:val="none" w:sz="0" w:space="0" w:color="auto"/>
            <w:left w:val="none" w:sz="0" w:space="0" w:color="auto"/>
            <w:bottom w:val="none" w:sz="0" w:space="0" w:color="auto"/>
            <w:right w:val="none" w:sz="0" w:space="0" w:color="auto"/>
          </w:divBdr>
        </w:div>
        <w:div w:id="499582268">
          <w:marLeft w:val="0"/>
          <w:marRight w:val="0"/>
          <w:marTop w:val="0"/>
          <w:marBottom w:val="0"/>
          <w:divBdr>
            <w:top w:val="none" w:sz="0" w:space="0" w:color="auto"/>
            <w:left w:val="none" w:sz="0" w:space="0" w:color="auto"/>
            <w:bottom w:val="none" w:sz="0" w:space="0" w:color="auto"/>
            <w:right w:val="none" w:sz="0" w:space="0" w:color="auto"/>
          </w:divBdr>
        </w:div>
        <w:div w:id="1389961144">
          <w:marLeft w:val="0"/>
          <w:marRight w:val="0"/>
          <w:marTop w:val="0"/>
          <w:marBottom w:val="0"/>
          <w:divBdr>
            <w:top w:val="none" w:sz="0" w:space="0" w:color="auto"/>
            <w:left w:val="none" w:sz="0" w:space="0" w:color="auto"/>
            <w:bottom w:val="none" w:sz="0" w:space="0" w:color="auto"/>
            <w:right w:val="none" w:sz="0" w:space="0" w:color="auto"/>
          </w:divBdr>
        </w:div>
        <w:div w:id="1717777770">
          <w:marLeft w:val="0"/>
          <w:marRight w:val="0"/>
          <w:marTop w:val="0"/>
          <w:marBottom w:val="0"/>
          <w:divBdr>
            <w:top w:val="none" w:sz="0" w:space="0" w:color="auto"/>
            <w:left w:val="none" w:sz="0" w:space="0" w:color="auto"/>
            <w:bottom w:val="none" w:sz="0" w:space="0" w:color="auto"/>
            <w:right w:val="none" w:sz="0" w:space="0" w:color="auto"/>
          </w:divBdr>
        </w:div>
        <w:div w:id="867985116">
          <w:marLeft w:val="0"/>
          <w:marRight w:val="0"/>
          <w:marTop w:val="0"/>
          <w:marBottom w:val="0"/>
          <w:divBdr>
            <w:top w:val="none" w:sz="0" w:space="0" w:color="auto"/>
            <w:left w:val="none" w:sz="0" w:space="0" w:color="auto"/>
            <w:bottom w:val="none" w:sz="0" w:space="0" w:color="auto"/>
            <w:right w:val="none" w:sz="0" w:space="0" w:color="auto"/>
          </w:divBdr>
        </w:div>
        <w:div w:id="950867607">
          <w:marLeft w:val="0"/>
          <w:marRight w:val="0"/>
          <w:marTop w:val="0"/>
          <w:marBottom w:val="0"/>
          <w:divBdr>
            <w:top w:val="none" w:sz="0" w:space="0" w:color="auto"/>
            <w:left w:val="none" w:sz="0" w:space="0" w:color="auto"/>
            <w:bottom w:val="none" w:sz="0" w:space="0" w:color="auto"/>
            <w:right w:val="none" w:sz="0" w:space="0" w:color="auto"/>
          </w:divBdr>
        </w:div>
        <w:div w:id="931359205">
          <w:marLeft w:val="0"/>
          <w:marRight w:val="0"/>
          <w:marTop w:val="0"/>
          <w:marBottom w:val="0"/>
          <w:divBdr>
            <w:top w:val="none" w:sz="0" w:space="0" w:color="auto"/>
            <w:left w:val="none" w:sz="0" w:space="0" w:color="auto"/>
            <w:bottom w:val="none" w:sz="0" w:space="0" w:color="auto"/>
            <w:right w:val="none" w:sz="0" w:space="0" w:color="auto"/>
          </w:divBdr>
        </w:div>
        <w:div w:id="457912360">
          <w:marLeft w:val="0"/>
          <w:marRight w:val="0"/>
          <w:marTop w:val="0"/>
          <w:marBottom w:val="0"/>
          <w:divBdr>
            <w:top w:val="none" w:sz="0" w:space="0" w:color="auto"/>
            <w:left w:val="none" w:sz="0" w:space="0" w:color="auto"/>
            <w:bottom w:val="none" w:sz="0" w:space="0" w:color="auto"/>
            <w:right w:val="none" w:sz="0" w:space="0" w:color="auto"/>
          </w:divBdr>
        </w:div>
        <w:div w:id="66415437">
          <w:marLeft w:val="0"/>
          <w:marRight w:val="0"/>
          <w:marTop w:val="0"/>
          <w:marBottom w:val="0"/>
          <w:divBdr>
            <w:top w:val="none" w:sz="0" w:space="0" w:color="auto"/>
            <w:left w:val="none" w:sz="0" w:space="0" w:color="auto"/>
            <w:bottom w:val="none" w:sz="0" w:space="0" w:color="auto"/>
            <w:right w:val="none" w:sz="0" w:space="0" w:color="auto"/>
          </w:divBdr>
        </w:div>
        <w:div w:id="273447261">
          <w:marLeft w:val="0"/>
          <w:marRight w:val="0"/>
          <w:marTop w:val="0"/>
          <w:marBottom w:val="0"/>
          <w:divBdr>
            <w:top w:val="none" w:sz="0" w:space="0" w:color="auto"/>
            <w:left w:val="none" w:sz="0" w:space="0" w:color="auto"/>
            <w:bottom w:val="none" w:sz="0" w:space="0" w:color="auto"/>
            <w:right w:val="none" w:sz="0" w:space="0" w:color="auto"/>
          </w:divBdr>
        </w:div>
        <w:div w:id="473375233">
          <w:marLeft w:val="0"/>
          <w:marRight w:val="0"/>
          <w:marTop w:val="0"/>
          <w:marBottom w:val="0"/>
          <w:divBdr>
            <w:top w:val="none" w:sz="0" w:space="0" w:color="auto"/>
            <w:left w:val="none" w:sz="0" w:space="0" w:color="auto"/>
            <w:bottom w:val="none" w:sz="0" w:space="0" w:color="auto"/>
            <w:right w:val="none" w:sz="0" w:space="0" w:color="auto"/>
          </w:divBdr>
        </w:div>
        <w:div w:id="189026259">
          <w:marLeft w:val="0"/>
          <w:marRight w:val="0"/>
          <w:marTop w:val="0"/>
          <w:marBottom w:val="0"/>
          <w:divBdr>
            <w:top w:val="none" w:sz="0" w:space="0" w:color="auto"/>
            <w:left w:val="none" w:sz="0" w:space="0" w:color="auto"/>
            <w:bottom w:val="none" w:sz="0" w:space="0" w:color="auto"/>
            <w:right w:val="none" w:sz="0" w:space="0" w:color="auto"/>
          </w:divBdr>
        </w:div>
        <w:div w:id="1678532180">
          <w:marLeft w:val="0"/>
          <w:marRight w:val="0"/>
          <w:marTop w:val="0"/>
          <w:marBottom w:val="0"/>
          <w:divBdr>
            <w:top w:val="none" w:sz="0" w:space="0" w:color="auto"/>
            <w:left w:val="none" w:sz="0" w:space="0" w:color="auto"/>
            <w:bottom w:val="none" w:sz="0" w:space="0" w:color="auto"/>
            <w:right w:val="none" w:sz="0" w:space="0" w:color="auto"/>
          </w:divBdr>
        </w:div>
        <w:div w:id="1933975671">
          <w:marLeft w:val="0"/>
          <w:marRight w:val="0"/>
          <w:marTop w:val="0"/>
          <w:marBottom w:val="0"/>
          <w:divBdr>
            <w:top w:val="none" w:sz="0" w:space="0" w:color="auto"/>
            <w:left w:val="none" w:sz="0" w:space="0" w:color="auto"/>
            <w:bottom w:val="none" w:sz="0" w:space="0" w:color="auto"/>
            <w:right w:val="none" w:sz="0" w:space="0" w:color="auto"/>
          </w:divBdr>
        </w:div>
        <w:div w:id="163328689">
          <w:marLeft w:val="0"/>
          <w:marRight w:val="0"/>
          <w:marTop w:val="0"/>
          <w:marBottom w:val="0"/>
          <w:divBdr>
            <w:top w:val="none" w:sz="0" w:space="0" w:color="auto"/>
            <w:left w:val="none" w:sz="0" w:space="0" w:color="auto"/>
            <w:bottom w:val="none" w:sz="0" w:space="0" w:color="auto"/>
            <w:right w:val="none" w:sz="0" w:space="0" w:color="auto"/>
          </w:divBdr>
        </w:div>
        <w:div w:id="1203595731">
          <w:marLeft w:val="0"/>
          <w:marRight w:val="0"/>
          <w:marTop w:val="0"/>
          <w:marBottom w:val="0"/>
          <w:divBdr>
            <w:top w:val="none" w:sz="0" w:space="0" w:color="auto"/>
            <w:left w:val="none" w:sz="0" w:space="0" w:color="auto"/>
            <w:bottom w:val="none" w:sz="0" w:space="0" w:color="auto"/>
            <w:right w:val="none" w:sz="0" w:space="0" w:color="auto"/>
          </w:divBdr>
        </w:div>
        <w:div w:id="1555893996">
          <w:marLeft w:val="0"/>
          <w:marRight w:val="0"/>
          <w:marTop w:val="0"/>
          <w:marBottom w:val="0"/>
          <w:divBdr>
            <w:top w:val="none" w:sz="0" w:space="0" w:color="auto"/>
            <w:left w:val="none" w:sz="0" w:space="0" w:color="auto"/>
            <w:bottom w:val="none" w:sz="0" w:space="0" w:color="auto"/>
            <w:right w:val="none" w:sz="0" w:space="0" w:color="auto"/>
          </w:divBdr>
        </w:div>
        <w:div w:id="1844970194">
          <w:marLeft w:val="0"/>
          <w:marRight w:val="0"/>
          <w:marTop w:val="0"/>
          <w:marBottom w:val="0"/>
          <w:divBdr>
            <w:top w:val="none" w:sz="0" w:space="0" w:color="auto"/>
            <w:left w:val="none" w:sz="0" w:space="0" w:color="auto"/>
            <w:bottom w:val="none" w:sz="0" w:space="0" w:color="auto"/>
            <w:right w:val="none" w:sz="0" w:space="0" w:color="auto"/>
          </w:divBdr>
        </w:div>
        <w:div w:id="1007561753">
          <w:marLeft w:val="0"/>
          <w:marRight w:val="0"/>
          <w:marTop w:val="0"/>
          <w:marBottom w:val="0"/>
          <w:divBdr>
            <w:top w:val="none" w:sz="0" w:space="0" w:color="auto"/>
            <w:left w:val="none" w:sz="0" w:space="0" w:color="auto"/>
            <w:bottom w:val="none" w:sz="0" w:space="0" w:color="auto"/>
            <w:right w:val="none" w:sz="0" w:space="0" w:color="auto"/>
          </w:divBdr>
        </w:div>
      </w:divsChild>
    </w:div>
    <w:div w:id="1710254043">
      <w:bodyDiv w:val="1"/>
      <w:marLeft w:val="0"/>
      <w:marRight w:val="0"/>
      <w:marTop w:val="0"/>
      <w:marBottom w:val="0"/>
      <w:divBdr>
        <w:top w:val="none" w:sz="0" w:space="0" w:color="auto"/>
        <w:left w:val="none" w:sz="0" w:space="0" w:color="auto"/>
        <w:bottom w:val="none" w:sz="0" w:space="0" w:color="auto"/>
        <w:right w:val="none" w:sz="0" w:space="0" w:color="auto"/>
      </w:divBdr>
      <w:divsChild>
        <w:div w:id="240799842">
          <w:marLeft w:val="0"/>
          <w:marRight w:val="0"/>
          <w:marTop w:val="0"/>
          <w:marBottom w:val="0"/>
          <w:divBdr>
            <w:top w:val="none" w:sz="0" w:space="0" w:color="auto"/>
            <w:left w:val="none" w:sz="0" w:space="0" w:color="auto"/>
            <w:bottom w:val="none" w:sz="0" w:space="0" w:color="auto"/>
            <w:right w:val="none" w:sz="0" w:space="0" w:color="auto"/>
          </w:divBdr>
          <w:divsChild>
            <w:div w:id="1532305097">
              <w:marLeft w:val="0"/>
              <w:marRight w:val="0"/>
              <w:marTop w:val="0"/>
              <w:marBottom w:val="0"/>
              <w:divBdr>
                <w:top w:val="none" w:sz="0" w:space="0" w:color="auto"/>
                <w:left w:val="none" w:sz="0" w:space="0" w:color="auto"/>
                <w:bottom w:val="none" w:sz="0" w:space="0" w:color="auto"/>
                <w:right w:val="none" w:sz="0" w:space="0" w:color="auto"/>
              </w:divBdr>
              <w:divsChild>
                <w:div w:id="13516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4649">
      <w:bodyDiv w:val="1"/>
      <w:marLeft w:val="0"/>
      <w:marRight w:val="0"/>
      <w:marTop w:val="0"/>
      <w:marBottom w:val="0"/>
      <w:divBdr>
        <w:top w:val="none" w:sz="0" w:space="0" w:color="auto"/>
        <w:left w:val="none" w:sz="0" w:space="0" w:color="auto"/>
        <w:bottom w:val="none" w:sz="0" w:space="0" w:color="auto"/>
        <w:right w:val="none" w:sz="0" w:space="0" w:color="auto"/>
      </w:divBdr>
    </w:div>
    <w:div w:id="20075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589d17e861a140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Daksh Aggarwal</dc:creator>
  <keywords/>
  <dc:description/>
  <lastModifiedBy>Tanya Agarwal</lastModifiedBy>
  <revision>8</revision>
  <dcterms:created xsi:type="dcterms:W3CDTF">2021-07-11T15:08:00.0000000Z</dcterms:created>
  <dcterms:modified xsi:type="dcterms:W3CDTF">2021-07-12T09:12:27.0026331Z</dcterms:modified>
</coreProperties>
</file>