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AE77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</w:t>
      </w:r>
      <w:proofErr w:type="spellStart"/>
      <w:r w:rsidRPr="00026012">
        <w:rPr>
          <w:rFonts w:ascii="Times New Roman" w:hAnsi="Times New Roman" w:cs="Times New Roman"/>
          <w:b/>
          <w:sz w:val="24"/>
          <w:szCs w:val="24"/>
        </w:rPr>
        <w:t>GO_Group</w:t>
      </w:r>
      <w:proofErr w:type="spellEnd"/>
      <w:r w:rsidRPr="00026012">
        <w:rPr>
          <w:rFonts w:ascii="Times New Roman" w:hAnsi="Times New Roman" w:cs="Times New Roman"/>
          <w:b/>
          <w:sz w:val="24"/>
          <w:szCs w:val="24"/>
        </w:rPr>
        <w:t>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77777777" w:rsidR="00B80C91" w:rsidRDefault="006B2E3C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</w:p>
    <w:p w14:paraId="30B13428" w14:textId="16BA637F" w:rsidR="00DE44D8" w:rsidRDefault="00B80C91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AE776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AE776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2B423" w14:textId="77777777" w:rsidR="008E19C3" w:rsidRDefault="00CE77CC" w:rsidP="007E7AB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E77CC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E77CC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 w:rsidR="00357F9D"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77A25924" w:rsidR="00B174F9" w:rsidRPr="00621394" w:rsidRDefault="00357F9D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50F4D" w:rsidRPr="0062139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621394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Pr="00621394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621394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621394">
        <w:rPr>
          <w:rFonts w:ascii="Times New Roman" w:hAnsi="Times New Roman" w:cs="Times New Roman"/>
          <w:sz w:val="24"/>
          <w:szCs w:val="24"/>
        </w:rPr>
        <w:t>done manually</w:t>
      </w:r>
      <w:r w:rsidR="00BE54B8">
        <w:rPr>
          <w:rFonts w:ascii="Times New Roman" w:hAnsi="Times New Roman" w:cs="Times New Roman"/>
          <w:sz w:val="24"/>
          <w:szCs w:val="24"/>
        </w:rPr>
        <w:t xml:space="preserve"> and are </w:t>
      </w:r>
      <w:r w:rsidRPr="00621394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</w:t>
      </w:r>
      <w:proofErr w:type="spellStart"/>
      <w:r w:rsidR="007B57EB">
        <w:rPr>
          <w:rFonts w:ascii="Times New Roman" w:hAnsi="Times New Roman" w:cs="Times New Roman"/>
          <w:sz w:val="24"/>
          <w:szCs w:val="24"/>
        </w:rPr>
        <w:t>op_eqode</w:t>
      </w:r>
      <w:proofErr w:type="spellEnd"/>
      <w:r w:rsidR="007B57EB">
        <w:rPr>
          <w:rFonts w:ascii="Times New Roman" w:hAnsi="Times New Roman" w:cs="Times New Roman"/>
          <w:sz w:val="24"/>
          <w:szCs w:val="24"/>
        </w:rPr>
        <w:t>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AE776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42D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42D3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AE776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42D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42D3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AuctionMapping2019SEP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5597EF73" w14:textId="1C49EE72" w:rsidR="00785FBE" w:rsidRPr="00785FBE" w:rsidRDefault="00B17AB3" w:rsidP="00AE776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AE7766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85FBE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85FBE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D6C88F1" w14:textId="19EE9EDE" w:rsidR="00AE1D1E" w:rsidRDefault="00AE1D1E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bookmarkStart w:id="0" w:name="_GoBack"/>
      <w:bookmarkEnd w:id="0"/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AE776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AE7766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6174E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6174E1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AE7766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AE776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A41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A41F9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F83933B" w14:textId="4AC3A49F" w:rsidR="00AE1D1E" w:rsidRPr="00C87869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– </w:t>
      </w:r>
      <w:r>
        <w:rPr>
          <w:rFonts w:ascii="Times New Roman" w:hAnsi="Times New Roman" w:cs="Times New Roman"/>
          <w:sz w:val="24"/>
          <w:szCs w:val="24"/>
        </w:rPr>
        <w:t>Unmapped</w:t>
      </w:r>
      <w:r>
        <w:rPr>
          <w:rFonts w:ascii="Times New Roman" w:hAnsi="Times New Roman" w:cs="Times New Roman"/>
          <w:sz w:val="24"/>
          <w:szCs w:val="24"/>
        </w:rPr>
        <w:t>Constraint</w:t>
      </w:r>
      <w:r>
        <w:rPr>
          <w:rFonts w:ascii="Times New Roman" w:hAnsi="Times New Roman" w:cs="Times New Roman"/>
          <w:sz w:val="24"/>
          <w:szCs w:val="24"/>
        </w:rPr>
        <w:t>sApproximateStringMatching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AA22092" w14:textId="3E5E4C3F" w:rsidR="00E424E4" w:rsidRPr="00E424E4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AE776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E424E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E424E4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unmappedConstraints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AE776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7785E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7785E">
        <w:rPr>
          <w:rFonts w:ascii="Times New Roman" w:hAnsi="Times New Roman" w:cs="Times New Roman"/>
          <w:sz w:val="24"/>
          <w:szCs w:val="24"/>
        </w:rPr>
        <w:t>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AE776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AE7766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34C6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34C62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</w:t>
      </w:r>
      <w:r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A3B6BDC" w14:textId="605A9AE0" w:rsidR="00AE1D1E" w:rsidRPr="00C87869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</w:t>
      </w:r>
      <w:r>
        <w:rPr>
          <w:rFonts w:ascii="Times New Roman" w:hAnsi="Times New Roman" w:cs="Times New Roman"/>
          <w:sz w:val="24"/>
          <w:szCs w:val="24"/>
        </w:rPr>
        <w:t>ContingencyFinal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7A714B17" w14:textId="49DBAD2E" w:rsidR="00A34C62" w:rsidRPr="00A34C62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 xml:space="preserve">generate a final separated list of the mapped constraints, mapped contingency, unmapped </w:t>
      </w:r>
      <w:proofErr w:type="spellStart"/>
      <w:r w:rsidR="00A34C62">
        <w:rPr>
          <w:rFonts w:ascii="Times New Roman" w:hAnsi="Times New Roman" w:cs="Times New Roman"/>
          <w:sz w:val="24"/>
          <w:szCs w:val="24"/>
        </w:rPr>
        <w:t>constaints</w:t>
      </w:r>
      <w:proofErr w:type="spellEnd"/>
      <w:r w:rsidR="00A34C62">
        <w:rPr>
          <w:rFonts w:ascii="Times New Roman" w:hAnsi="Times New Roman" w:cs="Times New Roman"/>
          <w:sz w:val="24"/>
          <w:szCs w:val="24"/>
        </w:rPr>
        <w:t xml:space="preserve">, unmapped contingency </w:t>
      </w:r>
      <w:proofErr w:type="gramStart"/>
      <w:r w:rsidR="00A34C6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A34C62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46EC33DB" w14:textId="628EC970" w:rsidR="00A432EF" w:rsidRPr="00A432EF" w:rsidRDefault="00AE1D1E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AE77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A4B72EE" w14:textId="5E207717" w:rsidR="00A432EF" w:rsidRPr="00A432EF" w:rsidRDefault="00A432EF" w:rsidP="00AE77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mappedBoth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17A09D5" w14:textId="77777777" w:rsidR="009D7866" w:rsidRDefault="00A432EF" w:rsidP="00AE77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328D628" w14:textId="77777777" w:rsidR="009D7866" w:rsidRDefault="009D7866" w:rsidP="00AE77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</w:t>
      </w:r>
      <w:proofErr w:type="spellStart"/>
      <w:r w:rsidRPr="009D78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D786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unmappedContingency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836D254" w14:textId="36BDFC99" w:rsidR="00A432EF" w:rsidRPr="00A432EF" w:rsidRDefault="009D7866" w:rsidP="00AE7766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9D78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D786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AE7766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09C2C36E" w:rsidR="00B74441" w:rsidRPr="00880616" w:rsidRDefault="00880616" w:rsidP="00AE776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8061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8061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248BECA" w14:textId="77777777" w:rsidR="00CD719F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5B7C8BCF" w14:textId="14B7D5AD" w:rsidR="00DD673D" w:rsidRPr="00CD719F" w:rsidRDefault="00CD719F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6B8D06A4" w14:textId="23894D19" w:rsidR="00CD719F" w:rsidRPr="00DC62B2" w:rsidRDefault="00CD719F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all the duplicate facilities are removed and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op_eqcode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’ column as well to make the mapping easier i.e. the transmission lines can then be mapped in 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 xml:space="preserve"> with their respective From Bus Number and To Bus Number.</w:t>
      </w:r>
    </w:p>
    <w:p w14:paraId="60D34FA8" w14:textId="5732F996" w:rsidR="00DC62B2" w:rsidRPr="00DC62B2" w:rsidRDefault="00DC62B2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run: </w:t>
      </w:r>
      <w:r w:rsidR="00434F22">
        <w:rPr>
          <w:rFonts w:ascii="Times New Roman" w:hAnsi="Times New Roman" w:cs="Times New Roman"/>
          <w:sz w:val="24"/>
          <w:szCs w:val="24"/>
        </w:rPr>
        <w:t>For the year 2014</w:t>
      </w:r>
    </w:p>
    <w:p w14:paraId="27B27F6F" w14:textId="62E401B3" w:rsidR="00DC62B2" w:rsidRDefault="00DC62B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</w:t>
      </w:r>
      <w:r w:rsidR="004337E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 xml:space="preserve">1. </w:t>
      </w:r>
      <w:r w:rsidR="00464244"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464244"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464244"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="00464244"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 w:rsidR="00464244">
        <w:rPr>
          <w:rFonts w:ascii="Times New Roman" w:hAnsi="Times New Roman" w:cs="Times New Roman"/>
          <w:sz w:val="24"/>
          <w:szCs w:val="24"/>
        </w:rPr>
        <w:t xml:space="preserve"> </w:t>
      </w:r>
      <w:r w:rsidR="004337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337EC">
        <w:rPr>
          <w:rFonts w:ascii="Times New Roman" w:hAnsi="Times New Roman" w:cs="Times New Roman"/>
          <w:sz w:val="24"/>
          <w:szCs w:val="24"/>
        </w:rPr>
        <w:t xml:space="preserve"> sheet name – 2014 </w:t>
      </w:r>
      <w:r w:rsidR="00464244">
        <w:rPr>
          <w:rFonts w:ascii="Times New Roman" w:hAnsi="Times New Roman" w:cs="Times New Roman"/>
          <w:sz w:val="24"/>
          <w:szCs w:val="24"/>
        </w:rPr>
        <w:t>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  <w:r w:rsidR="002E1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97739" w14:textId="13924A01" w:rsidR="004337EC" w:rsidRDefault="004337E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Constraint\ERCOT_TransmissionOutage_2014-01-01_to_2014-12-31.xlsx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="006D3377"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 w:rsidR="006D33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E581979" w14:textId="77777777" w:rsidR="00434F22" w:rsidRDefault="00434F2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7B156468" w14:textId="346629A3" w:rsidR="00AB7689" w:rsidRDefault="00AB7689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="00C50F4D"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="00C50F4D"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="00C50F4D"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 w:rsidR="00C50F4D">
        <w:rPr>
          <w:rFonts w:ascii="Times New Roman" w:hAnsi="Times New Roman" w:cs="Times New Roman"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(</w:t>
      </w:r>
      <w:r w:rsidR="00884AA7"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 w:rsidR="00884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AA7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99CE160" w14:textId="4FA33E18" w:rsidR="00434F22" w:rsidRDefault="00434F22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run: For the year 2015 </w:t>
      </w:r>
    </w:p>
    <w:p w14:paraId="42BDA384" w14:textId="2CE3183B" w:rsidR="00434F22" w:rsidRDefault="00434F2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 input – how preprocessing is done is explained in DataSource_Documnetation.docx file) </w:t>
      </w:r>
    </w:p>
    <w:p w14:paraId="0036D6C6" w14:textId="2179020B" w:rsidR="00434F22" w:rsidRDefault="00434F2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0AE2A87B" w14:textId="77777777" w:rsidR="00434F22" w:rsidRDefault="00434F2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44920479" w14:textId="75C21CB1" w:rsidR="00434F22" w:rsidRDefault="00434F22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D7CF8">
        <w:rPr>
          <w:rFonts w:ascii="Times New Roman" w:hAnsi="Times New Roman" w:cs="Times New Roman"/>
          <w:sz w:val="24"/>
          <w:szCs w:val="24"/>
        </w:rPr>
        <w:t>5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2D3B6C6" w14:textId="03155DD3" w:rsidR="00A35ADC" w:rsidRDefault="00A35ADC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run: For the year 2016 </w:t>
      </w:r>
    </w:p>
    <w:p w14:paraId="2128A54A" w14:textId="0D19F13E" w:rsidR="00A35ADC" w:rsidRDefault="00A35AD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2016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F59BD88" w14:textId="505260DF" w:rsidR="00A35ADC" w:rsidRDefault="00A35AD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79C6DA46" w14:textId="77777777" w:rsidR="00A35ADC" w:rsidRDefault="00A35AD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5BD1056" w14:textId="7C76AECA" w:rsidR="00A35ADC" w:rsidRDefault="00A35AD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01C8147" w14:textId="18615D75" w:rsidR="00D3786B" w:rsidRDefault="00D3786B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run: For the year 2017</w:t>
      </w:r>
    </w:p>
    <w:p w14:paraId="5E9739FD" w14:textId="527B9D0A" w:rsidR="00D3786B" w:rsidRDefault="00D3786B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2017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6A987A65" w14:textId="10D4A5B8" w:rsidR="00D3786B" w:rsidRDefault="00D3786B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4C7BE3" w14:textId="77777777" w:rsidR="00D3786B" w:rsidRDefault="00D3786B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A4B1CA8" w14:textId="452E8471" w:rsidR="00D3786B" w:rsidRDefault="00D3786B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lastRenderedPageBreak/>
        <w:t>processing must be performed on this file which is explained in DataSource_Documnetation.docx file)</w:t>
      </w:r>
    </w:p>
    <w:p w14:paraId="249BBC84" w14:textId="50972438" w:rsidR="00CE0AE3" w:rsidRDefault="00CE0AE3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Fifth run: For the year 2018 </w:t>
      </w:r>
    </w:p>
    <w:p w14:paraId="54244561" w14:textId="02737C33" w:rsidR="00CE0AE3" w:rsidRDefault="00CE0AE3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0E867E92" w14:textId="0D231392" w:rsidR="00CE0AE3" w:rsidRDefault="00CE0AE3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13B4FC62" w14:textId="77777777" w:rsidR="00CE0AE3" w:rsidRDefault="00CE0AE3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51556583" w14:textId="2BDDB8B3" w:rsidR="00CE0AE3" w:rsidRDefault="00CE0AE3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 w:rsidR="00EC2359">
        <w:rPr>
          <w:rFonts w:ascii="Times New Roman" w:hAnsi="Times New Roman" w:cs="Times New Roman"/>
          <w:sz w:val="24"/>
          <w:szCs w:val="24"/>
        </w:rPr>
        <w:t>8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40366E4" w14:textId="32288A65" w:rsidR="00E322F8" w:rsidRDefault="00E322F8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run: For the year 2019 (currently the code file reflects this run)</w:t>
      </w:r>
    </w:p>
    <w:p w14:paraId="5FCF0B92" w14:textId="63BA96CA" w:rsidR="00951026" w:rsidRDefault="00951026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 – 1.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2019 (</w:t>
      </w:r>
      <w:r w:rsidRPr="006D3377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Preprocessing is required before giving it as input – how preprocessing is done is explained in DataSource_Documnetation.docx file) </w:t>
      </w:r>
    </w:p>
    <w:p w14:paraId="24FBC74B" w14:textId="42848657" w:rsidR="00951026" w:rsidRDefault="00951026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42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642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64244">
        <w:rPr>
          <w:rFonts w:ascii="Times New Roman" w:hAnsi="Times New Roman" w:cs="Times New Roman"/>
          <w:sz w:val="24"/>
          <w:szCs w:val="24"/>
        </w:rPr>
        <w:t xml:space="preserve">\Interns\2019\Anubha\Constraint Project\Data\Outages + </w:t>
      </w:r>
      <w:proofErr w:type="gramStart"/>
      <w:r w:rsidRPr="00464244">
        <w:rPr>
          <w:rFonts w:ascii="Times New Roman" w:hAnsi="Times New Roman" w:cs="Times New Roman"/>
          <w:sz w:val="24"/>
          <w:szCs w:val="24"/>
        </w:rPr>
        <w:t>Constraint\ERCOT_TransmissionOutage_201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64244">
        <w:rPr>
          <w:rFonts w:ascii="Times New Roman" w:hAnsi="Times New Roman" w:cs="Times New Roman"/>
          <w:sz w:val="24"/>
          <w:szCs w:val="24"/>
        </w:rPr>
        <w:t>-12-31.xlsx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sheet name – AuctionMapping2019JUL (</w:t>
      </w:r>
      <w:r w:rsidRPr="006D337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471EB94A" w14:textId="77777777" w:rsidR="00951026" w:rsidRDefault="00951026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585213D1" w14:textId="309589CA" w:rsidR="00951026" w:rsidRDefault="00951026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 - </w:t>
      </w:r>
      <w:r w:rsidRPr="00C50F4D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50F4D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50F4D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0F4D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0F4D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77777777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>File number – 4:</w:t>
      </w:r>
    </w:p>
    <w:p w14:paraId="02656E38" w14:textId="77777777" w:rsidR="00C57762" w:rsidRPr="00C57762" w:rsidRDefault="00C57762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AE776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6775B0" w14:textId="24F836AA" w:rsidR="00814CBA" w:rsidRDefault="00814CBA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659A86" w14:textId="34DB1D87" w:rsidR="00AF5F27" w:rsidRDefault="00AF5F27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969C7EB" w14:textId="46221E56" w:rsidR="00D31993" w:rsidRDefault="00AF5F27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F5F27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F5F27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>.xlsx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6CF63EF9" w14:textId="6625684B" w:rsidR="00AF5F27" w:rsidRDefault="00AF5F27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0A02242" w14:textId="72B6DA40" w:rsidR="00AF5F27" w:rsidRDefault="00AF5F27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D7130F1" w14:textId="03BBD368" w:rsidR="00AF5F27" w:rsidRDefault="00AF5F27" w:rsidP="00AE776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3B7151D" w14:textId="2F065186" w:rsidR="007A697A" w:rsidRDefault="007A697A" w:rsidP="00AE776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7A697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A697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A697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Project\Data\UniqueTransmissionOutagesMapped2014-2019.xlsx</w:t>
      </w:r>
      <w:r>
        <w:rPr>
          <w:rFonts w:ascii="Times New Roman" w:hAnsi="Times New Roman" w:cs="Times New Roman"/>
          <w:sz w:val="24"/>
          <w:szCs w:val="24"/>
        </w:rPr>
        <w:t xml:space="preserve"> where sheet1 consists of duplicate transmission outages </w:t>
      </w:r>
      <w:r w:rsidR="00016016">
        <w:rPr>
          <w:rFonts w:ascii="Times New Roman" w:hAnsi="Times New Roman" w:cs="Times New Roman"/>
          <w:sz w:val="24"/>
          <w:szCs w:val="24"/>
        </w:rPr>
        <w:t xml:space="preserve">which is renamed as ‘duplicate’ </w:t>
      </w:r>
      <w:r>
        <w:rPr>
          <w:rFonts w:ascii="Times New Roman" w:hAnsi="Times New Roman" w:cs="Times New Roman"/>
          <w:sz w:val="24"/>
          <w:szCs w:val="24"/>
        </w:rPr>
        <w:t>and sheet2 consist of unique transmission outages</w:t>
      </w:r>
      <w:r w:rsidR="00016016">
        <w:rPr>
          <w:rFonts w:ascii="Times New Roman" w:hAnsi="Times New Roman" w:cs="Times New Roman"/>
          <w:sz w:val="24"/>
          <w:szCs w:val="24"/>
        </w:rPr>
        <w:t xml:space="preserve"> which is renamed as ‘unique’. </w:t>
      </w:r>
    </w:p>
    <w:p w14:paraId="20724E55" w14:textId="2B2EED0D" w:rsidR="008033E6" w:rsidRDefault="008033E6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8D7DA" w14:textId="40730852" w:rsidR="008033E6" w:rsidRPr="008033E6" w:rsidRDefault="008033E6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 String Matching Code Files Documentation Remaining </w:t>
      </w:r>
    </w:p>
    <w:p w14:paraId="34CEB06B" w14:textId="7D7AC71C" w:rsidR="00514B9C" w:rsidRPr="00B17AB3" w:rsidRDefault="00514B9C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70E38" w14:textId="77777777" w:rsidR="0071488F" w:rsidRDefault="00087B8A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EC5F77"/>
    <w:multiLevelType w:val="hybridMultilevel"/>
    <w:tmpl w:val="6504D8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39BF"/>
    <w:multiLevelType w:val="hybridMultilevel"/>
    <w:tmpl w:val="217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213D6"/>
    <w:multiLevelType w:val="hybridMultilevel"/>
    <w:tmpl w:val="7528EDA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4610B"/>
    <w:multiLevelType w:val="hybridMultilevel"/>
    <w:tmpl w:val="7028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2D137C"/>
    <w:multiLevelType w:val="hybridMultilevel"/>
    <w:tmpl w:val="42D684F4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9D5CC9"/>
    <w:multiLevelType w:val="hybridMultilevel"/>
    <w:tmpl w:val="A9300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A8298D"/>
    <w:multiLevelType w:val="hybridMultilevel"/>
    <w:tmpl w:val="6DC0C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1959A4"/>
    <w:multiLevelType w:val="hybridMultilevel"/>
    <w:tmpl w:val="6C0C7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EF74A5"/>
    <w:multiLevelType w:val="hybridMultilevel"/>
    <w:tmpl w:val="09F67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202CF"/>
    <w:multiLevelType w:val="hybridMultilevel"/>
    <w:tmpl w:val="F83A5836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461F4E3B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C97A0B"/>
    <w:multiLevelType w:val="hybridMultilevel"/>
    <w:tmpl w:val="721C263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49516ACF"/>
    <w:multiLevelType w:val="hybridMultilevel"/>
    <w:tmpl w:val="C786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7D4C75"/>
    <w:multiLevelType w:val="hybridMultilevel"/>
    <w:tmpl w:val="ADA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980573"/>
    <w:multiLevelType w:val="hybridMultilevel"/>
    <w:tmpl w:val="7F90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D63382"/>
    <w:multiLevelType w:val="hybridMultilevel"/>
    <w:tmpl w:val="A0C8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F542D4"/>
    <w:multiLevelType w:val="hybridMultilevel"/>
    <w:tmpl w:val="DFF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31EB2"/>
    <w:multiLevelType w:val="hybridMultilevel"/>
    <w:tmpl w:val="8956147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2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86A8D"/>
    <w:multiLevelType w:val="hybridMultilevel"/>
    <w:tmpl w:val="E9ACF2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4" w15:restartNumberingAfterBreak="0">
    <w:nsid w:val="7FC574D8"/>
    <w:multiLevelType w:val="hybridMultilevel"/>
    <w:tmpl w:val="BAA84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2"/>
  </w:num>
  <w:num w:numId="4">
    <w:abstractNumId w:val="33"/>
  </w:num>
  <w:num w:numId="5">
    <w:abstractNumId w:val="19"/>
  </w:num>
  <w:num w:numId="6">
    <w:abstractNumId w:val="21"/>
  </w:num>
  <w:num w:numId="7">
    <w:abstractNumId w:val="5"/>
  </w:num>
  <w:num w:numId="8">
    <w:abstractNumId w:val="2"/>
  </w:num>
  <w:num w:numId="9">
    <w:abstractNumId w:val="15"/>
  </w:num>
  <w:num w:numId="10">
    <w:abstractNumId w:val="30"/>
  </w:num>
  <w:num w:numId="11">
    <w:abstractNumId w:val="27"/>
  </w:num>
  <w:num w:numId="12">
    <w:abstractNumId w:val="29"/>
  </w:num>
  <w:num w:numId="13">
    <w:abstractNumId w:val="34"/>
  </w:num>
  <w:num w:numId="14">
    <w:abstractNumId w:val="14"/>
  </w:num>
  <w:num w:numId="15">
    <w:abstractNumId w:val="28"/>
  </w:num>
  <w:num w:numId="16">
    <w:abstractNumId w:val="12"/>
  </w:num>
  <w:num w:numId="17">
    <w:abstractNumId w:val="31"/>
  </w:num>
  <w:num w:numId="18">
    <w:abstractNumId w:val="23"/>
  </w:num>
  <w:num w:numId="19">
    <w:abstractNumId w:val="1"/>
  </w:num>
  <w:num w:numId="20">
    <w:abstractNumId w:val="8"/>
  </w:num>
  <w:num w:numId="21">
    <w:abstractNumId w:val="26"/>
  </w:num>
  <w:num w:numId="22">
    <w:abstractNumId w:val="9"/>
  </w:num>
  <w:num w:numId="23">
    <w:abstractNumId w:val="22"/>
  </w:num>
  <w:num w:numId="24">
    <w:abstractNumId w:val="17"/>
  </w:num>
  <w:num w:numId="25">
    <w:abstractNumId w:val="24"/>
  </w:num>
  <w:num w:numId="26">
    <w:abstractNumId w:val="16"/>
  </w:num>
  <w:num w:numId="27">
    <w:abstractNumId w:val="13"/>
  </w:num>
  <w:num w:numId="28">
    <w:abstractNumId w:val="6"/>
  </w:num>
  <w:num w:numId="29">
    <w:abstractNumId w:val="4"/>
  </w:num>
  <w:num w:numId="30">
    <w:abstractNumId w:val="10"/>
  </w:num>
  <w:num w:numId="31">
    <w:abstractNumId w:val="0"/>
  </w:num>
  <w:num w:numId="32">
    <w:abstractNumId w:val="3"/>
  </w:num>
  <w:num w:numId="33">
    <w:abstractNumId w:val="25"/>
  </w:num>
  <w:num w:numId="34">
    <w:abstractNumId w:val="2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6016"/>
    <w:rsid w:val="00026012"/>
    <w:rsid w:val="00087B8A"/>
    <w:rsid w:val="000B03A4"/>
    <w:rsid w:val="001B245E"/>
    <w:rsid w:val="001B7E3B"/>
    <w:rsid w:val="001C5852"/>
    <w:rsid w:val="002250B8"/>
    <w:rsid w:val="00245C69"/>
    <w:rsid w:val="002E19EE"/>
    <w:rsid w:val="002F0A88"/>
    <w:rsid w:val="00354B65"/>
    <w:rsid w:val="00357F9D"/>
    <w:rsid w:val="003667B2"/>
    <w:rsid w:val="0037118F"/>
    <w:rsid w:val="003E103A"/>
    <w:rsid w:val="003F6F49"/>
    <w:rsid w:val="00411E2A"/>
    <w:rsid w:val="0041369D"/>
    <w:rsid w:val="00424699"/>
    <w:rsid w:val="004337EC"/>
    <w:rsid w:val="00434F22"/>
    <w:rsid w:val="00436CB7"/>
    <w:rsid w:val="00464244"/>
    <w:rsid w:val="004835E8"/>
    <w:rsid w:val="00483762"/>
    <w:rsid w:val="004A41F9"/>
    <w:rsid w:val="004B10D4"/>
    <w:rsid w:val="00514B9C"/>
    <w:rsid w:val="005154A6"/>
    <w:rsid w:val="0057785E"/>
    <w:rsid w:val="00613433"/>
    <w:rsid w:val="006174E1"/>
    <w:rsid w:val="00621394"/>
    <w:rsid w:val="00663765"/>
    <w:rsid w:val="006B2E3C"/>
    <w:rsid w:val="006D3377"/>
    <w:rsid w:val="00731F2F"/>
    <w:rsid w:val="00785FBE"/>
    <w:rsid w:val="007A697A"/>
    <w:rsid w:val="007B57EB"/>
    <w:rsid w:val="007E184E"/>
    <w:rsid w:val="007E670F"/>
    <w:rsid w:val="007E7AB4"/>
    <w:rsid w:val="008033E6"/>
    <w:rsid w:val="00814CBA"/>
    <w:rsid w:val="00865C45"/>
    <w:rsid w:val="00880616"/>
    <w:rsid w:val="00884AA7"/>
    <w:rsid w:val="008C638D"/>
    <w:rsid w:val="008D0AB6"/>
    <w:rsid w:val="008E19C3"/>
    <w:rsid w:val="00907F89"/>
    <w:rsid w:val="00913E60"/>
    <w:rsid w:val="00951026"/>
    <w:rsid w:val="00957A6E"/>
    <w:rsid w:val="00977457"/>
    <w:rsid w:val="009D7866"/>
    <w:rsid w:val="009F06D0"/>
    <w:rsid w:val="00A34C62"/>
    <w:rsid w:val="00A35ADC"/>
    <w:rsid w:val="00A432EF"/>
    <w:rsid w:val="00A442D3"/>
    <w:rsid w:val="00A84008"/>
    <w:rsid w:val="00AB7689"/>
    <w:rsid w:val="00AE1D1E"/>
    <w:rsid w:val="00AE7766"/>
    <w:rsid w:val="00AF5F27"/>
    <w:rsid w:val="00B1391B"/>
    <w:rsid w:val="00B174F9"/>
    <w:rsid w:val="00B17AB3"/>
    <w:rsid w:val="00B33BCB"/>
    <w:rsid w:val="00B64874"/>
    <w:rsid w:val="00B71CE9"/>
    <w:rsid w:val="00B74441"/>
    <w:rsid w:val="00B80C91"/>
    <w:rsid w:val="00B93ECC"/>
    <w:rsid w:val="00BC3262"/>
    <w:rsid w:val="00BC7F74"/>
    <w:rsid w:val="00BE54B8"/>
    <w:rsid w:val="00C0734F"/>
    <w:rsid w:val="00C07D69"/>
    <w:rsid w:val="00C14CA6"/>
    <w:rsid w:val="00C50F4D"/>
    <w:rsid w:val="00C57762"/>
    <w:rsid w:val="00C87869"/>
    <w:rsid w:val="00CB6A48"/>
    <w:rsid w:val="00CD0BD0"/>
    <w:rsid w:val="00CD719F"/>
    <w:rsid w:val="00CE0AE3"/>
    <w:rsid w:val="00CE77CC"/>
    <w:rsid w:val="00D31993"/>
    <w:rsid w:val="00D3786B"/>
    <w:rsid w:val="00DB7DCE"/>
    <w:rsid w:val="00DC62B2"/>
    <w:rsid w:val="00DD673D"/>
    <w:rsid w:val="00DE44D8"/>
    <w:rsid w:val="00E322F8"/>
    <w:rsid w:val="00E424E4"/>
    <w:rsid w:val="00EA03FE"/>
    <w:rsid w:val="00EC2359"/>
    <w:rsid w:val="00ED7CF8"/>
    <w:rsid w:val="00EF2EA2"/>
    <w:rsid w:val="00F16E80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93</cp:revision>
  <dcterms:created xsi:type="dcterms:W3CDTF">2019-07-29T15:13:00Z</dcterms:created>
  <dcterms:modified xsi:type="dcterms:W3CDTF">2019-09-06T19:00:00Z</dcterms:modified>
</cp:coreProperties>
</file>