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CallE — Intelligent Model Router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Reducing enterprise GenAI operating cost without sacrificing support quality or safety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Hybrid AI Product Manager + AI Project Manager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CallE 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B2B customer-support SaaS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horizon:</w:t>
      </w:r>
      <w:r w:rsidDel="00000000" w:rsidR="00000000" w:rsidRPr="00000000">
        <w:rPr>
          <w:rtl w:val="0"/>
        </w:rPr>
        <w:t xml:space="preserve"> 12–16 weeks for MVP / pilot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KPI:</w:t>
      </w:r>
      <w:r w:rsidDel="00000000" w:rsidR="00000000" w:rsidRPr="00000000">
        <w:rPr>
          <w:rtl w:val="0"/>
        </w:rPr>
        <w:t xml:space="preserve"> AI Cost per Resolved Interaction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Evidence &amp; Disclosure</w:t>
      </w:r>
    </w:p>
    <w:p w:rsidR="00000000" w:rsidDel="00000000" w:rsidP="00000000" w:rsidRDefault="00000000" w:rsidRPr="00000000" w14:paraId="0000000A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simulated case study</w:t>
      </w:r>
      <w:r w:rsidDel="00000000" w:rsidR="00000000" w:rsidRPr="00000000">
        <w:rPr>
          <w:sz w:val="18"/>
          <w:szCs w:val="18"/>
          <w:rtl w:val="0"/>
        </w:rPr>
        <w:t xml:space="preserve">. It is designed to demonstrate product judgment, AI decision-making, technical understanding, and project delivery not to claim real CallE production outcomes.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Information established in the case-study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reasonable value used because real information is unavailable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proposition the MVP is designed to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desired future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SIMULATED / ILLUSTRATIVE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 analysis used to demonstrate decision-making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simulated customers, research, benchmarks, financial results, production deployments, or AI performance are presented as real evidence.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1A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1. The Hook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CallE processes approximately </w:t>
      </w:r>
      <w:r w:rsidDel="00000000" w:rsidR="00000000" w:rsidRPr="00000000">
        <w:rPr>
          <w:b w:val="1"/>
          <w:bCs w:val="1"/>
          <w:rtl w:val="0"/>
        </w:rPr>
        <w:t xml:space="preserve">100,000 AI support interactions per month</w:t>
      </w:r>
      <w:r w:rsidDel="00000000" w:rsidR="00000000" w:rsidRPr="00000000">
        <w:rPr>
          <w:rtl w:val="0"/>
        </w:rPr>
        <w:t xml:space="preserve">, with every request currently routed to the highest-capability model selected as its baseline.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The product question is not: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“Which LLM is best?”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Can CallE reduce the cost of resolving customer issues while maintaining an agreed quality threshold and keeping risky decisions under human control?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That reframes the problem from model selection into </w:t>
      </w:r>
      <w:r w:rsidDel="00000000" w:rsidR="00000000" w:rsidRPr="00000000">
        <w:rPr>
          <w:b w:val="1"/>
          <w:bCs w:val="1"/>
          <w:rtl w:val="0"/>
        </w:rPr>
        <w:t xml:space="preserve">business-value optimisation under quality, cost, latency, reliability, privacy, and safety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2. Executive Summary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CallE is a B2B customer-support SaaS platform whose AI capability helps customers resolve support issues and helps human support agents handle escalated cases.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The current workflow uses a premium LLM for every interaction.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This creates a potential economic inefficiency because support requests vary substantially in: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volume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requirements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for reasoning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for human intervention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A simple FAQ should not automatically consume the same model capability as a complex troubleshooting request. Conversely, a high-risk security or payment issue should not be routed to a cheaper model merely because it is cheaper.</w:t>
      </w:r>
    </w:p>
    <w:p w:rsidR="00000000" w:rsidDel="00000000" w:rsidP="00000000" w:rsidRDefault="00000000" w:rsidRPr="00000000" w14:paraId="00000036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hybrid intelligent model router</w:t>
      </w:r>
      <w:r w:rsidDel="00000000" w:rsidR="00000000" w:rsidRPr="00000000">
        <w:rPr>
          <w:rtl w:val="0"/>
        </w:rPr>
        <w:t xml:space="preserve"> that combines: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 safety and business rules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intent and complexity classification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model-selection policy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validation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Premium-model fallback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escalation</w:t>
      </w:r>
    </w:p>
    <w:p w:rsidR="00000000" w:rsidDel="00000000" w:rsidP="00000000" w:rsidRDefault="00000000" w:rsidRPr="00000000" w14:paraId="0000003E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Primary objective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Reduce AI Cost per Resolved Interaction while maintaining quality at or above the premium-model baseline.</w:t>
      </w:r>
    </w:p>
    <w:p w:rsidR="00000000" w:rsidDel="00000000" w:rsidP="00000000" w:rsidRDefault="00000000" w:rsidRPr="00000000" w14:paraId="00000040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Secondary objectives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automated resolution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unnecessary premium-model usage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human support workload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escalation quality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repeatable model governance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The project is intentionally structured as a </w:t>
      </w:r>
      <w:r w:rsidDel="00000000" w:rsidR="00000000" w:rsidRPr="00000000">
        <w:rPr>
          <w:b w:val="1"/>
          <w:bCs w:val="1"/>
          <w:rtl w:val="0"/>
        </w:rPr>
        <w:t xml:space="preserve">controlled hypothesis-validation exercise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7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3. Business Context</w:t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3.1 Company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CallE</w:t>
      </w:r>
      <w:r w:rsidDel="00000000" w:rsidR="00000000" w:rsidRPr="00000000">
        <w:rPr>
          <w:rtl w:val="0"/>
        </w:rPr>
        <w:t xml:space="preserve"> is a B2B customer-support SaaS company.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Its product provides AI-assisted customer support across business-specific support workflows.</w:t>
      </w:r>
    </w:p>
    <w:p w:rsidR="00000000" w:rsidDel="00000000" w:rsidP="00000000" w:rsidRDefault="00000000" w:rsidRPr="00000000" w14:paraId="0000004B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3.2 Primary users</w:t>
      </w:r>
    </w:p>
    <w:p w:rsidR="00000000" w:rsidDel="00000000" w:rsidP="00000000" w:rsidRDefault="00000000" w:rsidRPr="00000000" w14:paraId="0000004C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Customers interact with CallE to: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support questions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 problems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product information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routine issues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Escalate unresolved issues</w:t>
      </w:r>
    </w:p>
    <w:p w:rsidR="00000000" w:rsidDel="00000000" w:rsidP="00000000" w:rsidRDefault="00000000" w:rsidRPr="00000000" w14:paraId="00000053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Support agents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Agents handle cases that AI cannot safely or reliably resolve.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They need: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concise issue summary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intent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context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category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response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 for escalation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/ risk signal</w:t>
      </w:r>
    </w:p>
    <w:p w:rsidR="00000000" w:rsidDel="00000000" w:rsidP="00000000" w:rsidRDefault="00000000" w:rsidRPr="00000000" w14:paraId="0000005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3.3 Business problem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FACT:</w:t>
      </w:r>
      <w:r w:rsidDel="00000000" w:rsidR="00000000" w:rsidRPr="00000000">
        <w:rPr>
          <w:rtl w:val="0"/>
        </w:rPr>
        <w:t xml:space="preserve"> The scenario assumes 100,000 AI interactions per month and a premium-model workflow for every request.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PROBLEM:</w:t>
      </w:r>
      <w:r w:rsidDel="00000000" w:rsidR="00000000" w:rsidRPr="00000000">
        <w:rPr>
          <w:rtl w:val="0"/>
        </w:rPr>
        <w:t xml:space="preserve"> CallE may be paying premium-model economics for requests that do not require premium-model capability.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But simply moving requests to cheaper models could reduce quality or increase human workload.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Therefore the actual problem is: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How can CallE optimise model economics while protecting customer experience, support operations, and safety?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4. Why the Problem Matters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If CallE does nothing: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infrastructure/API spend may grow with usage.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Premium-model usage remains high.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requests may consume unnecessary capability.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has limited ability to optimise model economics by request type.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workload may remain unnecessarily high when AI fails without useful escalation context.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If CallE over-optimises: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may fall.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requests may require human intervention.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High-risk cases could be mishandled.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trust could decline.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Apparent AI savings could become operational costs.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The strategic objective is therefore: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Optimise the economics of successful, safe resolution</w:t>
      </w:r>
      <w:r w:rsidDel="00000000" w:rsidR="00000000" w:rsidRPr="00000000">
        <w:rPr>
          <w:b w:val="1"/>
          <w:bCs w:val="1"/>
          <w:i w:val="1"/>
          <w:iCs w:val="1"/>
          <w:color w:val="4f81bd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not merely the price of an LLM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5. Root Cause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The visible problem is: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AI costs are high.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The deeper product problem is: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The current workflow does not differentiate model capability requirements across heterogeneous support requests.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A support platform receives: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FAQs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troubleshooting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reasoning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Long-context questions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Ambiguous requests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High-risk requests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These have different capability and risk profiles.</w:t>
      </w:r>
    </w:p>
    <w:p w:rsidR="00000000" w:rsidDel="00000000" w:rsidP="00000000" w:rsidRDefault="00000000" w:rsidRPr="00000000" w14:paraId="00000081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6. AI Opportunity Map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2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5"/>
        <w:gridCol w:w="1725"/>
        <w:gridCol w:w="1725"/>
        <w:gridCol w:w="1605"/>
        <w:gridCol w:w="1845"/>
        <w:tblGridChange w:id="0">
          <w:tblGrid>
            <w:gridCol w:w="1725"/>
            <w:gridCol w:w="1725"/>
            <w:gridCol w:w="1725"/>
            <w:gridCol w:w="1605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FAQ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rules/search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Lightweight model where appropriate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handling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/ ML classifier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AI-assisted classification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edge cases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Summarisation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Template/rules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summarisation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escalation context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 with controls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Troubleshooting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trees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+ authorised context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Escalate failures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 reasoning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become difficult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Higher-capability model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when uncertain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Premium + controls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High-risk request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Deterministic policy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assists interpretation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 decision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Human-controlled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Account-specific action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can interpret intent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Authorised agent performs action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Human-controlled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Uncertain response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Retry/rules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 + validation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 review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Escalate</w:t>
            </w:r>
          </w:p>
        </w:tc>
      </w:tr>
    </w:tbl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Product conclusion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AI is useful for </w:t>
      </w:r>
      <w:r w:rsidDel="00000000" w:rsidR="00000000" w:rsidRPr="00000000">
        <w:rPr>
          <w:b w:val="1"/>
          <w:bCs w:val="1"/>
          <w:rtl w:val="0"/>
        </w:rPr>
        <w:t xml:space="preserve">interpreting variable natural-language requests</w:t>
      </w:r>
      <w:r w:rsidDel="00000000" w:rsidR="00000000" w:rsidRPr="00000000">
        <w:rPr>
          <w:rtl w:val="0"/>
        </w:rPr>
        <w:t xml:space="preserve">, but deterministic rules and humans remain essential for safety-critical decisions.</w:t>
      </w:r>
    </w:p>
    <w:p w:rsidR="00000000" w:rsidDel="00000000" w:rsidP="00000000" w:rsidRDefault="00000000" w:rsidRPr="00000000" w14:paraId="000000B9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7. Product Vision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Make every CallE AI interaction economically efficient without compromising the quality or safety of customer support.</w:t>
      </w:r>
    </w:p>
    <w:p w:rsidR="00000000" w:rsidDel="00000000" w:rsidP="00000000" w:rsidRDefault="00000000" w:rsidRPr="00000000" w14:paraId="000000BB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Route each support request to the least expensive eligible model capable of safely resolving that request, with validation, fallback, and human escalation when necessary.</w:t>
      </w:r>
    </w:p>
    <w:p w:rsidR="00000000" w:rsidDel="00000000" w:rsidP="00000000" w:rsidRDefault="00000000" w:rsidRPr="00000000" w14:paraId="000000B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Product goal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Validate whether intelligent routing can improve unit economics while preserving the quality of the existing premium-model workflow.</w:t>
      </w:r>
    </w:p>
    <w:p w:rsidR="00000000" w:rsidDel="00000000" w:rsidP="00000000" w:rsidRDefault="00000000" w:rsidRPr="00000000" w14:paraId="000000C0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For CallE: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Use premium AI capability where it creates value, not by default.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For customers: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Receive fast, reliable support with human intervention when automation is inappropriate.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For support agents: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Receive better-prepared escalations instead of starting each case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8. Product Strategy</w:t>
      </w:r>
    </w:p>
    <w:p w:rsidR="00000000" w:rsidDel="00000000" w:rsidP="00000000" w:rsidRDefault="00000000" w:rsidRPr="00000000" w14:paraId="000000C8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Principle 1 — Quality before optimisation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Cost reduction is only valuable if support quality remains acceptable.</w:t>
      </w:r>
    </w:p>
    <w:p w:rsidR="00000000" w:rsidDel="00000000" w:rsidP="00000000" w:rsidRDefault="00000000" w:rsidRPr="00000000" w14:paraId="000000CA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Principle 2 — Risk overrides cost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A high-risk request should never be routed to a cheaper model simply because it is cheaper.</w:t>
      </w:r>
    </w:p>
    <w:p w:rsidR="00000000" w:rsidDel="00000000" w:rsidP="00000000" w:rsidRDefault="00000000" w:rsidRPr="00000000" w14:paraId="000000CC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Principle 3 — Capability-based routing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The decision should be: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“What is the least expensive eligible capability for this request?”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“What is the cheapest model?”</w:t>
      </w:r>
    </w:p>
    <w:p w:rsidR="00000000" w:rsidDel="00000000" w:rsidP="00000000" w:rsidRDefault="00000000" w:rsidRPr="00000000" w14:paraId="000000D1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Principle 4 — Human escalation is a product outcome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Some requests should deliberately leave the automated path.</w:t>
      </w:r>
    </w:p>
    <w:p w:rsidR="00000000" w:rsidDel="00000000" w:rsidP="00000000" w:rsidRDefault="00000000" w:rsidRPr="00000000" w14:paraId="000000D3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Principle 5 — Evidence before scale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The routing strategy must be validated experimentally before broad rollout.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9. Current-State Journey</w:t>
      </w:r>
    </w:p>
    <w:p w:rsidR="00000000" w:rsidDel="00000000" w:rsidP="00000000" w:rsidRDefault="00000000" w:rsidRPr="00000000" w14:paraId="000000D7">
      <w:pPr>
        <w:spacing w:after="120" w:before="120" w:line="24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</w:rPr>
        <w:drawing>
          <wp:inline distB="114300" distT="114300" distL="114300" distR="114300">
            <wp:extent cx="4584488" cy="726222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488" cy="7262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Current pain points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request receives premium-model capability.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cost is not differentiated by request requirements.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AI interactions create human workload.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 may need to reconstruct the conversation.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limited routing intelligence between request characteristics and model selection.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10. Future-State Journey</w:t>
      </w:r>
    </w:p>
    <w:p w:rsidR="00000000" w:rsidDel="00000000" w:rsidP="00000000" w:rsidRDefault="00000000" w:rsidRPr="00000000" w14:paraId="000000E0">
      <w:pPr>
        <w:spacing w:after="120" w:before="120" w:line="24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</w:rPr>
        <w:drawing>
          <wp:inline distB="114300" distT="114300" distL="114300" distR="114300">
            <wp:extent cx="3317663" cy="90011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7663" cy="900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11. Routing Logic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The router evaluates four major dimensions:</w:t>
      </w:r>
    </w:p>
    <w:p w:rsidR="00000000" w:rsidDel="00000000" w:rsidP="00000000" w:rsidRDefault="00000000" w:rsidRPr="00000000" w14:paraId="000000E3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1. Risk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Is automation permitted?</w:t>
      </w:r>
    </w:p>
    <w:p w:rsidR="00000000" w:rsidDel="00000000" w:rsidP="00000000" w:rsidRDefault="00000000" w:rsidRPr="00000000" w14:paraId="000000E5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2. Complexity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What level of reasoning is required?</w:t>
      </w:r>
    </w:p>
    <w:p w:rsidR="00000000" w:rsidDel="00000000" w:rsidP="00000000" w:rsidRDefault="00000000" w:rsidRPr="00000000" w14:paraId="000000E7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3. Context requirement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  <w:t xml:space="preserve">Does the request require authorised support context?</w:t>
      </w:r>
    </w:p>
    <w:p w:rsidR="00000000" w:rsidDel="00000000" w:rsidP="00000000" w:rsidRDefault="00000000" w:rsidRPr="00000000" w14:paraId="000000E9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4. Confidence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  <w:t xml:space="preserve">Is the system sufficiently confident to proceed?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Then the policy engine considers: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eligibility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Privacy/security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12. Routing Policy</w:t>
      </w:r>
    </w:p>
    <w:p w:rsidR="00000000" w:rsidDel="00000000" w:rsidP="00000000" w:rsidRDefault="00000000" w:rsidRPr="00000000" w14:paraId="000000F3">
      <w:pPr>
        <w:spacing w:after="120" w:before="120" w:line="24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Incoming request</w:t>
        <w:br w:type="textWrapping"/>
        <w:t xml:space="preserve">       |</w:t>
        <w:br w:type="textWrapping"/>
        <w:t xml:space="preserve">       v</w:t>
        <w:br w:type="textWrapping"/>
        <w:t xml:space="preserve">Risk assessment</w:t>
        <w:br w:type="textWrapping"/>
        <w:t xml:space="preserve">       |</w:t>
        <w:br w:type="textWrapping"/>
        <w:t xml:space="preserve">       +---- High risk ------------------&gt; Human escalation</w:t>
        <w:br w:type="textWrapping"/>
        <w:t xml:space="preserve">       |</w:t>
        <w:br w:type="textWrapping"/>
        <w:t xml:space="preserve">       v</w:t>
        <w:br w:type="textWrapping"/>
        <w:t xml:space="preserve">Intent / complexity / context</w:t>
        <w:br w:type="textWrapping"/>
        <w:t xml:space="preserve">       |</w:t>
        <w:br w:type="textWrapping"/>
        <w:t xml:space="preserve">       v</w:t>
        <w:br w:type="textWrapping"/>
        <w:t xml:space="preserve">Eligible-model policy</w:t>
        <w:br w:type="textWrapping"/>
        <w:t xml:space="preserve">       |</w:t>
        <w:br w:type="textWrapping"/>
        <w:t xml:space="preserve">       +---- Simple / low risk ----------&gt; Lower-cost eligible model</w:t>
        <w:br w:type="textWrapping"/>
        <w:t xml:space="preserve">       |</w:t>
        <w:br w:type="textWrapping"/>
        <w:t xml:space="preserve">       +---- Moderate -------------------&gt; Mid-tier eligible model</w:t>
        <w:br w:type="textWrapping"/>
        <w:t xml:space="preserve">       |</w:t>
        <w:br w:type="textWrapping"/>
        <w:t xml:space="preserve">       +---- Complex --------------------&gt; Premium model</w:t>
        <w:br w:type="textWrapping"/>
        <w:t xml:space="preserve">       |</w:t>
        <w:br w:type="textWrapping"/>
        <w:t xml:space="preserve">       v</w:t>
        <w:br w:type="textWrapping"/>
        <w:t xml:space="preserve">Response validation</w:t>
        <w:br w:type="textWrapping"/>
        <w:t xml:space="preserve">       |</w:t>
        <w:br w:type="textWrapping"/>
        <w:t xml:space="preserve">       +---- Pass -----------------------&gt; Customer</w:t>
        <w:br w:type="textWrapping"/>
        <w:t xml:space="preserve">       |</w:t>
        <w:br w:type="textWrapping"/>
        <w:t xml:space="preserve">       +---- Fail -----------------------&gt; Premium fallback</w:t>
        <w:br w:type="textWrapping"/>
        <w:t xml:space="preserve">                                             |</w:t>
        <w:br w:type="textWrapping"/>
        <w:t xml:space="preserve">                                             +-- Safe resolution --&gt; Customer</w:t>
        <w:br w:type="textWrapping"/>
        <w:t xml:space="preserve">                                             |</w:t>
        <w:br w:type="textWrapping"/>
        <w:t xml:space="preserve">                                             +-- Still unresolved --&gt; Human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13. High-Risk Guardrails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The following cases should bypass normal cost optimisation or require human review: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Refund/payment disputes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Account/security issues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frustrated customers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Sensitive personal information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requiring account-specific actions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Medical/safety-related queries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uncertainty / low confidence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business-specific risks</w:t>
      </w:r>
    </w:p>
    <w:p w:rsidR="00000000" w:rsidDel="00000000" w:rsidP="00000000" w:rsidRDefault="00000000" w:rsidRPr="00000000" w14:paraId="000000FE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Guardrail principle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 request can be cheap to process but expensive to get wrong.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Therefore risk is a </w:t>
      </w:r>
      <w:r w:rsidDel="00000000" w:rsidR="00000000" w:rsidRPr="00000000">
        <w:rPr>
          <w:b w:val="1"/>
          <w:bCs w:val="1"/>
          <w:rtl w:val="0"/>
        </w:rPr>
        <w:t xml:space="preserve">hard eligibility constraint</w:t>
      </w:r>
      <w:r w:rsidDel="00000000" w:rsidR="00000000" w:rsidRPr="00000000">
        <w:rPr>
          <w:rtl w:val="0"/>
        </w:rPr>
        <w:t xml:space="preserve">, not simply another weighted score.</w:t>
      </w:r>
    </w:p>
    <w:p w:rsidR="00000000" w:rsidDel="00000000" w:rsidP="00000000" w:rsidRDefault="00000000" w:rsidRPr="00000000" w14:paraId="00000101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14. Human-in-the-Loop Design</w:t>
      </w:r>
    </w:p>
    <w:p w:rsidR="00000000" w:rsidDel="00000000" w:rsidP="00000000" w:rsidRDefault="00000000" w:rsidRPr="00000000" w14:paraId="00000102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AI completely resolves the issue</w:t>
      </w:r>
    </w:p>
    <w:p w:rsidR="00000000" w:rsidDel="00000000" w:rsidP="00000000" w:rsidRDefault="00000000" w:rsidRPr="00000000" w14:paraId="00000103">
      <w:pPr>
        <w:spacing w:after="120" w:before="120" w:line="24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Customer → AI → validated answer → resolved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AI cannot safely resolve</w:t>
      </w:r>
    </w:p>
    <w:p w:rsidR="00000000" w:rsidDel="00000000" w:rsidP="00000000" w:rsidRDefault="00000000" w:rsidRPr="00000000" w14:paraId="00000105">
      <w:pPr>
        <w:spacing w:after="120" w:before="120" w:line="24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Customer</w:t>
        <w:br w:type="textWrapping"/>
        <w:t xml:space="preserve">   ↓</w:t>
        <w:br w:type="textWrapping"/>
        <w:t xml:space="preserve">AI attempt</w:t>
        <w:br w:type="textWrapping"/>
        <w:t xml:space="preserve">   ↓</w:t>
        <w:br w:type="textWrapping"/>
        <w:t xml:space="preserve">Validation failure / uncertainty / risk</w:t>
        <w:br w:type="textWrapping"/>
        <w:t xml:space="preserve">   ↓</w:t>
        <w:br w:type="textWrapping"/>
        <w:t xml:space="preserve">Ticket creation</w:t>
        <w:br w:type="textWrapping"/>
        <w:t xml:space="preserve">   ↓</w:t>
        <w:br w:type="textWrapping"/>
        <w:t xml:space="preserve">Human agent</w:t>
        <w:br w:type="textWrapping"/>
        <w:t xml:space="preserve">   ↓</w:t>
        <w:br w:type="textWrapping"/>
        <w:t xml:space="preserve">Investigation</w:t>
        <w:br w:type="textWrapping"/>
        <w:t xml:space="preserve">   ↓</w:t>
        <w:br w:type="textWrapping"/>
        <w:t xml:space="preserve">Agent response</w:t>
        <w:br w:type="textWrapping"/>
        <w:t xml:space="preserve">   ↓</w:t>
        <w:br w:type="textWrapping"/>
        <w:t xml:space="preserve">Resolution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The human path is not treated as an AI failure alone.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The product should optimise the </w:t>
      </w:r>
      <w:r w:rsidDel="00000000" w:rsidR="00000000" w:rsidRPr="00000000">
        <w:rPr>
          <w:b w:val="1"/>
          <w:bCs w:val="1"/>
          <w:rtl w:val="0"/>
        </w:rPr>
        <w:t xml:space="preserve">handoff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15. Agent Context Pack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When AI escalates a case, the agent should receive: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 summary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 the case quickly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intent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Understand what the customer wants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Suggested category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 up triage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Relevant knowledge/context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investigation 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Suggested response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Accelerate drafting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Actions attempted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duplicate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 for escalation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why automation stopped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Confidence/risk signal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agent judgment</w:t>
            </w:r>
          </w:p>
        </w:tc>
      </w:tr>
    </w:tbl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Product principle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When AI cannot resolve the issue, it should still reduce the human's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16. RAG Decision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RAG is deliberately </w:t>
      </w:r>
      <w:r w:rsidDel="00000000" w:rsidR="00000000" w:rsidRPr="00000000">
        <w:rPr>
          <w:b w:val="1"/>
          <w:bCs w:val="1"/>
          <w:rtl w:val="0"/>
        </w:rPr>
        <w:t xml:space="preserve">not a new MVP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CallE can use existing authorised support-context capabilities where available.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Potential knowledge sources include: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documentation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support tickets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policies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 guides</w:t>
      </w:r>
    </w:p>
    <w:p w:rsidR="00000000" w:rsidDel="00000000" w:rsidP="00000000" w:rsidRDefault="00000000" w:rsidRPr="00000000" w14:paraId="00000128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MVP boundary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Use existing authorised retrieval/context capabilities; do not build a new RAG/vector infrastructure layer during MVP.</w:t>
      </w:r>
    </w:p>
    <w:p w:rsidR="00000000" w:rsidDel="00000000" w:rsidP="00000000" w:rsidRDefault="00000000" w:rsidRPr="00000000" w14:paraId="0000012A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Evaluate a dedicated retrieval architecture if pilot evidence shows it is necessary.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This protects the MVP from unnecessary technical scope.</w:t>
      </w:r>
    </w:p>
    <w:p w:rsidR="00000000" w:rsidDel="00000000" w:rsidP="00000000" w:rsidRDefault="00000000" w:rsidRPr="00000000" w14:paraId="0000012D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17. Product Requirements</w:t>
      </w:r>
    </w:p>
    <w:p w:rsidR="00000000" w:rsidDel="00000000" w:rsidP="00000000" w:rsidRDefault="00000000" w:rsidRPr="00000000" w14:paraId="0000012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12F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FR-001 — Risk Classification</w:t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shall identify requests that require mandatory human review.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request matching a mandatory high-risk condition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routing process begins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request is prevented from entering the normal low-cost automated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FR-002 — Complexity Classification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shall classify the approximate complexity/capability requirement of an interaction.</w:t>
      </w:r>
    </w:p>
    <w:p w:rsidR="00000000" w:rsidDel="00000000" w:rsidP="00000000" w:rsidRDefault="00000000" w:rsidRPr="00000000" w14:paraId="00000137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FR-003 — Context Assessment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shall determine whether authorised support context is required for reliable resolution.</w:t>
      </w:r>
    </w:p>
    <w:p w:rsidR="00000000" w:rsidDel="00000000" w:rsidP="00000000" w:rsidRDefault="00000000" w:rsidRPr="00000000" w14:paraId="00000139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FR-004 — Model Selection</w:t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shall select an eligible model according to the routing policy.</w:t>
      </w:r>
    </w:p>
    <w:p w:rsidR="00000000" w:rsidDel="00000000" w:rsidP="00000000" w:rsidRDefault="00000000" w:rsidRPr="00000000" w14:paraId="0000013B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FR-005 — Response Validation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shall validate generated responses before automated delivery.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 xml:space="preserve">Validation should consider: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Relevance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Completeness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Groundedness where applicable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suitability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FR-006 — Premium Fallback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If a lower-cost model fails validation but the request remains safe for automation, the system shall retry using the premium baseline.</w:t>
      </w:r>
    </w:p>
    <w:p w:rsidR="00000000" w:rsidDel="00000000" w:rsidP="00000000" w:rsidRDefault="00000000" w:rsidRPr="00000000" w14:paraId="00000147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FR-007 — Human Escalation</w:t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shall create/escalate a support case when: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request is high risk.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is insufficient.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fails critically.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fallback cannot safely resolve the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FR-008 — Agent Context Pack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Escalated cases shall contain structured AI-generated context.</w:t>
      </w:r>
    </w:p>
    <w:p w:rsidR="00000000" w:rsidDel="00000000" w:rsidP="00000000" w:rsidRDefault="00000000" w:rsidRPr="00000000" w14:paraId="0000014F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FR-009 — Automated Resolution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  <w:t xml:space="preserve">An interaction shall be counted as AI-resolved only when the issue is completely resolved without human involvement.</w:t>
      </w:r>
    </w:p>
    <w:p w:rsidR="00000000" w:rsidDel="00000000" w:rsidP="00000000" w:rsidRDefault="00000000" w:rsidRPr="00000000" w14:paraId="00000151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FR-010 — Audit Trail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shall retain the routing and outcome path for evaluation and governance.</w:t>
      </w:r>
    </w:p>
    <w:p w:rsidR="00000000" w:rsidDel="00000000" w:rsidP="00000000" w:rsidRDefault="00000000" w:rsidRPr="00000000" w14:paraId="0000015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18. Non-Functional Requirements</w:t>
      </w:r>
    </w:p>
    <w:p w:rsidR="00000000" w:rsidDel="00000000" w:rsidP="00000000" w:rsidRDefault="00000000" w:rsidRPr="00000000" w14:paraId="00000154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NFR-001 — Security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Authorisation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 controls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API communication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data-use review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logging</w:t>
      </w:r>
    </w:p>
    <w:p w:rsidR="00000000" w:rsidDel="00000000" w:rsidP="00000000" w:rsidRDefault="00000000" w:rsidRPr="00000000" w14:paraId="0000015B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NFR-002 — Performance</w:t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  <w:t xml:space="preserve">Routing and validation must stay within an acceptable support latency budget.</w:t>
      </w:r>
    </w:p>
    <w:p w:rsidR="00000000" w:rsidDel="00000000" w:rsidP="00000000" w:rsidRDefault="00000000" w:rsidRPr="00000000" w14:paraId="0000015D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NFR-003 — Availability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  <w:t xml:space="preserve">A model/API failure must not become a single point of failure for support.</w:t>
      </w:r>
    </w:p>
    <w:p w:rsidR="00000000" w:rsidDel="00000000" w:rsidP="00000000" w:rsidRDefault="00000000" w:rsidRPr="00000000" w14:paraId="0000015F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NFR-004 — Scalability</w:t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  <w:t xml:space="preserve">The architecture must support increasing interaction volume without requiring a proportional increase in premium-model usage.</w:t>
      </w:r>
    </w:p>
    <w:p w:rsidR="00000000" w:rsidDel="00000000" w:rsidP="00000000" w:rsidRDefault="00000000" w:rsidRPr="00000000" w14:paraId="00000161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NFR-005 — Auditability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  <w:t xml:space="preserve">Routing decisions and escalation reasons should be traceable.</w:t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19. AI Requirements</w:t>
      </w:r>
    </w:p>
    <w:p w:rsidR="00000000" w:rsidDel="00000000" w:rsidP="00000000" w:rsidRDefault="00000000" w:rsidRPr="00000000" w14:paraId="00000165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AIR-001</w:t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  <w:t xml:space="preserve">Model routing must respect mandatory safety constraints.</w:t>
      </w:r>
    </w:p>
    <w:p w:rsidR="00000000" w:rsidDel="00000000" w:rsidP="00000000" w:rsidRDefault="00000000" w:rsidRPr="00000000" w14:paraId="00000167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AIR-002</w:t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  <w:t xml:space="preserve">Model eligibility must be evaluated by support-task category, not only overall average performance.</w:t>
      </w:r>
    </w:p>
    <w:p w:rsidR="00000000" w:rsidDel="00000000" w:rsidP="00000000" w:rsidRDefault="00000000" w:rsidRPr="00000000" w14:paraId="00000169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AIR-003</w:t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  <w:t xml:space="preserve">Lower-cost models must have a safe fallback path.</w:t>
      </w:r>
    </w:p>
    <w:p w:rsidR="00000000" w:rsidDel="00000000" w:rsidP="00000000" w:rsidRDefault="00000000" w:rsidRPr="00000000" w14:paraId="0000016B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AIR-004</w:t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  <w:t xml:space="preserve">AI-generated customer responses must be validated before automated delivery.</w:t>
      </w:r>
    </w:p>
    <w:p w:rsidR="00000000" w:rsidDel="00000000" w:rsidP="00000000" w:rsidRDefault="00000000" w:rsidRPr="00000000" w14:paraId="0000016D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AIR-005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  <w:t xml:space="preserve">Model/policy changes must be evaluated against the established benchmark before controlled deployment.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20. User Stories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As a customer, I want CallE to resolve routine support issues quickly so that I don't need to wait for a human agent.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As a support agent, I want escalated cases to contain a clear issue summary and context so that I can investigate faster.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As a product manager, I want to measure cost per resolved interaction so that I can determine whether routing creates real economic value.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As a support leader, I want risky requests escalated to humans so that automation does not compromise customer safety or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21. Prioritisation</w:t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  <w:t xml:space="preserve">For this MVP, </w:t>
      </w:r>
      <w:r w:rsidDel="00000000" w:rsidR="00000000" w:rsidRPr="00000000">
        <w:rPr>
          <w:b w:val="1"/>
          <w:bCs w:val="1"/>
          <w:rtl w:val="0"/>
        </w:rPr>
        <w:t xml:space="preserve">MoSCoW</w:t>
      </w:r>
      <w:r w:rsidDel="00000000" w:rsidR="00000000" w:rsidRPr="00000000">
        <w:rPr>
          <w:rtl w:val="0"/>
        </w:rPr>
        <w:t xml:space="preserve"> is appropriate because the immediate delivery problem is scope control within a 12–16 week window.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23.5546874999999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classification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Safety 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Complexity classification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routing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routing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hypothesis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validation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Premium fallback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Recovery path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 escalation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Safety/resolution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context pack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handoff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resolution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Historical-ticket context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workflow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Customer-facing AI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user experience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assist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Handoff efficiency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RAG infrastructure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Won't — MVP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Executive dashboard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Won't — MVP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Measurement can exist without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Fine-tuning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Won't — MVP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required to test hypothesis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support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Won't — MVP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Unrelated to core hypothesis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Autonomous financial actions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Won't — MVP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</w:tbl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22. Roadmap</w:t>
      </w:r>
    </w:p>
    <w:p w:rsidR="00000000" w:rsidDel="00000000" w:rsidP="00000000" w:rsidRDefault="00000000" w:rsidRPr="00000000" w14:paraId="000001AC">
      <w:pPr>
        <w:spacing w:after="120" w:before="120" w:line="240" w:lineRule="auto"/>
        <w:ind w:left="432" w:firstLine="0"/>
        <w:rPr>
          <w:rFonts w:ascii="Consolas" w:cs="Consolas" w:eastAsia="Consolas" w:hAnsi="Consolas"/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1539</wp:posOffset>
            </wp:positionH>
            <wp:positionV relativeFrom="paragraph">
              <wp:posOffset>195709</wp:posOffset>
            </wp:positionV>
            <wp:extent cx="5622713" cy="67627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2713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spacing w:after="120" w:before="120" w:line="24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  <w:t xml:space="preserve">Define the business problem, baseline, benchmark and guardrails.</w:t>
      </w:r>
    </w:p>
    <w:p w:rsidR="00000000" w:rsidDel="00000000" w:rsidP="00000000" w:rsidRDefault="00000000" w:rsidRPr="00000000" w14:paraId="000001B1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1B2">
      <w:pPr>
        <w:spacing w:line="240" w:lineRule="auto"/>
        <w:rPr/>
      </w:pPr>
      <w:r w:rsidDel="00000000" w:rsidR="00000000" w:rsidRPr="00000000">
        <w:rPr>
          <w:rtl w:val="0"/>
        </w:rPr>
        <w:t xml:space="preserve">Prove routing and fallback mechanics.</w:t>
      </w:r>
    </w:p>
    <w:p w:rsidR="00000000" w:rsidDel="00000000" w:rsidP="00000000" w:rsidRDefault="00000000" w:rsidRPr="00000000" w14:paraId="000001B3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1B4">
      <w:pPr>
        <w:spacing w:line="240" w:lineRule="auto"/>
        <w:rPr/>
      </w:pPr>
      <w:r w:rsidDel="00000000" w:rsidR="00000000" w:rsidRPr="00000000">
        <w:rPr>
          <w:rtl w:val="0"/>
        </w:rPr>
        <w:t xml:space="preserve">Build the end-to-end controlled workflow.</w:t>
      </w:r>
    </w:p>
    <w:p w:rsidR="00000000" w:rsidDel="00000000" w:rsidP="00000000" w:rsidRDefault="00000000" w:rsidRPr="00000000" w14:paraId="000001B5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Pilot</w:t>
      </w:r>
    </w:p>
    <w:p w:rsidR="00000000" w:rsidDel="00000000" w:rsidP="00000000" w:rsidRDefault="00000000" w:rsidRPr="00000000" w14:paraId="000001B6">
      <w:pPr>
        <w:spacing w:line="240" w:lineRule="auto"/>
        <w:rPr/>
      </w:pPr>
      <w:r w:rsidDel="00000000" w:rsidR="00000000" w:rsidRPr="00000000">
        <w:rPr>
          <w:rtl w:val="0"/>
        </w:rPr>
        <w:t xml:space="preserve">Compare dynamic routing against the premium baseline.</w:t>
      </w:r>
    </w:p>
    <w:p w:rsidR="00000000" w:rsidDel="00000000" w:rsidP="00000000" w:rsidRDefault="00000000" w:rsidRPr="00000000" w14:paraId="000001B7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B8">
      <w:pPr>
        <w:spacing w:line="240" w:lineRule="auto"/>
        <w:rPr/>
      </w:pPr>
      <w:r w:rsidDel="00000000" w:rsidR="00000000" w:rsidRPr="00000000">
        <w:rPr>
          <w:rtl w:val="0"/>
        </w:rPr>
        <w:t xml:space="preserve">Deploy only after pilot gates pass.</w:t>
      </w:r>
    </w:p>
    <w:p w:rsidR="00000000" w:rsidDel="00000000" w:rsidP="00000000" w:rsidRDefault="00000000" w:rsidRPr="00000000" w14:paraId="000001B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1BA">
      <w:pPr>
        <w:spacing w:line="240" w:lineRule="auto"/>
        <w:rPr/>
      </w:pPr>
      <w:r w:rsidDel="00000000" w:rsidR="00000000" w:rsidRPr="00000000">
        <w:rPr>
          <w:rtl w:val="0"/>
        </w:rPr>
        <w:t xml:space="preserve">Expand model coverage, categories, retrieval and channels based on evidence.</w:t>
      </w:r>
    </w:p>
    <w:p w:rsidR="00000000" w:rsidDel="00000000" w:rsidP="00000000" w:rsidRDefault="00000000" w:rsidRPr="00000000" w14:paraId="000001BB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23. Technology Decision</w:t>
      </w:r>
    </w:p>
    <w:p w:rsidR="00000000" w:rsidDel="00000000" w:rsidP="00000000" w:rsidRDefault="00000000" w:rsidRPr="00000000" w14:paraId="000001BC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Options considered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33.5546875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Premium model for all requests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 quality baseline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cost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Cheapest model for all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 model cost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Quality/safety risk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Rules only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Explainable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language flexibility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Insufficient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chooses everything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Governance/opacity risk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Single-model optimisation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 dependency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Hybrid routing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Flexible + controllable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orchestration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Recommended architecture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Hybrid routing with deterministic safety controls, AI-assisted classification, policy-based model selection, validation, premium fallback and human escalation.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24. Architecture</w:t>
      </w:r>
    </w:p>
    <w:p w:rsidR="00000000" w:rsidDel="00000000" w:rsidP="00000000" w:rsidRDefault="00000000" w:rsidRPr="00000000" w14:paraId="000001DD">
      <w:pPr>
        <w:spacing w:after="120" w:before="120" w:line="240" w:lineRule="auto"/>
        <w:ind w:left="432" w:firstLine="0"/>
        <w:rPr>
          <w:rFonts w:ascii="Consolas" w:cs="Consolas" w:eastAsia="Consolas" w:hAnsi="Consolas"/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before="120" w:line="240" w:lineRule="auto"/>
        <w:ind w:left="432" w:firstLine="0"/>
        <w:rPr>
          <w:rFonts w:ascii="Consolas" w:cs="Consolas" w:eastAsia="Consolas" w:hAnsi="Consolas"/>
          <w:color w:val="88888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</w:rPr>
        <w:drawing>
          <wp:inline distB="114300" distT="114300" distL="114300" distR="114300">
            <wp:extent cx="4822613" cy="722955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2613" cy="7229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before="120" w:line="24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Component responsibilities</w:t>
      </w:r>
    </w:p>
    <w:p w:rsidR="00000000" w:rsidDel="00000000" w:rsidP="00000000" w:rsidRDefault="00000000" w:rsidRPr="00000000" w14:paraId="000001E1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Risk engine</w:t>
      </w:r>
    </w:p>
    <w:p w:rsidR="00000000" w:rsidDel="00000000" w:rsidP="00000000" w:rsidRDefault="00000000" w:rsidRPr="00000000" w14:paraId="000001E2">
      <w:pPr>
        <w:spacing w:line="240" w:lineRule="auto"/>
        <w:rPr/>
      </w:pPr>
      <w:r w:rsidDel="00000000" w:rsidR="00000000" w:rsidRPr="00000000">
        <w:rPr>
          <w:rtl w:val="0"/>
        </w:rPr>
        <w:t xml:space="preserve">Determines whether automated handling is permitted.</w:t>
      </w:r>
    </w:p>
    <w:p w:rsidR="00000000" w:rsidDel="00000000" w:rsidP="00000000" w:rsidRDefault="00000000" w:rsidRPr="00000000" w14:paraId="000001E3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Complexity / intent analysis</w:t>
      </w:r>
    </w:p>
    <w:p w:rsidR="00000000" w:rsidDel="00000000" w:rsidP="00000000" w:rsidRDefault="00000000" w:rsidRPr="00000000" w14:paraId="000001E4">
      <w:pPr>
        <w:spacing w:line="240" w:lineRule="auto"/>
        <w:rPr/>
      </w:pPr>
      <w:r w:rsidDel="00000000" w:rsidR="00000000" w:rsidRPr="00000000">
        <w:rPr>
          <w:rtl w:val="0"/>
        </w:rPr>
        <w:t xml:space="preserve">Interprets the natural-language request.</w:t>
      </w:r>
    </w:p>
    <w:p w:rsidR="00000000" w:rsidDel="00000000" w:rsidP="00000000" w:rsidRDefault="00000000" w:rsidRPr="00000000" w14:paraId="000001E5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Context assessment</w:t>
      </w:r>
    </w:p>
    <w:p w:rsidR="00000000" w:rsidDel="00000000" w:rsidP="00000000" w:rsidRDefault="00000000" w:rsidRPr="00000000" w14:paraId="000001E6">
      <w:pPr>
        <w:spacing w:line="240" w:lineRule="auto"/>
        <w:rPr/>
      </w:pPr>
      <w:r w:rsidDel="00000000" w:rsidR="00000000" w:rsidRPr="00000000">
        <w:rPr>
          <w:rtl w:val="0"/>
        </w:rPr>
        <w:t xml:space="preserve">Determines whether authorised support information is required.</w:t>
      </w:r>
    </w:p>
    <w:p w:rsidR="00000000" w:rsidDel="00000000" w:rsidP="00000000" w:rsidRDefault="00000000" w:rsidRPr="00000000" w14:paraId="000001E7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Routing policy engine</w:t>
      </w:r>
    </w:p>
    <w:p w:rsidR="00000000" w:rsidDel="00000000" w:rsidP="00000000" w:rsidRDefault="00000000" w:rsidRPr="00000000" w14:paraId="000001E8">
      <w:pPr>
        <w:spacing w:line="240" w:lineRule="auto"/>
        <w:rPr/>
      </w:pPr>
      <w:r w:rsidDel="00000000" w:rsidR="00000000" w:rsidRPr="00000000">
        <w:rPr>
          <w:rtl w:val="0"/>
        </w:rPr>
        <w:t xml:space="preserve">Applies model eligibility rules and optimisation criteria.</w:t>
      </w:r>
    </w:p>
    <w:p w:rsidR="00000000" w:rsidDel="00000000" w:rsidP="00000000" w:rsidRDefault="00000000" w:rsidRPr="00000000" w14:paraId="000001E9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Model layer</w:t>
      </w:r>
    </w:p>
    <w:p w:rsidR="00000000" w:rsidDel="00000000" w:rsidP="00000000" w:rsidRDefault="00000000" w:rsidRPr="00000000" w14:paraId="000001EA">
      <w:pPr>
        <w:spacing w:line="240" w:lineRule="auto"/>
        <w:rPr/>
      </w:pPr>
      <w:r w:rsidDel="00000000" w:rsidR="00000000" w:rsidRPr="00000000">
        <w:rPr>
          <w:rtl w:val="0"/>
        </w:rPr>
        <w:t xml:space="preserve">Generates the response.</w:t>
      </w:r>
    </w:p>
    <w:p w:rsidR="00000000" w:rsidDel="00000000" w:rsidP="00000000" w:rsidRDefault="00000000" w:rsidRPr="00000000" w14:paraId="000001EB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1EC">
      <w:pPr>
        <w:spacing w:line="240" w:lineRule="auto"/>
        <w:rPr/>
      </w:pPr>
      <w:r w:rsidDel="00000000" w:rsidR="00000000" w:rsidRPr="00000000">
        <w:rPr>
          <w:rtl w:val="0"/>
        </w:rPr>
        <w:t xml:space="preserve">Checks output quality and safety.</w:t>
      </w:r>
    </w:p>
    <w:p w:rsidR="00000000" w:rsidDel="00000000" w:rsidP="00000000" w:rsidRDefault="00000000" w:rsidRPr="00000000" w14:paraId="000001ED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EE">
      <w:pPr>
        <w:spacing w:line="240" w:lineRule="auto"/>
        <w:rPr/>
      </w:pPr>
      <w:r w:rsidDel="00000000" w:rsidR="00000000" w:rsidRPr="00000000">
        <w:rPr>
          <w:rtl w:val="0"/>
        </w:rPr>
        <w:t xml:space="preserve">Provides a recovery path.</w:t>
      </w:r>
    </w:p>
    <w:p w:rsidR="00000000" w:rsidDel="00000000" w:rsidP="00000000" w:rsidRDefault="00000000" w:rsidRPr="00000000" w14:paraId="000001EF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Human escalation</w:t>
      </w:r>
    </w:p>
    <w:p w:rsidR="00000000" w:rsidDel="00000000" w:rsidP="00000000" w:rsidRDefault="00000000" w:rsidRPr="00000000" w14:paraId="000001F0">
      <w:pPr>
        <w:spacing w:line="240" w:lineRule="auto"/>
        <w:rPr/>
      </w:pPr>
      <w:r w:rsidDel="00000000" w:rsidR="00000000" w:rsidRPr="00000000">
        <w:rPr>
          <w:rtl w:val="0"/>
        </w:rPr>
        <w:t xml:space="preserve">Provides safe resolution when automation is inappropriate.</w:t>
      </w:r>
    </w:p>
    <w:p w:rsidR="00000000" w:rsidDel="00000000" w:rsidP="00000000" w:rsidRDefault="00000000" w:rsidRPr="00000000" w14:paraId="000001F1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Audit/evaluation data</w:t>
      </w:r>
    </w:p>
    <w:p w:rsidR="00000000" w:rsidDel="00000000" w:rsidP="00000000" w:rsidRDefault="00000000" w:rsidRPr="00000000" w14:paraId="000001F2">
      <w:pPr>
        <w:spacing w:line="240" w:lineRule="auto"/>
        <w:rPr/>
      </w:pPr>
      <w:r w:rsidDel="00000000" w:rsidR="00000000" w:rsidRPr="00000000">
        <w:rPr>
          <w:rtl w:val="0"/>
        </w:rPr>
        <w:t xml:space="preserve">Supports measurement, troubleshooting and governance.</w:t>
      </w:r>
    </w:p>
    <w:p w:rsidR="00000000" w:rsidDel="00000000" w:rsidP="00000000" w:rsidRDefault="00000000" w:rsidRPr="00000000" w14:paraId="000001F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25. Product Manager vs Technical Ownership</w:t>
      </w:r>
    </w:p>
    <w:p w:rsidR="00000000" w:rsidDel="00000000" w:rsidP="00000000" w:rsidRDefault="00000000" w:rsidRPr="00000000" w14:paraId="000001F4">
      <w:pPr>
        <w:spacing w:line="240" w:lineRule="auto"/>
        <w:rPr/>
      </w:pPr>
      <w:r w:rsidDel="00000000" w:rsidR="00000000" w:rsidRPr="00000000">
        <w:rPr>
          <w:rtl w:val="0"/>
        </w:rPr>
        <w:t xml:space="preserve">A critical boundary in this project: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ML/AI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problem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policy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Advise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 delivery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threshold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Measure/evaluate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implementation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Decide requirements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Optimise/evaluate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Contribute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 technical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Contribute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benchmark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decision need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controls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requirements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plan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priorities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Risks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risks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risks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risks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 project RAID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 decision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evidence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evidence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Coordinate</w:t>
            </w:r>
          </w:p>
        </w:tc>
      </w:tr>
    </w:tbl>
    <w:p w:rsidR="00000000" w:rsidDel="00000000" w:rsidP="00000000" w:rsidRDefault="00000000" w:rsidRPr="00000000" w14:paraId="000002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/>
      </w:pPr>
      <w:r w:rsidDel="00000000" w:rsidR="00000000" w:rsidRPr="00000000">
        <w:rPr>
          <w:rtl w:val="0"/>
        </w:rPr>
        <w:t xml:space="preserve">The PM is not claiming to have personally built every technical component.</w:t>
      </w:r>
    </w:p>
    <w:p w:rsidR="00000000" w:rsidDel="00000000" w:rsidP="00000000" w:rsidRDefault="00000000" w:rsidRPr="00000000" w14:paraId="00000233">
      <w:pPr>
        <w:spacing w:line="240" w:lineRule="auto"/>
        <w:rPr/>
      </w:pPr>
      <w:r w:rsidDel="00000000" w:rsidR="00000000" w:rsidRPr="00000000">
        <w:rPr>
          <w:rtl w:val="0"/>
        </w:rPr>
        <w:t xml:space="preserve">The role is to: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Identify the problem → define the product → translate requirements → work with technical teams → make informed AI decisions → manage delivery → manage risks → measure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26. Model Evaluation Framework</w:t>
      </w:r>
    </w:p>
    <w:p w:rsidR="00000000" w:rsidDel="00000000" w:rsidP="00000000" w:rsidRDefault="00000000" w:rsidRPr="00000000" w14:paraId="00000236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Evaluation dimensions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58.5546875" w:hRule="atLeast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 quality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capability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Privacy/security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Important decision rule</w:t>
      </w:r>
    </w:p>
    <w:p w:rsidR="00000000" w:rsidDel="00000000" w:rsidP="00000000" w:rsidRDefault="00000000" w:rsidRPr="00000000" w14:paraId="00000249">
      <w:pPr>
        <w:spacing w:line="240" w:lineRule="auto"/>
        <w:rPr/>
      </w:pPr>
      <w:r w:rsidDel="00000000" w:rsidR="00000000" w:rsidRPr="00000000">
        <w:rPr>
          <w:rtl w:val="0"/>
        </w:rPr>
        <w:t xml:space="preserve">The weights are </w:t>
      </w:r>
      <w:r w:rsidDel="00000000" w:rsidR="00000000" w:rsidRPr="00000000">
        <w:rPr>
          <w:b w:val="1"/>
          <w:bCs w:val="1"/>
          <w:rtl w:val="0"/>
        </w:rPr>
        <w:t xml:space="preserve">CallE product decisions for this hypothetical case</w:t>
      </w:r>
      <w:r w:rsidDel="00000000" w:rsidR="00000000" w:rsidRPr="00000000">
        <w:rPr>
          <w:rtl w:val="0"/>
        </w:rPr>
        <w:t xml:space="preserve">, not universal industry standards.</w:t>
      </w:r>
    </w:p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rPr>
          <w:rtl w:val="0"/>
        </w:rPr>
        <w:t xml:space="preserve">A model that fails a mandatory safety/security requirement cannot compensate through a higher weighted score.</w:t>
      </w:r>
    </w:p>
    <w:p w:rsidR="00000000" w:rsidDel="00000000" w:rsidP="00000000" w:rsidRDefault="00000000" w:rsidRPr="00000000" w14:paraId="0000024B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27. Benchmark Design</w:t>
      </w:r>
    </w:p>
    <w:p w:rsidR="00000000" w:rsidDel="00000000" w:rsidP="00000000" w:rsidRDefault="00000000" w:rsidRPr="00000000" w14:paraId="0000024C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Benchmark size</w:t>
      </w:r>
    </w:p>
    <w:p w:rsidR="00000000" w:rsidDel="00000000" w:rsidP="00000000" w:rsidRDefault="00000000" w:rsidRPr="00000000" w14:paraId="0000024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</w:r>
      <w:r w:rsidDel="00000000" w:rsidR="00000000" w:rsidRPr="00000000">
        <w:rPr>
          <w:rtl w:val="0"/>
        </w:rPr>
        <w:t xml:space="preserve"> 180 curated support scenarios.</w:t>
      </w:r>
    </w:p>
    <w:tbl>
      <w:tblPr>
        <w:tblStyle w:val="Table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43.5546875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FAQ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support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Summarisation / classification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Troubleshooting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 reasoning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Long-context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Ambiguous requests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High-risk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Adversarial / prompt injection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Benchmark disclosure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SIMULATED / CURATED BENCHMARK DESIGN</w:t>
      </w:r>
    </w:p>
    <w:p w:rsidR="00000000" w:rsidDel="00000000" w:rsidP="00000000" w:rsidRDefault="00000000" w:rsidRPr="00000000" w14:paraId="00000267">
      <w:pPr>
        <w:spacing w:line="240" w:lineRule="auto"/>
        <w:rPr/>
      </w:pPr>
      <w:r w:rsidDel="00000000" w:rsidR="00000000" w:rsidRPr="00000000">
        <w:rPr>
          <w:rtl w:val="0"/>
        </w:rPr>
        <w:t xml:space="preserve">The benchmark is not claimed to represent CallE's actual customer population.</w:t>
      </w:r>
    </w:p>
    <w:p w:rsidR="00000000" w:rsidDel="00000000" w:rsidP="00000000" w:rsidRDefault="00000000" w:rsidRPr="00000000" w14:paraId="00000268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28. AI Evaluation</w:t>
      </w:r>
    </w:p>
    <w:p w:rsidR="00000000" w:rsidDel="00000000" w:rsidP="00000000" w:rsidRDefault="00000000" w:rsidRPr="00000000" w14:paraId="0000026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Model quality</w:t>
      </w:r>
    </w:p>
    <w:p w:rsidR="00000000" w:rsidDel="00000000" w:rsidP="00000000" w:rsidRDefault="00000000" w:rsidRPr="00000000" w14:paraId="0000026A">
      <w:pPr>
        <w:spacing w:lin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Precision/recall where applicable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Groundedness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Relevance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Completeness</w:t>
      </w:r>
    </w:p>
    <w:p w:rsidR="00000000" w:rsidDel="00000000" w:rsidP="00000000" w:rsidRDefault="00000000" w:rsidRPr="00000000" w14:paraId="00000270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AI safety</w:t>
      </w:r>
    </w:p>
    <w:p w:rsidR="00000000" w:rsidDel="00000000" w:rsidP="00000000" w:rsidRDefault="00000000" w:rsidRPr="00000000" w14:paraId="00000271">
      <w:pPr>
        <w:spacing w:lin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Hallucination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 leakage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injection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Unsafe outputs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Bias where relevant</w:t>
      </w:r>
    </w:p>
    <w:p w:rsidR="00000000" w:rsidDel="00000000" w:rsidP="00000000" w:rsidRDefault="00000000" w:rsidRPr="00000000" w14:paraId="00000277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Product performance</w:t>
      </w:r>
    </w:p>
    <w:p w:rsidR="00000000" w:rsidDel="00000000" w:rsidP="00000000" w:rsidRDefault="00000000" w:rsidRPr="00000000" w14:paraId="00000278">
      <w:pPr>
        <w:spacing w:lin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completion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resolution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escalation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time saved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27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Business performance</w:t>
      </w:r>
    </w:p>
    <w:p w:rsidR="00000000" w:rsidDel="00000000" w:rsidP="00000000" w:rsidRDefault="00000000" w:rsidRPr="00000000" w14:paraId="0000027F">
      <w:pPr>
        <w:spacing w:lin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cost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Cost per Resolved Interaction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29. Experiment Design</w:t>
      </w:r>
    </w:p>
    <w:p w:rsidR="00000000" w:rsidDel="00000000" w:rsidP="00000000" w:rsidRDefault="00000000" w:rsidRPr="00000000" w14:paraId="00000285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If CallE routes lower-risk and lower-complexity interactions to appropriately capable lower-cost models while reserving premium capability for requests that genuinely require it, then AI Cost per Resolved Interaction can decrease without reducing quality below the premium baseline.</w:t>
      </w:r>
    </w:p>
    <w:p w:rsidR="00000000" w:rsidDel="00000000" w:rsidP="00000000" w:rsidRDefault="00000000" w:rsidRPr="00000000" w14:paraId="00000287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288">
      <w:pPr>
        <w:spacing w:after="120" w:before="120" w:line="24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100% of eligible requests</w:t>
        <w:br w:type="textWrapping"/>
        <w:t xml:space="preserve">        ↓</w:t>
        <w:br w:type="textWrapping"/>
        <w:t xml:space="preserve">Premium baseline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28A">
      <w:pPr>
        <w:spacing w:after="120" w:before="120" w:line="24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Risk-aware dynamic routing</w:t>
        <w:br w:type="textWrapping"/>
        <w:t xml:space="preserve">        ↓</w:t>
        <w:br w:type="textWrapping"/>
        <w:t xml:space="preserve">Eligible model</w:t>
        <w:br w:type="textWrapping"/>
        <w:t xml:space="preserve">        ↓</w:t>
        <w:br w:type="textWrapping"/>
        <w:t xml:space="preserve">Validation</w:t>
        <w:br w:type="textWrapping"/>
        <w:t xml:space="preserve">        ↓</w:t>
        <w:br w:type="textWrapping"/>
        <w:t xml:space="preserve">Fallback / escalation where required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Primary success metric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AI Cost per Resolved Interaction</w:t>
      </w:r>
    </w:p>
    <w:p w:rsidR="00000000" w:rsidDel="00000000" w:rsidP="00000000" w:rsidRDefault="00000000" w:rsidRPr="00000000" w14:paraId="0000028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Quality threshold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Treatment quality ≥ premium baseline</w:t>
      </w:r>
    </w:p>
    <w:p w:rsidR="00000000" w:rsidDel="00000000" w:rsidP="00000000" w:rsidRDefault="00000000" w:rsidRPr="00000000" w14:paraId="0000028F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Safety threshold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No critical safety threshold breach</w:t>
      </w:r>
    </w:p>
    <w:p w:rsidR="00000000" w:rsidDel="00000000" w:rsidP="00000000" w:rsidRDefault="00000000" w:rsidRPr="00000000" w14:paraId="00000291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Decision rule</w:t>
      </w:r>
    </w:p>
    <w:p w:rsidR="00000000" w:rsidDel="00000000" w:rsidP="00000000" w:rsidRDefault="00000000" w:rsidRPr="00000000" w14:paraId="00000292">
      <w:pPr>
        <w:spacing w:line="240" w:lineRule="auto"/>
        <w:rPr/>
      </w:pPr>
      <w:r w:rsidDel="00000000" w:rsidR="00000000" w:rsidRPr="00000000">
        <w:rPr>
          <w:rtl w:val="0"/>
        </w:rPr>
        <w:t xml:space="preserve">Proceed only if: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 improvement is meaningful.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remains at or above the agreed baseline.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safety controls pass.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impact is acceptable.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30. Economics</w:t>
      </w:r>
    </w:p>
    <w:p w:rsidR="00000000" w:rsidDel="00000000" w:rsidP="00000000" w:rsidRDefault="00000000" w:rsidRPr="00000000" w14:paraId="00000298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299">
      <w:pPr>
        <w:spacing w:line="240" w:lineRule="auto"/>
        <w:rPr/>
      </w:pPr>
      <w:r w:rsidDel="00000000" w:rsidR="00000000" w:rsidRPr="00000000">
        <w:rPr>
          <w:rtl w:val="0"/>
        </w:rPr>
        <w:t xml:space="preserve">The baseline cost model begins with: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100,000 monthly interactions × premium-model cost per interaction</w:t>
      </w:r>
    </w:p>
    <w:p w:rsidR="00000000" w:rsidDel="00000000" w:rsidP="00000000" w:rsidRDefault="00000000" w:rsidRPr="00000000" w14:paraId="0000029B">
      <w:pPr>
        <w:spacing w:line="240" w:lineRule="auto"/>
        <w:rPr/>
      </w:pPr>
      <w:r w:rsidDel="00000000" w:rsidR="00000000" w:rsidRPr="00000000">
        <w:rPr>
          <w:rtl w:val="0"/>
        </w:rPr>
        <w:t xml:space="preserve">But request sizes vary, so a more realistic model needs token-volume assumptions.</w:t>
      </w:r>
    </w:p>
    <w:p w:rsidR="00000000" w:rsidDel="00000000" w:rsidP="00000000" w:rsidRDefault="00000000" w:rsidRPr="00000000" w14:paraId="0000029C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Illustrative request profiles</w:t>
      </w:r>
    </w:p>
    <w:tbl>
      <w:tblPr>
        <w:tblStyle w:val="Table9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tokens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4,000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</w:tbl>
    <w:p w:rsidR="00000000" w:rsidDel="00000000" w:rsidP="00000000" w:rsidRDefault="00000000" w:rsidRPr="00000000" w14:paraId="000002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rPr/>
      </w:pPr>
      <w:r w:rsidDel="00000000" w:rsidR="00000000" w:rsidRPr="00000000">
        <w:rPr>
          <w:rtl w:val="0"/>
        </w:rPr>
        <w:t xml:space="preserve">These values are </w:t>
      </w:r>
      <w:r w:rsidDel="00000000" w:rsidR="00000000" w:rsidRPr="00000000">
        <w:rPr>
          <w:b w:val="1"/>
          <w:bCs w:val="1"/>
          <w:rtl w:val="0"/>
        </w:rPr>
        <w:t xml:space="preserve">ASSUMPTIONS</w:t>
      </w:r>
      <w:r w:rsidDel="00000000" w:rsidR="00000000" w:rsidRPr="00000000">
        <w:rPr>
          <w:rtl w:val="0"/>
        </w:rPr>
        <w:t xml:space="preserve">, not CallE measurements.</w:t>
      </w:r>
    </w:p>
    <w:p w:rsidR="00000000" w:rsidDel="00000000" w:rsidP="00000000" w:rsidRDefault="00000000" w:rsidRPr="00000000" w14:paraId="000002AB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Cost model</w:t>
      </w:r>
    </w:p>
    <w:p w:rsidR="00000000" w:rsidDel="00000000" w:rsidP="00000000" w:rsidRDefault="00000000" w:rsidRPr="00000000" w14:paraId="000002AC">
      <w:pPr>
        <w:spacing w:line="240" w:lineRule="auto"/>
        <w:rPr/>
      </w:pPr>
      <w:r w:rsidDel="00000000" w:rsidR="00000000" w:rsidRPr="00000000">
        <w:rPr>
          <w:rtl w:val="0"/>
        </w:rPr>
        <w:t xml:space="preserve">For each interaction:</w:t>
      </w: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Model cost = input tokens × input price + output tokens × output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/>
      </w:pPr>
      <w:r w:rsidDel="00000000" w:rsidR="00000000" w:rsidRPr="00000000">
        <w:rPr>
          <w:rtl w:val="0"/>
        </w:rPr>
        <w:t xml:space="preserve">At product level:</w:t>
      </w: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AI Cost per Resolved Interaction = Total variable AI cost ÷ AI-resolved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rPr/>
      </w:pPr>
      <w:r w:rsidDel="00000000" w:rsidR="00000000" w:rsidRPr="00000000">
        <w:rPr>
          <w:rtl w:val="0"/>
        </w:rPr>
        <w:t xml:space="preserve">A complete economic model should also include: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Routing/classification cost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cost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calls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Retrieval/context costs where applicable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operational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31. Why Cost per Request Is Not Enough</w:t>
      </w:r>
    </w:p>
    <w:p w:rsidR="00000000" w:rsidDel="00000000" w:rsidP="00000000" w:rsidRDefault="00000000" w:rsidRPr="00000000" w14:paraId="000002B5">
      <w:pPr>
        <w:spacing w:line="240" w:lineRule="auto"/>
        <w:rPr/>
      </w:pPr>
      <w:r w:rsidDel="00000000" w:rsidR="00000000" w:rsidRPr="00000000">
        <w:rPr>
          <w:rtl w:val="0"/>
        </w:rPr>
        <w:t xml:space="preserve">Consider two hypothetical strategies:</w:t>
      </w:r>
    </w:p>
    <w:p w:rsidR="00000000" w:rsidDel="00000000" w:rsidP="00000000" w:rsidRDefault="00000000" w:rsidRPr="00000000" w14:paraId="000002B6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Strategy A</w:t>
      </w:r>
    </w:p>
    <w:p w:rsidR="00000000" w:rsidDel="00000000" w:rsidP="00000000" w:rsidRDefault="00000000" w:rsidRPr="00000000" w14:paraId="000002B7">
      <w:pPr>
        <w:spacing w:line="240" w:lineRule="auto"/>
        <w:rPr/>
      </w:pPr>
      <w:r w:rsidDel="00000000" w:rsidR="00000000" w:rsidRPr="00000000">
        <w:rPr>
          <w:rtl w:val="0"/>
        </w:rPr>
        <w:t xml:space="preserve">Very cheap model.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AI cost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resolution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escalation</w:t>
      </w:r>
    </w:p>
    <w:p w:rsidR="00000000" w:rsidDel="00000000" w:rsidP="00000000" w:rsidRDefault="00000000" w:rsidRPr="00000000" w14:paraId="000002BB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Strategy B</w:t>
      </w:r>
    </w:p>
    <w:p w:rsidR="00000000" w:rsidDel="00000000" w:rsidP="00000000" w:rsidRDefault="00000000" w:rsidRPr="00000000" w14:paraId="000002BC">
      <w:pPr>
        <w:spacing w:line="240" w:lineRule="auto"/>
        <w:rPr/>
      </w:pPr>
      <w:r w:rsidDel="00000000" w:rsidR="00000000" w:rsidRPr="00000000">
        <w:rPr>
          <w:rtl w:val="0"/>
        </w:rPr>
        <w:t xml:space="preserve">Moderately higher AI cost.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resolution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escalation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customer outcomes</w:t>
      </w:r>
    </w:p>
    <w:p w:rsidR="00000000" w:rsidDel="00000000" w:rsidP="00000000" w:rsidRDefault="00000000" w:rsidRPr="00000000" w14:paraId="000002C0">
      <w:pPr>
        <w:spacing w:line="240" w:lineRule="auto"/>
        <w:rPr/>
      </w:pPr>
      <w:r w:rsidDel="00000000" w:rsidR="00000000" w:rsidRPr="00000000">
        <w:rPr>
          <w:rtl w:val="0"/>
        </w:rPr>
        <w:t xml:space="preserve">Strategy A may look better if we only measure: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Cost per interaction</w:t>
      </w:r>
    </w:p>
    <w:p w:rsidR="00000000" w:rsidDel="00000000" w:rsidP="00000000" w:rsidRDefault="00000000" w:rsidRPr="00000000" w14:paraId="000002C2">
      <w:pPr>
        <w:spacing w:line="240" w:lineRule="auto"/>
        <w:rPr/>
      </w:pPr>
      <w:r w:rsidDel="00000000" w:rsidR="00000000" w:rsidRPr="00000000">
        <w:rPr>
          <w:rtl w:val="0"/>
        </w:rPr>
        <w:t xml:space="preserve">But Strategy B may create more business value.</w:t>
      </w:r>
    </w:p>
    <w:p w:rsidR="00000000" w:rsidDel="00000000" w:rsidP="00000000" w:rsidRDefault="00000000" w:rsidRPr="00000000" w14:paraId="000002C3">
      <w:pPr>
        <w:spacing w:line="240" w:lineRule="auto"/>
        <w:rPr/>
      </w:pPr>
      <w:r w:rsidDel="00000000" w:rsidR="00000000" w:rsidRPr="00000000">
        <w:rPr>
          <w:rtl w:val="0"/>
        </w:rPr>
        <w:t xml:space="preserve">Therefore the primary economic KPI is: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AI Cost per Resolved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32. Illustrative Scenario — Not a Result</w:t>
      </w:r>
    </w:p>
    <w:p w:rsidR="00000000" w:rsidDel="00000000" w:rsidP="00000000" w:rsidRDefault="00000000" w:rsidRPr="00000000" w14:paraId="000002C6">
      <w:pPr>
        <w:spacing w:line="240" w:lineRule="auto"/>
        <w:rPr/>
      </w:pPr>
      <w:r w:rsidDel="00000000" w:rsidR="00000000" w:rsidRPr="00000000">
        <w:rPr>
          <w:rtl w:val="0"/>
        </w:rPr>
        <w:t xml:space="preserve">The following is deliberately </w:t>
      </w:r>
      <w:r w:rsidDel="00000000" w:rsidR="00000000" w:rsidRPr="00000000">
        <w:rPr>
          <w:b w:val="1"/>
          <w:bCs w:val="1"/>
          <w:rtl w:val="0"/>
        </w:rPr>
        <w:t xml:space="preserve">SIMULATED / ILLUSTRATIVE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0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premium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 baseline; weak optimisation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Aggressive low-cost routing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Below threshold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Balanced routing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At/above threshold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 candidate</w:t>
            </w:r>
          </w:p>
        </w:tc>
      </w:tr>
    </w:tbl>
    <w:p w:rsidR="00000000" w:rsidDel="00000000" w:rsidP="00000000" w:rsidRDefault="00000000" w:rsidRPr="00000000" w14:paraId="000002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/>
      </w:pPr>
      <w:r w:rsidDel="00000000" w:rsidR="00000000" w:rsidRPr="00000000">
        <w:rPr>
          <w:rtl w:val="0"/>
        </w:rPr>
        <w:t xml:space="preserve">The product decision is not: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“Choose the strategy with the lowest cost.”</w:t>
      </w:r>
    </w:p>
    <w:p w:rsidR="00000000" w:rsidDel="00000000" w:rsidP="00000000" w:rsidRDefault="00000000" w:rsidRPr="00000000" w14:paraId="000002DA">
      <w:pPr>
        <w:spacing w:lin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Choose the strategy that creates acceptable economic improvement while preserving quality and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33. KPI Framework</w:t>
      </w:r>
    </w:p>
    <w:p w:rsidR="00000000" w:rsidDel="00000000" w:rsidP="00000000" w:rsidRDefault="00000000" w:rsidRPr="00000000" w14:paraId="000002D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North-star economic KPI</w:t>
      </w:r>
    </w:p>
    <w:p w:rsidR="00000000" w:rsidDel="00000000" w:rsidP="00000000" w:rsidRDefault="00000000" w:rsidRPr="00000000" w14:paraId="000002DE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AI Cost per Resolved Interaction</w:t>
      </w:r>
    </w:p>
    <w:p w:rsidR="00000000" w:rsidDel="00000000" w:rsidP="00000000" w:rsidRDefault="00000000" w:rsidRPr="00000000" w14:paraId="000002DF">
      <w:pPr>
        <w:spacing w:line="240" w:lineRule="auto"/>
        <w:rPr/>
      </w:pPr>
      <w:r w:rsidDel="00000000" w:rsidR="00000000" w:rsidRPr="00000000">
        <w:rPr>
          <w:rtl w:val="0"/>
        </w:rPr>
        <w:t xml:space="preserve">Measures economic efficiency of actual AI resolution.</w:t>
      </w:r>
    </w:p>
    <w:p w:rsidR="00000000" w:rsidDel="00000000" w:rsidP="00000000" w:rsidRDefault="00000000" w:rsidRPr="00000000" w14:paraId="000002E0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Quality guardrail</w:t>
      </w:r>
    </w:p>
    <w:p w:rsidR="00000000" w:rsidDel="00000000" w:rsidP="00000000" w:rsidRDefault="00000000" w:rsidRPr="00000000" w14:paraId="000002E1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2E2">
      <w:pPr>
        <w:spacing w:line="240" w:lineRule="auto"/>
        <w:rPr/>
      </w:pPr>
      <w:r w:rsidDel="00000000" w:rsidR="00000000" w:rsidRPr="00000000">
        <w:rPr>
          <w:rtl w:val="0"/>
        </w:rPr>
        <w:t xml:space="preserve">Treatment must remain at or above the premium baseline.</w:t>
      </w:r>
    </w:p>
    <w:p w:rsidR="00000000" w:rsidDel="00000000" w:rsidP="00000000" w:rsidRDefault="00000000" w:rsidRPr="00000000" w14:paraId="000002E3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Safety guardrails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safety failure rate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 leakage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Unsafe automation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Incorrect high-risk routing</w:t>
      </w:r>
    </w:p>
    <w:p w:rsidR="00000000" w:rsidDel="00000000" w:rsidP="00000000" w:rsidRDefault="00000000" w:rsidRPr="00000000" w14:paraId="000002E8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Supporting metrics</w:t>
      </w:r>
    </w:p>
    <w:tbl>
      <w:tblPr>
        <w:tblStyle w:val="Table1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58.5546875" w:hRule="atLeast"/>
          <w:tblHeader w:val="0"/>
        </w:trPr>
        <w:tc>
          <w:tcPr/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resolution rate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effectiveness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Premium-model usage %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efficiency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Fallback rate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quality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 escalation rate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Workload transfer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/ interaction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Raw economics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/ resolved interaction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economic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experience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score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guardrail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Safety failure rate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guardrail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34. Project Charter</w:t>
      </w:r>
    </w:p>
    <w:p w:rsidR="00000000" w:rsidDel="00000000" w:rsidP="00000000" w:rsidRDefault="00000000" w:rsidRPr="00000000" w14:paraId="000002F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FF">
      <w:pPr>
        <w:spacing w:line="240" w:lineRule="auto"/>
        <w:rPr/>
      </w:pPr>
      <w:r w:rsidDel="00000000" w:rsidR="00000000" w:rsidRPr="00000000">
        <w:rPr>
          <w:rtl w:val="0"/>
        </w:rPr>
        <w:t xml:space="preserve">Validate whether intelligent model routing can reduce CallE's AI Cost per Resolved Interaction without reducing quality below the premium baseline.</w:t>
      </w:r>
    </w:p>
    <w:p w:rsidR="00000000" w:rsidDel="00000000" w:rsidP="00000000" w:rsidRDefault="00000000" w:rsidRPr="00000000" w14:paraId="00000300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301">
      <w:pPr>
        <w:spacing w:line="240" w:lineRule="auto"/>
        <w:rPr/>
      </w:pPr>
      <w:r w:rsidDel="00000000" w:rsidR="00000000" w:rsidRPr="00000000">
        <w:rPr>
          <w:rtl w:val="0"/>
        </w:rPr>
        <w:t xml:space="preserve">Design, build and pilot: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classification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classification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routing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validation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fallback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escalation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context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resolution</w:t>
      </w:r>
    </w:p>
    <w:p w:rsidR="00000000" w:rsidDel="00000000" w:rsidP="00000000" w:rsidRDefault="00000000" w:rsidRPr="00000000" w14:paraId="0000030A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RAG infrastructure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 refunds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 payment decisions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 account changes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foundation model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expansion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dashboard</w:t>
      </w:r>
    </w:p>
    <w:p w:rsidR="00000000" w:rsidDel="00000000" w:rsidP="00000000" w:rsidRDefault="00000000" w:rsidRPr="00000000" w14:paraId="00000314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benchmark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policy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assessment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recommendation</w:t>
      </w:r>
    </w:p>
    <w:p w:rsidR="00000000" w:rsidDel="00000000" w:rsidP="00000000" w:rsidRDefault="00000000" w:rsidRPr="00000000" w14:paraId="0000031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31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12–16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cannot fall below the agreed baseline.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High-risk automation must remain controlled.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Model/API providers create external dependencies.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scope must remain limited.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35. Work Breakdown Structure</w:t>
      </w:r>
    </w:p>
    <w:p w:rsidR="00000000" w:rsidDel="00000000" w:rsidP="00000000" w:rsidRDefault="00000000" w:rsidRPr="00000000" w14:paraId="00000326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1. Discovery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alignment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Current-state mapping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objectives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definition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taxonomy</w:t>
      </w:r>
    </w:p>
    <w:p w:rsidR="00000000" w:rsidDel="00000000" w:rsidP="00000000" w:rsidRDefault="00000000" w:rsidRPr="00000000" w14:paraId="0000032C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2. Requirements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stories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requirements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requirements</w:t>
      </w:r>
    </w:p>
    <w:p w:rsidR="00000000" w:rsidDel="00000000" w:rsidP="00000000" w:rsidRDefault="00000000" w:rsidRPr="00000000" w14:paraId="00000332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3. UX / Workflow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journey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journey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context design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states</w:t>
      </w:r>
    </w:p>
    <w:p w:rsidR="00000000" w:rsidDel="00000000" w:rsidP="00000000" w:rsidRDefault="00000000" w:rsidRPr="00000000" w14:paraId="00000337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4. Architecture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architecture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engine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integrations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architecture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design</w:t>
      </w:r>
    </w:p>
    <w:p w:rsidR="00000000" w:rsidDel="00000000" w:rsidP="00000000" w:rsidRDefault="00000000" w:rsidRPr="00000000" w14:paraId="0000033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5. AI Development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classification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classification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343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6. Engineering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integration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workflow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</w:t>
      </w:r>
    </w:p>
    <w:p w:rsidR="00000000" w:rsidDel="00000000" w:rsidP="00000000" w:rsidRDefault="00000000" w:rsidRPr="00000000" w14:paraId="0000034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7. Testing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QA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evaluation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testing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Adversarial testing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testing</w:t>
      </w:r>
    </w:p>
    <w:p w:rsidR="00000000" w:rsidDel="00000000" w:rsidP="00000000" w:rsidRDefault="00000000" w:rsidRPr="00000000" w14:paraId="0000034F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8. Security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review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injection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retention</w:t>
      </w:r>
    </w:p>
    <w:p w:rsidR="00000000" w:rsidDel="00000000" w:rsidP="00000000" w:rsidRDefault="00000000" w:rsidRPr="00000000" w14:paraId="00000355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9. UAT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SME testing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criteria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resolution</w:t>
      </w:r>
    </w:p>
    <w:p w:rsidR="00000000" w:rsidDel="00000000" w:rsidP="00000000" w:rsidRDefault="00000000" w:rsidRPr="00000000" w14:paraId="0000035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10. Pilot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measurement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analysis</w:t>
      </w:r>
    </w:p>
    <w:p w:rsidR="00000000" w:rsidDel="00000000" w:rsidP="00000000" w:rsidRDefault="00000000" w:rsidRPr="00000000" w14:paraId="0000035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11. Launch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Readiness review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release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Rollback plan</w:t>
      </w:r>
    </w:p>
    <w:p w:rsidR="00000000" w:rsidDel="00000000" w:rsidP="00000000" w:rsidRDefault="00000000" w:rsidRPr="00000000" w14:paraId="00000362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12. Monitoring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review</w:t>
      </w:r>
    </w:p>
    <w:p w:rsidR="00000000" w:rsidDel="00000000" w:rsidP="00000000" w:rsidRDefault="00000000" w:rsidRPr="00000000" w14:paraId="000003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36. 14-Week Delivery Plan</w:t>
      </w:r>
    </w:p>
    <w:tbl>
      <w:tblPr>
        <w:tblStyle w:val="Table1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Discovery &amp; baseline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requirements + evaluation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prototype</w:t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 routing prototype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workflow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8–9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End-to-end escalation workflow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Testing &amp; UAT</w:t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10–11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readiness assessment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Controlled pilot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12–14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 evidence + 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Contingency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15–16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Calibration / remediation if required</w:t>
            </w:r>
          </w:p>
        </w:tc>
      </w:tr>
    </w:tbl>
    <w:p w:rsidR="00000000" w:rsidDel="00000000" w:rsidP="00000000" w:rsidRDefault="00000000" w:rsidRPr="00000000" w14:paraId="000003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14-week plan</w:t>
      </w:r>
      <w:r w:rsidDel="00000000" w:rsidR="00000000" w:rsidRPr="00000000">
        <w:rPr>
          <w:rtl w:val="0"/>
        </w:rPr>
        <w:t xml:space="preserve"> is the baseline; weeks 15–16 provide contingency for remediation or optimisation.</w:t>
      </w:r>
    </w:p>
    <w:p w:rsidR="00000000" w:rsidDel="00000000" w:rsidP="00000000" w:rsidRDefault="00000000" w:rsidRPr="00000000" w14:paraId="00000385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37. Sprint Plan</w:t>
      </w:r>
    </w:p>
    <w:p w:rsidR="00000000" w:rsidDel="00000000" w:rsidP="00000000" w:rsidRDefault="00000000" w:rsidRPr="00000000" w14:paraId="00000386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Sprint 1 — Baseline</w:t>
      </w:r>
    </w:p>
    <w:p w:rsidR="00000000" w:rsidDel="00000000" w:rsidP="00000000" w:rsidRDefault="00000000" w:rsidRPr="00000000" w14:paraId="0000038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Establish current state.</w:t>
      </w:r>
    </w:p>
    <w:p w:rsidR="00000000" w:rsidDel="00000000" w:rsidP="00000000" w:rsidRDefault="00000000" w:rsidRPr="00000000" w14:paraId="0000038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Current-state mapping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definitions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taxonomy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specification</w:t>
      </w:r>
    </w:p>
    <w:p w:rsidR="00000000" w:rsidDel="00000000" w:rsidP="00000000" w:rsidRDefault="00000000" w:rsidRPr="00000000" w14:paraId="0000038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workflow documented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definitions approved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scope agreed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Sprint 2 — Model Evaluation</w:t>
      </w:r>
    </w:p>
    <w:p w:rsidR="00000000" w:rsidDel="00000000" w:rsidP="00000000" w:rsidRDefault="00000000" w:rsidRPr="00000000" w14:paraId="0000039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Establish model eligibility.</w:t>
      </w:r>
    </w:p>
    <w:p w:rsidR="00000000" w:rsidDel="00000000" w:rsidP="00000000" w:rsidRDefault="00000000" w:rsidRPr="00000000" w14:paraId="0000039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model selection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dataset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rubric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model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testing</w:t>
      </w:r>
    </w:p>
    <w:p w:rsidR="00000000" w:rsidDel="00000000" w:rsidP="00000000" w:rsidRDefault="00000000" w:rsidRPr="00000000" w14:paraId="0000039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executable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criteria approved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eligibility matrix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Sprint 3 — Routing Prototype</w:t>
      </w:r>
    </w:p>
    <w:p w:rsidR="00000000" w:rsidDel="00000000" w:rsidP="00000000" w:rsidRDefault="00000000" w:rsidRPr="00000000" w14:paraId="0000039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Prove the core routing mechanism.</w:t>
      </w:r>
    </w:p>
    <w:p w:rsidR="00000000" w:rsidDel="00000000" w:rsidP="00000000" w:rsidRDefault="00000000" w:rsidRPr="00000000" w14:paraId="0000039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classification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classification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engine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integration</w:t>
      </w:r>
    </w:p>
    <w:p w:rsidR="00000000" w:rsidDel="00000000" w:rsidP="00000000" w:rsidRDefault="00000000" w:rsidRPr="00000000" w14:paraId="000003A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can be routed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decisions are logged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fallback path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Sprint 4 — Validation &amp; Fallback</w:t>
      </w:r>
    </w:p>
    <w:p w:rsidR="00000000" w:rsidDel="00000000" w:rsidP="00000000" w:rsidRDefault="00000000" w:rsidRPr="00000000" w14:paraId="000003A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Make routing safe and recoverable.</w:t>
      </w:r>
    </w:p>
    <w:p w:rsidR="00000000" w:rsidDel="00000000" w:rsidP="00000000" w:rsidRDefault="00000000" w:rsidRPr="00000000" w14:paraId="000003A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validation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gates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fallback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handling</w:t>
      </w:r>
    </w:p>
    <w:p w:rsidR="00000000" w:rsidDel="00000000" w:rsidP="00000000" w:rsidRDefault="00000000" w:rsidRPr="00000000" w14:paraId="000003A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responses are blocked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failures reach premium fallback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failures escalate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Sprint 5 — Agent Workflow</w:t>
      </w:r>
    </w:p>
    <w:p w:rsidR="00000000" w:rsidDel="00000000" w:rsidP="00000000" w:rsidRDefault="00000000" w:rsidRPr="00000000" w14:paraId="000003B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Improve human handoff.</w:t>
      </w:r>
    </w:p>
    <w:p w:rsidR="00000000" w:rsidDel="00000000" w:rsidP="00000000" w:rsidRDefault="00000000" w:rsidRPr="00000000" w14:paraId="000003B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creation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summary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Suggested response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reason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context</w:t>
      </w:r>
    </w:p>
    <w:p w:rsidR="00000000" w:rsidDel="00000000" w:rsidP="00000000" w:rsidRDefault="00000000" w:rsidRPr="00000000" w14:paraId="000003B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receives a structured escalation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Sprint 6 — Security &amp; UAT</w:t>
      </w:r>
    </w:p>
    <w:p w:rsidR="00000000" w:rsidDel="00000000" w:rsidP="00000000" w:rsidRDefault="00000000" w:rsidRPr="00000000" w14:paraId="000003B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MVP readiness.</w:t>
      </w:r>
    </w:p>
    <w:p w:rsidR="00000000" w:rsidDel="00000000" w:rsidP="00000000" w:rsidRDefault="00000000" w:rsidRPr="00000000" w14:paraId="000003C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 tests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Prompt-injection tests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review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SME UAT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Defect remediation</w:t>
      </w:r>
    </w:p>
    <w:p w:rsidR="00000000" w:rsidDel="00000000" w:rsidP="00000000" w:rsidRDefault="00000000" w:rsidRPr="00000000" w14:paraId="000003C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safety/security criteria pass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 acceptance criteria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Sprint 7 — Pilot</w:t>
      </w:r>
    </w:p>
    <w:p w:rsidR="00000000" w:rsidDel="00000000" w:rsidP="00000000" w:rsidRDefault="00000000" w:rsidRPr="00000000" w14:paraId="000003C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business impact.</w:t>
      </w:r>
    </w:p>
    <w:p w:rsidR="00000000" w:rsidDel="00000000" w:rsidP="00000000" w:rsidRDefault="00000000" w:rsidRPr="00000000" w14:paraId="000003C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Control/treatment setup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traffic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measurement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analysis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review</w:t>
      </w:r>
    </w:p>
    <w:p w:rsidR="00000000" w:rsidDel="00000000" w:rsidP="00000000" w:rsidRDefault="00000000" w:rsidRPr="00000000" w14:paraId="000003D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evidence collected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Scale/iterate/stop recommendation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38. RACI</w:t>
        <w:br w:type="textWrapping"/>
      </w:r>
    </w:p>
    <w:tbl>
      <w:tblPr>
        <w:tblStyle w:val="Table13"/>
        <w:tblW w:w="861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815"/>
        <w:gridCol w:w="795"/>
        <w:gridCol w:w="1485"/>
        <w:gridCol w:w="1200"/>
        <w:gridCol w:w="855"/>
        <w:gridCol w:w="1230"/>
        <w:gridCol w:w="1230"/>
        <w:tblGridChange w:id="0">
          <w:tblGrid>
            <w:gridCol w:w="1815"/>
            <w:gridCol w:w="795"/>
            <w:gridCol w:w="1485"/>
            <w:gridCol w:w="1200"/>
            <w:gridCol w:w="855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ML/AI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SME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objective</w:t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selection</w:t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</w:t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policy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Router implementation</w:t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Safety requirements</w:t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workflow</w:t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UAT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Executive recommendation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4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4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= Accountable, R = Responsible, C = Consulted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39. Stakeholder Management</w:t>
        <w:br w:type="textWrapping"/>
      </w:r>
    </w:p>
    <w:tbl>
      <w:tblPr>
        <w:tblStyle w:val="Table14"/>
        <w:tblW w:w="886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665"/>
        <w:tblGridChange w:id="0">
          <w:tblGrid>
            <w:gridCol w:w="1440"/>
            <w:gridCol w:w="1440"/>
            <w:gridCol w:w="1440"/>
            <w:gridCol w:w="1440"/>
            <w:gridCol w:w="1440"/>
            <w:gridCol w:w="1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rights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Executive sponsor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value and risk</w:t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Investment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Biweekly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outcome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policy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leadership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Resolution/workload</w:t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 acceptance</w:t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scope</w:t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implementation</w:t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2–3× weekly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ML/AI</w:t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Evaluation clarity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 architecture</w:t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approval</w:t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gates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model</w:t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Economic validation</w:t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business case/pilot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agents</w:t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Useful escalations</w:t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UAT feedback</w:t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During UAT/pilot</w:t>
            </w:r>
          </w:p>
        </w:tc>
      </w:tr>
    </w:tbl>
    <w:p w:rsidR="00000000" w:rsidDel="00000000" w:rsidP="00000000" w:rsidRDefault="00000000" w:rsidRPr="00000000" w14:paraId="000004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40. Dependency Register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03.5546875" w:hRule="atLeast"/>
          <w:tblHeader w:val="0"/>
        </w:trPr>
        <w:tc>
          <w:tcPr/>
          <w:p w:rsidR="00000000" w:rsidDel="00000000" w:rsidP="00000000" w:rsidRDefault="00000000" w:rsidRPr="00000000" w14:paraId="0000046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APIs</w:t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Multi-provider fallback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tickets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 access early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Ticketing integration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Prototype early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approval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during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SME availability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Reserve UAT capacity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dataset</w:t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in discovery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 capacity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Capacity check before commitment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 pricing</w:t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Maintain scenario-based economics</w:t>
            </w:r>
          </w:p>
        </w:tc>
      </w:tr>
    </w:tbl>
    <w:p w:rsidR="00000000" w:rsidDel="00000000" w:rsidP="00000000" w:rsidRDefault="00000000" w:rsidRPr="00000000" w14:paraId="0000048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41. Risk Register</w:t>
        <w:br w:type="textWrapping"/>
      </w:r>
    </w:p>
    <w:tbl>
      <w:tblPr>
        <w:tblStyle w:val="Table16"/>
        <w:tblW w:w="8985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560"/>
        <w:gridCol w:w="1230"/>
        <w:gridCol w:w="975"/>
        <w:gridCol w:w="1155"/>
        <w:gridCol w:w="1230"/>
        <w:gridCol w:w="1365"/>
        <w:gridCol w:w="1470"/>
        <w:tblGridChange w:id="0">
          <w:tblGrid>
            <w:gridCol w:w="1560"/>
            <w:gridCol w:w="1230"/>
            <w:gridCol w:w="975"/>
            <w:gridCol w:w="1155"/>
            <w:gridCol w:w="1230"/>
            <w:gridCol w:w="1365"/>
            <w:gridCol w:w="1470"/>
          </w:tblGrid>
        </w:tblGridChange>
      </w:tblGrid>
      <w:tr>
        <w:trPr>
          <w:cantSplit w:val="0"/>
          <w:trHeight w:val="418.5546875" w:hRule="atLeast"/>
          <w:tblHeader w:val="0"/>
        </w:trPr>
        <w:tc>
          <w:tcPr/>
          <w:p w:rsidR="00000000" w:rsidDel="00000000" w:rsidP="00000000" w:rsidRDefault="00000000" w:rsidRPr="00000000" w14:paraId="0000048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 request routed to cheap model</w:t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 thresholds + validation + premium fallback</w:t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PM + ML</w:t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failure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below baseline</w:t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gate + pilot guardrail</w:t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PM + ML</w:t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 below threshold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Vendor/API outage</w:t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Multi-provider fallback</w:t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4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failure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lower than expected</w:t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 before scale</w:t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 misses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Hallucination</w:t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+ authorised context</w:t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Incorrect 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PII exposure</w:t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Redaction + security controls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4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test failure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injection</w:t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Adversarial testing + guardrails</w:t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+ ML</w:t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attack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 drift</w:t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Periodic re-evaluation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/>
          <w:p w:rsidR="00000000" w:rsidDel="00000000" w:rsidP="00000000" w:rsidRDefault="00000000" w:rsidRPr="00000000" w14:paraId="000004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deterioration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Excessive fallback</w:t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calibration</w:t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PM + ML</w:t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Fallback spike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Latency increase</w:t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 latency budget</w:t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</w:t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 breach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Explicit MVP boundaries</w:t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PM/PMO</w:t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feature requests</w:t>
            </w:r>
          </w:p>
        </w:tc>
      </w:tr>
    </w:tbl>
    <w:p w:rsidR="00000000" w:rsidDel="00000000" w:rsidP="00000000" w:rsidRDefault="00000000" w:rsidRPr="00000000" w14:paraId="000004D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42. Governance</w:t>
      </w:r>
    </w:p>
    <w:p w:rsidR="00000000" w:rsidDel="00000000" w:rsidP="00000000" w:rsidRDefault="00000000" w:rsidRPr="00000000" w14:paraId="000004E1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Model / routing policy change</w:t>
      </w:r>
    </w:p>
    <w:p w:rsidR="00000000" w:rsidDel="00000000" w:rsidP="00000000" w:rsidRDefault="00000000" w:rsidRPr="00000000" w14:paraId="000004E2">
      <w:pPr>
        <w:spacing w:after="120" w:before="120" w:line="240" w:lineRule="auto"/>
        <w:ind w:left="432" w:firstLine="0"/>
        <w:rPr>
          <w:rFonts w:ascii="Consolas" w:cs="Consolas" w:eastAsia="Consolas" w:hAnsi="Consolas"/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304800</wp:posOffset>
            </wp:positionV>
            <wp:extent cx="6175163" cy="952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5163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3">
      <w:pPr>
        <w:spacing w:after="120" w:before="120" w:line="240" w:lineRule="auto"/>
        <w:ind w:left="432" w:firstLine="0"/>
        <w:rPr>
          <w:rFonts w:ascii="Consolas" w:cs="Consolas" w:eastAsia="Consolas" w:hAnsi="Consolas"/>
          <w:color w:val="88888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20" w:before="120" w:line="24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Re-evaluation triggers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pricing changes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model release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deterioration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fallback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request distribution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incident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outage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change in context/retrieval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43. Pilot Design</w:t>
      </w:r>
    </w:p>
    <w:p w:rsidR="00000000" w:rsidDel="00000000" w:rsidP="00000000" w:rsidRDefault="00000000" w:rsidRPr="00000000" w14:paraId="000004EF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100% of control traffic uses the premium baseline.</w:t>
      </w:r>
    </w:p>
    <w:p w:rsidR="00000000" w:rsidDel="00000000" w:rsidP="00000000" w:rsidRDefault="00000000" w:rsidRPr="00000000" w14:paraId="000004F1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Treatment traffic uses the intelligent routing strategy.</w:t>
      </w:r>
    </w:p>
    <w:p w:rsidR="00000000" w:rsidDel="00000000" w:rsidP="00000000" w:rsidRDefault="00000000" w:rsidRPr="00000000" w14:paraId="000004F3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cost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Cost/resolved interaction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resolution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</w:t>
      </w:r>
    </w:p>
    <w:p w:rsidR="00000000" w:rsidDel="00000000" w:rsidP="00000000" w:rsidRDefault="00000000" w:rsidRPr="00000000" w14:paraId="000004FC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Pilot decision matrix</w:t>
      </w:r>
    </w:p>
    <w:tbl>
      <w:tblPr>
        <w:tblStyle w:val="Table1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388.5546875" w:hRule="atLeast"/>
          <w:tblHeader w:val="0"/>
        </w:trPr>
        <w:tc>
          <w:tcPr/>
          <w:p w:rsidR="00000000" w:rsidDel="00000000" w:rsidP="00000000" w:rsidRDefault="00000000" w:rsidRPr="00000000" w14:paraId="000004F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improves + quality passes + safety passes</w:t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Proceed toward controlled rollout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improves + quality close to threshold</w:t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Iterate routing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 improves + quality below threshold</w:t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Reject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passes + savings too small</w:t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Reconsider business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Safety threshold fails</w:t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/ remediate</w:t>
            </w:r>
          </w:p>
        </w:tc>
      </w:tr>
    </w:tbl>
    <w:p w:rsidR="00000000" w:rsidDel="00000000" w:rsidP="00000000" w:rsidRDefault="00000000" w:rsidRPr="00000000" w14:paraId="00000509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44. Launch Plan</w:t>
      </w:r>
    </w:p>
    <w:p w:rsidR="00000000" w:rsidDel="00000000" w:rsidP="00000000" w:rsidRDefault="00000000" w:rsidRPr="00000000" w14:paraId="0000050A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Alpha</w:t>
      </w:r>
    </w:p>
    <w:p w:rsidR="00000000" w:rsidDel="00000000" w:rsidP="00000000" w:rsidRDefault="00000000" w:rsidRPr="00000000" w14:paraId="0000050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Technical validation.</w:t>
      </w:r>
    </w:p>
    <w:p w:rsidR="00000000" w:rsidDel="00000000" w:rsidP="00000000" w:rsidRDefault="00000000" w:rsidRPr="00000000" w14:paraId="0000050C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Internal engineering/AI teams.</w:t>
      </w:r>
    </w:p>
    <w:p w:rsidR="00000000" w:rsidDel="00000000" w:rsidP="00000000" w:rsidRDefault="00000000" w:rsidRPr="00000000" w14:paraId="0000050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Routing, validation and safety paths work.</w:t>
      </w:r>
    </w:p>
    <w:p w:rsidR="00000000" w:rsidDel="00000000" w:rsidP="00000000" w:rsidRDefault="00000000" w:rsidRPr="00000000" w14:paraId="0000050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Beta</w:t>
      </w:r>
    </w:p>
    <w:p w:rsidR="00000000" w:rsidDel="00000000" w:rsidP="00000000" w:rsidRDefault="00000000" w:rsidRPr="00000000" w14:paraId="0000050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Workflow validation.</w:t>
      </w:r>
    </w:p>
    <w:p w:rsidR="00000000" w:rsidDel="00000000" w:rsidP="00000000" w:rsidRDefault="00000000" w:rsidRPr="00000000" w14:paraId="00000510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Selected support agents.</w:t>
      </w:r>
    </w:p>
    <w:p w:rsidR="00000000" w:rsidDel="00000000" w:rsidP="00000000" w:rsidRDefault="00000000" w:rsidRPr="00000000" w14:paraId="00000511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UAT passes.</w:t>
      </w:r>
    </w:p>
    <w:p w:rsidR="00000000" w:rsidDel="00000000" w:rsidP="00000000" w:rsidRDefault="00000000" w:rsidRPr="00000000" w14:paraId="00000512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Pilot</w:t>
      </w:r>
    </w:p>
    <w:p w:rsidR="00000000" w:rsidDel="00000000" w:rsidP="00000000" w:rsidRDefault="00000000" w:rsidRPr="00000000" w14:paraId="0000051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Business validation.</w:t>
      </w:r>
    </w:p>
    <w:p w:rsidR="00000000" w:rsidDel="00000000" w:rsidP="00000000" w:rsidRDefault="00000000" w:rsidRPr="00000000" w14:paraId="0000051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Controlled customer traffic.</w:t>
      </w:r>
    </w:p>
    <w:p w:rsidR="00000000" w:rsidDel="00000000" w:rsidP="00000000" w:rsidRDefault="00000000" w:rsidRPr="00000000" w14:paraId="00000515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Economic, quality and safety gates pass.</w:t>
      </w:r>
    </w:p>
    <w:p w:rsidR="00000000" w:rsidDel="00000000" w:rsidP="00000000" w:rsidRDefault="00000000" w:rsidRPr="00000000" w14:paraId="00000516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51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Controlled production deployment.</w:t>
      </w:r>
    </w:p>
    <w:p w:rsidR="00000000" w:rsidDel="00000000" w:rsidP="00000000" w:rsidRDefault="00000000" w:rsidRPr="00000000" w14:paraId="0000051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Stable operating metrics and incident controls.</w:t>
      </w:r>
    </w:p>
    <w:p w:rsidR="00000000" w:rsidDel="00000000" w:rsidP="00000000" w:rsidRDefault="00000000" w:rsidRPr="00000000" w14:paraId="0000051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51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Expand model coverage and routing categories.</w:t>
      </w:r>
    </w:p>
    <w:p w:rsidR="00000000" w:rsidDel="00000000" w:rsidP="00000000" w:rsidRDefault="00000000" w:rsidRPr="00000000" w14:paraId="0000051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Exit:</w:t>
      </w:r>
      <w:r w:rsidDel="00000000" w:rsidR="00000000" w:rsidRPr="00000000">
        <w:rPr>
          <w:rtl w:val="0"/>
        </w:rPr>
        <w:t xml:space="preserve"> Continued evidence of economic and customer value.</w:t>
      </w:r>
    </w:p>
    <w:p w:rsidR="00000000" w:rsidDel="00000000" w:rsidP="00000000" w:rsidRDefault="00000000" w:rsidRPr="00000000" w14:paraId="0000051C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45. Change Management</w:t>
      </w:r>
    </w:p>
    <w:p w:rsidR="00000000" w:rsidDel="00000000" w:rsidP="00000000" w:rsidRDefault="00000000" w:rsidRPr="00000000" w14:paraId="0000051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Change Request 1 — Add a new RAG system</w:t>
      </w:r>
    </w:p>
    <w:p w:rsidR="00000000" w:rsidDel="00000000" w:rsidP="00000000" w:rsidRDefault="00000000" w:rsidRPr="00000000" w14:paraId="0000051E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Original requirement</w:t>
      </w:r>
    </w:p>
    <w:p w:rsidR="00000000" w:rsidDel="00000000" w:rsidP="00000000" w:rsidRDefault="00000000" w:rsidRPr="00000000" w14:paraId="0000051F">
      <w:pPr>
        <w:spacing w:line="240" w:lineRule="auto"/>
        <w:rPr/>
      </w:pPr>
      <w:r w:rsidDel="00000000" w:rsidR="00000000" w:rsidRPr="00000000">
        <w:rPr>
          <w:rtl w:val="0"/>
        </w:rPr>
        <w:t xml:space="preserve">Use existing authorised support-context capabilities; no new RAG infrastructure in MVP.</w:t>
      </w:r>
    </w:p>
    <w:p w:rsidR="00000000" w:rsidDel="00000000" w:rsidP="00000000" w:rsidRDefault="00000000" w:rsidRPr="00000000" w14:paraId="00000520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Requested change</w:t>
      </w:r>
    </w:p>
    <w:p w:rsidR="00000000" w:rsidDel="00000000" w:rsidP="00000000" w:rsidRDefault="00000000" w:rsidRPr="00000000" w14:paraId="00000521">
      <w:pPr>
        <w:spacing w:line="240" w:lineRule="auto"/>
        <w:rPr/>
      </w:pPr>
      <w:r w:rsidDel="00000000" w:rsidR="00000000" w:rsidRPr="00000000">
        <w:rPr>
          <w:rtl w:val="0"/>
        </w:rPr>
        <w:t xml:space="preserve">Add a vector database and new retrieval pipeline.</w:t>
      </w:r>
    </w:p>
    <w:p w:rsidR="00000000" w:rsidDel="00000000" w:rsidP="00000000" w:rsidRDefault="00000000" w:rsidRPr="00000000" w14:paraId="00000522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scope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review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work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latency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operational dependency</w:t>
      </w:r>
    </w:p>
    <w:p w:rsidR="00000000" w:rsidDel="00000000" w:rsidP="00000000" w:rsidRDefault="00000000" w:rsidRPr="00000000" w14:paraId="00000528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529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Reject for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line="240" w:lineRule="auto"/>
        <w:rPr/>
      </w:pPr>
      <w:r w:rsidDel="00000000" w:rsidR="00000000" w:rsidRPr="00000000">
        <w:rPr>
          <w:rtl w:val="0"/>
        </w:rPr>
        <w:t xml:space="preserve">Evaluate dedicated RAG in Phase 2 after validating whether retrieval is a material source of failure.</w:t>
      </w:r>
    </w:p>
    <w:p w:rsidR="00000000" w:rsidDel="00000000" w:rsidP="00000000" w:rsidRDefault="00000000" w:rsidRPr="00000000" w14:paraId="0000052B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Change Request 2 — Automate payment disputes</w:t>
      </w:r>
    </w:p>
    <w:p w:rsidR="00000000" w:rsidDel="00000000" w:rsidP="00000000" w:rsidRDefault="00000000" w:rsidRPr="00000000" w14:paraId="0000052C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Original requirement</w:t>
      </w:r>
    </w:p>
    <w:p w:rsidR="00000000" w:rsidDel="00000000" w:rsidP="00000000" w:rsidRDefault="00000000" w:rsidRPr="00000000" w14:paraId="0000052D">
      <w:pPr>
        <w:spacing w:line="240" w:lineRule="auto"/>
        <w:rPr/>
      </w:pPr>
      <w:r w:rsidDel="00000000" w:rsidR="00000000" w:rsidRPr="00000000">
        <w:rPr>
          <w:rtl w:val="0"/>
        </w:rPr>
        <w:t xml:space="preserve">High-risk financial issues require human control.</w:t>
      </w:r>
    </w:p>
    <w:p w:rsidR="00000000" w:rsidDel="00000000" w:rsidP="00000000" w:rsidRDefault="00000000" w:rsidRPr="00000000" w14:paraId="0000052E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Requested change</w:t>
      </w:r>
    </w:p>
    <w:p w:rsidR="00000000" w:rsidDel="00000000" w:rsidP="00000000" w:rsidRDefault="00000000" w:rsidRPr="00000000" w14:paraId="0000052F">
      <w:pPr>
        <w:spacing w:line="240" w:lineRule="auto"/>
        <w:rPr/>
      </w:pPr>
      <w:r w:rsidDel="00000000" w:rsidR="00000000" w:rsidRPr="00000000">
        <w:rPr>
          <w:rtl w:val="0"/>
        </w:rPr>
        <w:t xml:space="preserve">Allow AI to resolve low-value payment disputes autonomously.</w:t>
      </w:r>
    </w:p>
    <w:p w:rsidR="00000000" w:rsidDel="00000000" w:rsidP="00000000" w:rsidRDefault="00000000" w:rsidRPr="00000000" w14:paraId="00000530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risk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trust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Compliance/security considerations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validation requirements</w:t>
      </w:r>
    </w:p>
    <w:p w:rsidR="00000000" w:rsidDel="00000000" w:rsidP="00000000" w:rsidRDefault="00000000" w:rsidRPr="00000000" w14:paraId="00000535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53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Reject for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240" w:lineRule="auto"/>
        <w:rPr/>
      </w:pPr>
      <w:r w:rsidDel="00000000" w:rsidR="00000000" w:rsidRPr="00000000">
        <w:rPr>
          <w:rtl w:val="0"/>
        </w:rPr>
        <w:t xml:space="preserve">Human review remains the control point.</w:t>
      </w:r>
    </w:p>
    <w:p w:rsidR="00000000" w:rsidDel="00000000" w:rsidP="00000000" w:rsidRDefault="00000000" w:rsidRPr="00000000" w14:paraId="00000538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Change Request 3 — Add another model provider</w:t>
      </w:r>
    </w:p>
    <w:p w:rsidR="00000000" w:rsidDel="00000000" w:rsidP="00000000" w:rsidRDefault="00000000" w:rsidRPr="00000000" w14:paraId="00000539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Original requirement</w:t>
      </w:r>
    </w:p>
    <w:p w:rsidR="00000000" w:rsidDel="00000000" w:rsidP="00000000" w:rsidRDefault="00000000" w:rsidRPr="00000000" w14:paraId="0000053A">
      <w:pPr>
        <w:spacing w:line="240" w:lineRule="auto"/>
        <w:rPr/>
      </w:pPr>
      <w:r w:rsidDel="00000000" w:rsidR="00000000" w:rsidRPr="00000000">
        <w:rPr>
          <w:rtl w:val="0"/>
        </w:rPr>
        <w:t xml:space="preserve">Evaluate a defined candidate model set.</w:t>
      </w:r>
    </w:p>
    <w:p w:rsidR="00000000" w:rsidDel="00000000" w:rsidP="00000000" w:rsidRDefault="00000000" w:rsidRPr="00000000" w14:paraId="0000053B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Requested change</w:t>
      </w:r>
    </w:p>
    <w:p w:rsidR="00000000" w:rsidDel="00000000" w:rsidP="00000000" w:rsidRDefault="00000000" w:rsidRPr="00000000" w14:paraId="0000053C">
      <w:pPr>
        <w:spacing w:line="240" w:lineRule="auto"/>
        <w:rPr/>
      </w:pPr>
      <w:r w:rsidDel="00000000" w:rsidR="00000000" w:rsidRPr="00000000">
        <w:rPr>
          <w:rtl w:val="0"/>
        </w:rPr>
        <w:t xml:space="preserve">Add another provider to the benchmark.</w:t>
      </w:r>
    </w:p>
    <w:p w:rsidR="00000000" w:rsidDel="00000000" w:rsidP="00000000" w:rsidRDefault="00000000" w:rsidRPr="00000000" w14:paraId="0000053D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benchmark effort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Security/vendor review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work</w:t>
      </w:r>
    </w:p>
    <w:p w:rsidR="00000000" w:rsidDel="00000000" w:rsidP="00000000" w:rsidRDefault="00000000" w:rsidRPr="00000000" w14:paraId="00000541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54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Conditional acceptance</w:t>
      </w:r>
      <w:r w:rsidDel="00000000" w:rsidR="00000000" w:rsidRPr="00000000">
        <w:rPr>
          <w:rtl w:val="0"/>
        </w:rPr>
        <w:t xml:space="preserve"> only if the model has a credible capability/cost advantage and can be evaluated without threatening the pilot timeline.</w:t>
      </w:r>
    </w:p>
    <w:p w:rsidR="00000000" w:rsidDel="00000000" w:rsidP="00000000" w:rsidRDefault="00000000" w:rsidRPr="00000000" w14:paraId="00000543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46. Post-Launch Measurement</w:t>
      </w:r>
    </w:p>
    <w:p w:rsidR="00000000" w:rsidDel="00000000" w:rsidP="00000000" w:rsidRDefault="00000000" w:rsidRPr="00000000" w14:paraId="00000544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AI performance monitoring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quality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Hallucination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 leakage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injection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incidents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Category-level failures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drift</w:t>
      </w:r>
    </w:p>
    <w:p w:rsidR="00000000" w:rsidDel="00000000" w:rsidP="00000000" w:rsidRDefault="00000000" w:rsidRPr="00000000" w14:paraId="0000054C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Product analytics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resolution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workload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outcomes</w:t>
      </w:r>
    </w:p>
    <w:p w:rsidR="00000000" w:rsidDel="00000000" w:rsidP="00000000" w:rsidRDefault="00000000" w:rsidRPr="00000000" w14:paraId="00000552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spend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Cost/interaction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Cost/resolved interaction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</w:t>
      </w:r>
    </w:p>
    <w:p w:rsidR="00000000" w:rsidDel="00000000" w:rsidP="00000000" w:rsidRDefault="00000000" w:rsidRPr="00000000" w14:paraId="00000557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Incident management</w:t>
      </w:r>
    </w:p>
    <w:p w:rsidR="00000000" w:rsidDel="00000000" w:rsidP="00000000" w:rsidRDefault="00000000" w:rsidRPr="00000000" w14:paraId="00000558">
      <w:pPr>
        <w:spacing w:line="240" w:lineRule="auto"/>
        <w:rPr/>
      </w:pPr>
      <w:r w:rsidDel="00000000" w:rsidR="00000000" w:rsidRPr="00000000">
        <w:rPr>
          <w:rtl w:val="0"/>
        </w:rPr>
        <w:t xml:space="preserve">Critical incidents should trigger: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protection/fallback where available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classification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investigation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impact assessment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Model/policy re-evaluation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47. Expected Outcome</w:t>
      </w:r>
    </w:p>
    <w:p w:rsidR="00000000" w:rsidDel="00000000" w:rsidP="00000000" w:rsidRDefault="00000000" w:rsidRPr="00000000" w14:paraId="00000560">
      <w:pPr>
        <w:spacing w:line="240" w:lineRule="auto"/>
        <w:rPr/>
      </w:pPr>
      <w:r w:rsidDel="00000000" w:rsidR="00000000" w:rsidRPr="00000000">
        <w:rPr>
          <w:rtl w:val="0"/>
        </w:rPr>
        <w:t xml:space="preserve">There is intentionally </w:t>
      </w:r>
      <w:r w:rsidDel="00000000" w:rsidR="00000000" w:rsidRPr="00000000">
        <w:rPr>
          <w:b w:val="1"/>
          <w:bCs w:val="1"/>
          <w:rtl w:val="0"/>
        </w:rPr>
        <w:t xml:space="preserve">no fabricated numerical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1">
      <w:pPr>
        <w:spacing w:line="240" w:lineRule="auto"/>
        <w:rPr/>
      </w:pPr>
      <w:r w:rsidDel="00000000" w:rsidR="00000000" w:rsidRPr="00000000">
        <w:rPr>
          <w:rtl w:val="0"/>
        </w:rPr>
        <w:t xml:space="preserve">The expected outcome of the MVP is </w:t>
      </w:r>
      <w:r w:rsidDel="00000000" w:rsidR="00000000" w:rsidRPr="00000000">
        <w:rPr>
          <w:b w:val="1"/>
          <w:bCs w:val="1"/>
          <w:rtl w:val="0"/>
        </w:rPr>
        <w:t xml:space="preserve">decision-quality evidence</w:t>
      </w:r>
      <w:r w:rsidDel="00000000" w:rsidR="00000000" w:rsidRPr="00000000">
        <w:rPr>
          <w:rtl w:val="0"/>
        </w:rPr>
        <w:t xml:space="preserve"> answering: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lower-cost models handle meaningful categories of CallE support traffic?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routing reduce premium-model utilisation?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this happen without falling below the quality baseline?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safety guardrails work?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the resulting economics justify the added orchestration complexity?</w:t>
      </w:r>
    </w:p>
    <w:p w:rsidR="00000000" w:rsidDel="00000000" w:rsidP="00000000" w:rsidRDefault="00000000" w:rsidRPr="00000000" w14:paraId="00000567">
      <w:pPr>
        <w:spacing w:line="240" w:lineRule="auto"/>
        <w:rPr/>
      </w:pPr>
      <w:r w:rsidDel="00000000" w:rsidR="00000000" w:rsidRPr="00000000">
        <w:rPr>
          <w:rtl w:val="0"/>
        </w:rPr>
        <w:t xml:space="preserve">The project succeeds if it produces enough evidence to make a confident </w:t>
      </w:r>
      <w:r w:rsidDel="00000000" w:rsidR="00000000" w:rsidRPr="00000000">
        <w:rPr>
          <w:b w:val="1"/>
          <w:bCs w:val="1"/>
          <w:rtl w:val="0"/>
        </w:rPr>
        <w:t xml:space="preserve">scale / iterate / stop</w:t>
      </w:r>
      <w:r w:rsidDel="00000000" w:rsidR="00000000" w:rsidRPr="00000000">
        <w:rPr>
          <w:rtl w:val="0"/>
        </w:rPr>
        <w:t xml:space="preserve"> decision.</w:t>
      </w:r>
    </w:p>
    <w:p w:rsidR="00000000" w:rsidDel="00000000" w:rsidP="00000000" w:rsidRDefault="00000000" w:rsidRPr="00000000" w14:paraId="00000568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48. Executive Decision Memo</w:t>
      </w:r>
    </w:p>
    <w:p w:rsidR="00000000" w:rsidDel="00000000" w:rsidP="00000000" w:rsidRDefault="00000000" w:rsidRPr="00000000" w14:paraId="00000569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Approve a controlled 12–16 week MVP/pilot to test intelligent model routing rather than approving a full production rollout upfront.</w:t>
      </w:r>
    </w:p>
    <w:p w:rsidR="00000000" w:rsidDel="00000000" w:rsidP="00000000" w:rsidRDefault="00000000" w:rsidRPr="00000000" w14:paraId="0000056B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Why this solution?</w:t>
      </w:r>
    </w:p>
    <w:p w:rsidR="00000000" w:rsidDel="00000000" w:rsidP="00000000" w:rsidRDefault="00000000" w:rsidRPr="00000000" w14:paraId="0000056C">
      <w:pPr>
        <w:spacing w:line="240" w:lineRule="auto"/>
        <w:rPr/>
      </w:pPr>
      <w:r w:rsidDel="00000000" w:rsidR="00000000" w:rsidRPr="00000000">
        <w:rPr>
          <w:rtl w:val="0"/>
        </w:rPr>
        <w:t xml:space="preserve">CallE's issue is not simply expensive LLMs.</w:t>
      </w:r>
    </w:p>
    <w:p w:rsidR="00000000" w:rsidDel="00000000" w:rsidP="00000000" w:rsidRDefault="00000000" w:rsidRPr="00000000" w14:paraId="0000056D">
      <w:pPr>
        <w:spacing w:line="240" w:lineRule="auto"/>
        <w:rPr/>
      </w:pPr>
      <w:r w:rsidDel="00000000" w:rsidR="00000000" w:rsidRPr="00000000">
        <w:rPr>
          <w:rtl w:val="0"/>
        </w:rPr>
        <w:t xml:space="preserve">It is the mismatch between: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Request requirements ↔ model capability ↔ model cost.</w:t>
      </w:r>
    </w:p>
    <w:p w:rsidR="00000000" w:rsidDel="00000000" w:rsidP="00000000" w:rsidRDefault="00000000" w:rsidRPr="00000000" w14:paraId="0000056F">
      <w:pPr>
        <w:spacing w:line="240" w:lineRule="auto"/>
        <w:rPr/>
      </w:pPr>
      <w:r w:rsidDel="00000000" w:rsidR="00000000" w:rsidRPr="00000000">
        <w:rPr>
          <w:rtl w:val="0"/>
        </w:rPr>
        <w:t xml:space="preserve">A hybrid router addresses that mismatch while preserving human control over risky cases.</w:t>
      </w:r>
    </w:p>
    <w:p w:rsidR="00000000" w:rsidDel="00000000" w:rsidP="00000000" w:rsidRDefault="00000000" w:rsidRPr="00000000" w14:paraId="00000570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Why now?</w:t>
      </w:r>
    </w:p>
    <w:p w:rsidR="00000000" w:rsidDel="00000000" w:rsidP="00000000" w:rsidRDefault="00000000" w:rsidRPr="00000000" w14:paraId="00000571">
      <w:pPr>
        <w:spacing w:line="240" w:lineRule="auto"/>
        <w:rPr/>
      </w:pPr>
      <w:r w:rsidDel="00000000" w:rsidR="00000000" w:rsidRPr="00000000">
        <w:rPr>
          <w:rtl w:val="0"/>
        </w:rPr>
        <w:t xml:space="preserve">The scenario assumes 100,000 monthly AI interactions, making AI unit economics strategically relevant.</w:t>
      </w:r>
    </w:p>
    <w:p w:rsidR="00000000" w:rsidDel="00000000" w:rsidP="00000000" w:rsidRDefault="00000000" w:rsidRPr="00000000" w14:paraId="00000572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Why AI?</w:t>
      </w:r>
    </w:p>
    <w:p w:rsidR="00000000" w:rsidDel="00000000" w:rsidP="00000000" w:rsidRDefault="00000000" w:rsidRPr="00000000" w14:paraId="00000573">
      <w:pPr>
        <w:spacing w:line="240" w:lineRule="auto"/>
        <w:rPr/>
      </w:pPr>
      <w:r w:rsidDel="00000000" w:rsidR="00000000" w:rsidRPr="00000000">
        <w:rPr>
          <w:rtl w:val="0"/>
        </w:rPr>
        <w:t xml:space="preserve">Support requests are expressed in natural language and vary in intent, complexity and context requirements.</w:t>
      </w:r>
    </w:p>
    <w:p w:rsidR="00000000" w:rsidDel="00000000" w:rsidP="00000000" w:rsidRDefault="00000000" w:rsidRPr="00000000" w14:paraId="00000574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Why this architecture?</w:t>
      </w:r>
    </w:p>
    <w:p w:rsidR="00000000" w:rsidDel="00000000" w:rsidP="00000000" w:rsidRDefault="00000000" w:rsidRPr="00000000" w14:paraId="00000575">
      <w:pPr>
        <w:spacing w:line="240" w:lineRule="auto"/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 safety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classification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Policy-based routing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model options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 fallback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 oversight</w:t>
      </w:r>
    </w:p>
    <w:p w:rsidR="00000000" w:rsidDel="00000000" w:rsidP="00000000" w:rsidRDefault="00000000" w:rsidRPr="00000000" w14:paraId="0000057D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Why this MVP?</w:t>
      </w:r>
    </w:p>
    <w:p w:rsidR="00000000" w:rsidDel="00000000" w:rsidP="00000000" w:rsidRDefault="00000000" w:rsidRPr="00000000" w14:paraId="0000057E">
      <w:pPr>
        <w:spacing w:line="240" w:lineRule="auto"/>
        <w:rPr/>
      </w:pPr>
      <w:r w:rsidDel="00000000" w:rsidR="00000000" w:rsidRPr="00000000">
        <w:rPr>
          <w:rtl w:val="0"/>
        </w:rPr>
        <w:t xml:space="preserve">It tests the central hypothesis without building unnecessary infrastructure.</w:t>
      </w:r>
    </w:p>
    <w:p w:rsidR="00000000" w:rsidDel="00000000" w:rsidP="00000000" w:rsidRDefault="00000000" w:rsidRPr="00000000" w14:paraId="0000057F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What are we NOT doing?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RAG infrastructure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 financial actions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expansion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dashboard</w:t>
      </w:r>
    </w:p>
    <w:p w:rsidR="00000000" w:rsidDel="00000000" w:rsidP="00000000" w:rsidRDefault="00000000" w:rsidRPr="00000000" w14:paraId="00000586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Biggest risk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Routing a complex or high-risk request to an insufficiently capable model.</w:t>
      </w:r>
    </w:p>
    <w:p w:rsidR="00000000" w:rsidDel="00000000" w:rsidP="00000000" w:rsidRDefault="00000000" w:rsidRPr="00000000" w14:paraId="00000588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Biggest assumption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CallE's interaction population contains enough lower-complexity, lower-risk requests for routing to create meaningful economic improvement.</w:t>
      </w:r>
    </w:p>
    <w:p w:rsidR="00000000" w:rsidDel="00000000" w:rsidP="00000000" w:rsidRDefault="00000000" w:rsidRPr="00000000" w14:paraId="0000058A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What should leadership approve?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A controlled experiment—not a guaranteed cost-saving programme.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49. Retrospective &amp; Critical Thinking</w:t>
      </w:r>
    </w:p>
    <w:p w:rsidR="00000000" w:rsidDel="00000000" w:rsidP="00000000" w:rsidRDefault="00000000" w:rsidRPr="00000000" w14:paraId="0000058D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Biggest uncertainty</w:t>
      </w:r>
    </w:p>
    <w:p w:rsidR="00000000" w:rsidDel="00000000" w:rsidP="00000000" w:rsidRDefault="00000000" w:rsidRPr="00000000" w14:paraId="0000058E">
      <w:pPr>
        <w:spacing w:line="240" w:lineRule="auto"/>
        <w:rPr/>
      </w:pPr>
      <w:r w:rsidDel="00000000" w:rsidR="00000000" w:rsidRPr="00000000">
        <w:rPr>
          <w:rtl w:val="0"/>
        </w:rPr>
        <w:t xml:space="preserve">The actual distribution of CallE requests by: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volume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requirement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outcome</w:t>
      </w:r>
    </w:p>
    <w:p w:rsidR="00000000" w:rsidDel="00000000" w:rsidP="00000000" w:rsidRDefault="00000000" w:rsidRPr="00000000" w14:paraId="00000594">
      <w:pPr>
        <w:spacing w:line="240" w:lineRule="auto"/>
        <w:rPr/>
      </w:pPr>
      <w:r w:rsidDel="00000000" w:rsidR="00000000" w:rsidRPr="00000000">
        <w:rPr>
          <w:rtl w:val="0"/>
        </w:rPr>
        <w:t xml:space="preserve">Without this distribution, projected savings remain uncertain.</w:t>
      </w:r>
    </w:p>
    <w:p w:rsidR="00000000" w:rsidDel="00000000" w:rsidP="00000000" w:rsidRDefault="00000000" w:rsidRPr="00000000" w14:paraId="00000595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Biggest product risk</w:t>
      </w:r>
    </w:p>
    <w:p w:rsidR="00000000" w:rsidDel="00000000" w:rsidP="00000000" w:rsidRDefault="00000000" w:rsidRPr="00000000" w14:paraId="00000596">
      <w:pPr>
        <w:spacing w:line="240" w:lineRule="auto"/>
        <w:rPr/>
      </w:pPr>
      <w:r w:rsidDel="00000000" w:rsidR="00000000" w:rsidRPr="00000000">
        <w:rPr>
          <w:rtl w:val="0"/>
        </w:rPr>
        <w:t xml:space="preserve">A routing policy could optimise average cost while creating unacceptable failures in important support categories.</w:t>
      </w:r>
    </w:p>
    <w:p w:rsidR="00000000" w:rsidDel="00000000" w:rsidP="00000000" w:rsidRDefault="00000000" w:rsidRPr="00000000" w14:paraId="00000597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Biggest technical trade-off</w:t>
      </w:r>
    </w:p>
    <w:p w:rsidR="00000000" w:rsidDel="00000000" w:rsidP="00000000" w:rsidRDefault="00000000" w:rsidRPr="00000000" w14:paraId="00000598">
      <w:pPr>
        <w:spacing w:line="240" w:lineRule="auto"/>
        <w:rPr/>
      </w:pPr>
      <w:r w:rsidDel="00000000" w:rsidR="00000000" w:rsidRPr="00000000">
        <w:rPr>
          <w:rtl w:val="0"/>
        </w:rPr>
        <w:t xml:space="preserve">More sophisticated routing can improve optimisation but introduces: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latency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orchestration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failure modes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governance overhead</w:t>
      </w:r>
    </w:p>
    <w:p w:rsidR="00000000" w:rsidDel="00000000" w:rsidP="00000000" w:rsidRDefault="00000000" w:rsidRPr="00000000" w14:paraId="0000059D">
      <w:pPr>
        <w:spacing w:line="240" w:lineRule="auto"/>
        <w:rPr/>
      </w:pPr>
      <w:r w:rsidDel="00000000" w:rsidR="00000000" w:rsidRPr="00000000">
        <w:rPr>
          <w:rtl w:val="0"/>
        </w:rPr>
        <w:t xml:space="preserve">The router must therefore earn its complexity through measurable economic value.</w:t>
      </w:r>
    </w:p>
    <w:p w:rsidR="00000000" w:rsidDel="00000000" w:rsidP="00000000" w:rsidRDefault="00000000" w:rsidRPr="00000000" w14:paraId="0000059E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Most important assumption</w:t>
      </w:r>
    </w:p>
    <w:p w:rsidR="00000000" w:rsidDel="00000000" w:rsidP="00000000" w:rsidRDefault="00000000" w:rsidRPr="00000000" w14:paraId="0000059F">
      <w:pPr>
        <w:spacing w:line="240" w:lineRule="auto"/>
        <w:rPr/>
      </w:pPr>
      <w:r w:rsidDel="00000000" w:rsidR="00000000" w:rsidRPr="00000000">
        <w:rPr>
          <w:rtl w:val="0"/>
        </w:rPr>
        <w:t xml:space="preserve">There are enough interactions that can be safely resolved by lower-cost eligible models to justify the added routing complexity.</w:t>
      </w:r>
    </w:p>
    <w:p w:rsidR="00000000" w:rsidDel="00000000" w:rsidP="00000000" w:rsidRDefault="00000000" w:rsidRPr="00000000" w14:paraId="000005A0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What I would validate first with real users</w:t>
      </w:r>
    </w:p>
    <w:p w:rsidR="00000000" w:rsidDel="00000000" w:rsidP="00000000" w:rsidRDefault="00000000" w:rsidRPr="00000000" w14:paraId="000005A1">
      <w:pPr>
        <w:spacing w:line="240" w:lineRule="auto"/>
        <w:rPr/>
      </w:pPr>
      <w:r w:rsidDel="00000000" w:rsidR="00000000" w:rsidRPr="00000000">
        <w:rPr>
          <w:rtl w:val="0"/>
        </w:rPr>
        <w:t xml:space="preserve">I would validate: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customers perceive quality differences across model paths.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support categories agents consider unsafe to automate.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AI-generated escalation summaries actually save agent time.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failure types cause the most rework.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customers prefer immediate escalation over low-confidence automated answers.</w:t>
      </w:r>
    </w:p>
    <w:p w:rsidR="00000000" w:rsidDel="00000000" w:rsidP="00000000" w:rsidRDefault="00000000" w:rsidRPr="00000000" w14:paraId="000005A7">
      <w:pPr>
        <w:pStyle w:val="Heading2"/>
        <w:spacing w:line="240" w:lineRule="auto"/>
        <w:rPr/>
      </w:pPr>
      <w:r w:rsidDel="00000000" w:rsidR="00000000" w:rsidRPr="00000000">
        <w:rPr>
          <w:rtl w:val="0"/>
        </w:rPr>
        <w:t xml:space="preserve">Data required before further investment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interaction distribution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token consumption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premium-model spend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quality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resolution rate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rate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handling time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retrieval/context architecture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constraints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Negotiated model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50. What I Would Do Differently</w:t>
      </w:r>
    </w:p>
    <w:p w:rsidR="00000000" w:rsidDel="00000000" w:rsidP="00000000" w:rsidRDefault="00000000" w:rsidRPr="00000000" w14:paraId="000005B3">
      <w:pPr>
        <w:spacing w:line="240" w:lineRule="auto"/>
        <w:rPr/>
      </w:pPr>
      <w:r w:rsidDel="00000000" w:rsidR="00000000" w:rsidRPr="00000000">
        <w:rPr>
          <w:rtl w:val="0"/>
        </w:rPr>
        <w:t xml:space="preserve">If this moved from portfolio simulation to a real product, I would </w:t>
      </w:r>
      <w:r w:rsidDel="00000000" w:rsidR="00000000" w:rsidRPr="00000000">
        <w:rPr>
          <w:b w:val="1"/>
          <w:bCs w:val="1"/>
          <w:rtl w:val="0"/>
        </w:rPr>
        <w:t xml:space="preserve">not begin by building the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4">
      <w:pPr>
        <w:spacing w:line="240" w:lineRule="auto"/>
        <w:rPr/>
      </w:pPr>
      <w:r w:rsidDel="00000000" w:rsidR="00000000" w:rsidRPr="00000000">
        <w:rPr>
          <w:rtl w:val="0"/>
        </w:rPr>
        <w:t xml:space="preserve">I would first obtain a representative sample of real support interactions and establish: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What percentage of requests actually require premium capability?</w:t>
      </w:r>
    </w:p>
    <w:p w:rsidR="00000000" w:rsidDel="00000000" w:rsidP="00000000" w:rsidRDefault="00000000" w:rsidRPr="00000000" w14:paraId="000005B6">
      <w:pPr>
        <w:spacing w:line="240" w:lineRule="auto"/>
        <w:rPr/>
      </w:pPr>
      <w:r w:rsidDel="00000000" w:rsidR="00000000" w:rsidRPr="00000000">
        <w:rPr>
          <w:rtl w:val="0"/>
        </w:rPr>
        <w:t xml:space="preserve">Then I would segment those requests by complexity, risk, token volume and resolution outcome.</w:t>
      </w:r>
    </w:p>
    <w:p w:rsidR="00000000" w:rsidDel="00000000" w:rsidP="00000000" w:rsidRDefault="00000000" w:rsidRPr="00000000" w14:paraId="000005B7">
      <w:pPr>
        <w:spacing w:line="240" w:lineRule="auto"/>
        <w:rPr/>
      </w:pPr>
      <w:r w:rsidDel="00000000" w:rsidR="00000000" w:rsidRPr="00000000">
        <w:rPr>
          <w:rtl w:val="0"/>
        </w:rPr>
        <w:t xml:space="preserve">That data would determine whether routing is worth pursuing.</w:t>
      </w:r>
    </w:p>
    <w:p w:rsidR="00000000" w:rsidDel="00000000" w:rsidP="00000000" w:rsidRDefault="00000000" w:rsidRPr="00000000" w14:paraId="000005B8">
      <w:pPr>
        <w:spacing w:line="240" w:lineRule="auto"/>
        <w:rPr/>
      </w:pPr>
      <w:r w:rsidDel="00000000" w:rsidR="00000000" w:rsidRPr="00000000">
        <w:rPr>
          <w:rtl w:val="0"/>
        </w:rPr>
        <w:t xml:space="preserve">I would also run the initial experiment offline before changing customer-facing behaviour.</w:t>
      </w:r>
    </w:p>
    <w:p w:rsidR="00000000" w:rsidDel="00000000" w:rsidP="00000000" w:rsidRDefault="00000000" w:rsidRPr="00000000" w14:paraId="000005B9">
      <w:pPr>
        <w:spacing w:line="240" w:lineRule="auto"/>
        <w:rPr/>
      </w:pPr>
      <w:r w:rsidDel="00000000" w:rsidR="00000000" w:rsidRPr="00000000">
        <w:rPr>
          <w:rtl w:val="0"/>
        </w:rPr>
        <w:t xml:space="preserve">The sequence would be:</w:t>
      </w:r>
    </w:p>
    <w:p w:rsidR="00000000" w:rsidDel="00000000" w:rsidP="00000000" w:rsidRDefault="00000000" w:rsidRPr="00000000" w14:paraId="000005BA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color w:val="888888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1f1f1f"/>
          <w:sz w:val="18"/>
          <w:szCs w:val="18"/>
          <w:rtl w:val="0"/>
        </w:rPr>
        <w:t xml:space="preserve">Real interaction sample</w:t>
        <w:br w:type="textWrapping"/>
        <w:t xml:space="preserve">        ↓</w:t>
        <w:br w:type="textWrapping"/>
        <w:t xml:space="preserve">Baseline evaluation</w:t>
        <w:br w:type="textWrapping"/>
        <w:t xml:space="preserve">        ↓</w:t>
        <w:br w:type="textWrapping"/>
        <w:t xml:space="preserve">Offline routing simulation</w:t>
        <w:br w:type="textWrapping"/>
        <w:t xml:space="preserve">        ↓</w:t>
        <w:br w:type="textWrapping"/>
        <w:t xml:space="preserve">Failure analysis</w:t>
        <w:br w:type="textWrapping"/>
        <w:t xml:space="preserve">        ↓</w:t>
        <w:br w:type="textWrapping"/>
        <w:t xml:space="preserve">Controlled pilot</w:t>
        <w:br w:type="textWrapping"/>
        <w:t xml:space="preserve">        ↓</w:t>
        <w:br w:type="textWrapping"/>
        <w:t xml:space="preserve">Production decision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240" w:lineRule="auto"/>
        <w:rPr/>
      </w:pPr>
      <w:r w:rsidDel="00000000" w:rsidR="00000000" w:rsidRPr="00000000">
        <w:rPr>
          <w:rtl w:val="0"/>
        </w:rPr>
        <w:t xml:space="preserve">This reduces the risk of discovering after implementation that the available optimisation opportunity is too small.</w:t>
      </w:r>
    </w:p>
    <w:p w:rsidR="00000000" w:rsidDel="00000000" w:rsidP="00000000" w:rsidRDefault="00000000" w:rsidRPr="00000000" w14:paraId="000005BC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51. Key Product Decisions</w:t>
      </w:r>
    </w:p>
    <w:tbl>
      <w:tblPr>
        <w:tblStyle w:val="Table18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433.5546875" w:hRule="atLeast"/>
          <w:tblHeader w:val="0"/>
        </w:trPr>
        <w:tc>
          <w:tcPr/>
          <w:p w:rsidR="00000000" w:rsidDel="00000000" w:rsidP="00000000" w:rsidRDefault="00000000" w:rsidRPr="00000000" w14:paraId="000005B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Optimise cost/resolved interaction</w:t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false savings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Premium model remains baseline</w:t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Preserve quality 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Hybrid routing</w:t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Combine AI flexibility with deterministic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 as a hard gate</w:t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 high-risk workflows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Category-specific evaluation</w:t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Prevent averages from hiding failures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Premium fallback</w:t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Recover safe failures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 escalation</w:t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Preserve human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context capability</w:t>
            </w:r>
          </w:p>
        </w:tc>
        <w:tc>
          <w:tcPr/>
          <w:p w:rsidR="00000000" w:rsidDel="00000000" w:rsidP="00000000" w:rsidRDefault="00000000" w:rsidRPr="00000000" w14:paraId="000005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Avoid unnecessary RAG build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new RAG in MVP</w:t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 timeline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dashboard in MVP</w:t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Prioritise product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 before production</w:t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 before scale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Multi-vendor evaluation</w:t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Reduce provider dependency</w:t>
            </w:r>
          </w:p>
        </w:tc>
      </w:tr>
    </w:tbl>
    <w:p w:rsidR="00000000" w:rsidDel="00000000" w:rsidP="00000000" w:rsidRDefault="00000000" w:rsidRPr="00000000" w14:paraId="000005D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52. Portfolio Artifacts</w:t>
      </w:r>
    </w:p>
    <w:p w:rsidR="00000000" w:rsidDel="00000000" w:rsidP="00000000" w:rsidRDefault="00000000" w:rsidRPr="00000000" w14:paraId="000005D9">
      <w:pPr>
        <w:spacing w:line="240" w:lineRule="auto"/>
        <w:rPr/>
      </w:pPr>
      <w:r w:rsidDel="00000000" w:rsidR="00000000" w:rsidRPr="00000000">
        <w:rPr>
          <w:rtl w:val="0"/>
        </w:rPr>
        <w:t xml:space="preserve">This case study can be presented with the following supporting visuals: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problem statement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Current-state journey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Future-state journey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opportunity map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evaluation matrix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decision tree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PRD / MVP scope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Prioritisation matrix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14–16 week delivery plan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WBS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map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RAID / risk register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experiment design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scorecard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Governance flow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decision 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1"/>
        <w:spacing w:line="240" w:lineRule="auto"/>
        <w:rPr/>
      </w:pPr>
      <w:r w:rsidDel="00000000" w:rsidR="00000000" w:rsidRPr="00000000">
        <w:rPr>
          <w:rtl w:val="0"/>
        </w:rPr>
        <w:t xml:space="preserve">53. Final Thesis</w:t>
      </w:r>
    </w:p>
    <w:p w:rsidR="00000000" w:rsidDel="00000000" w:rsidP="00000000" w:rsidRDefault="00000000" w:rsidRPr="00000000" w14:paraId="000005ED">
      <w:pPr>
        <w:spacing w:line="240" w:lineRule="auto"/>
        <w:rPr/>
      </w:pPr>
      <w:r w:rsidDel="00000000" w:rsidR="00000000" w:rsidRPr="00000000">
        <w:rPr>
          <w:rtl w:val="0"/>
        </w:rPr>
        <w:t xml:space="preserve">The strongest way to describe this project is: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 did not approach the problem as “build an AI router.” I approached it as an enterprise product economics problem: determine whether CallE can use different levels of AI capability for different support requests while maintaining the quality and safety customers expect.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I defined the product strategy, decision criteria, quality thresholds, routing policy, guardrails, MVP scope and experiment design; worked across engineering, ML/AI, security and support stakeholders; and structured a 12–16 week pilot to determine whether the economics justified scaling.</w:t>
      </w:r>
    </w:p>
    <w:p w:rsidR="00000000" w:rsidDel="00000000" w:rsidP="00000000" w:rsidRDefault="00000000" w:rsidRPr="00000000" w14:paraId="000005F0">
      <w:pPr>
        <w:spacing w:line="240" w:lineRule="auto"/>
        <w:rPr/>
      </w:pPr>
      <w:r w:rsidDel="00000000" w:rsidR="00000000" w:rsidRPr="00000000">
        <w:rPr>
          <w:rtl w:val="0"/>
        </w:rPr>
        <w:t xml:space="preserve">The core lesson is: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40" w:lineRule="auto"/>
        <w:ind w:left="0" w:right="936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Optimisation is not minimising AI cost. It is maximising business value under quality, risk, operational and cost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3"/>
        <w:spacing w:line="240" w:lineRule="auto"/>
        <w:rPr/>
      </w:pPr>
      <w:r w:rsidDel="00000000" w:rsidR="00000000" w:rsidRPr="00000000">
        <w:rPr>
          <w:rtl w:val="0"/>
        </w:rPr>
        <w:t xml:space="preserve">Remaining evidence gap</w:t>
      </w:r>
    </w:p>
    <w:p w:rsidR="00000000" w:rsidDel="00000000" w:rsidP="00000000" w:rsidRDefault="00000000" w:rsidRPr="00000000" w14:paraId="000005F5">
      <w:pPr>
        <w:spacing w:line="240" w:lineRule="auto"/>
        <w:rPr/>
      </w:pPr>
      <w:r w:rsidDel="00000000" w:rsidR="00000000" w:rsidRPr="00000000">
        <w:rPr>
          <w:rtl w:val="0"/>
        </w:rPr>
        <w:t xml:space="preserve">The case intentionally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claim: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CallE customer research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CallE production metrics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CallE model spend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CallE benchmark results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CallE savings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CallE ROI</w:t>
      </w:r>
    </w:p>
    <w:p w:rsidR="00000000" w:rsidDel="00000000" w:rsidP="00000000" w:rsidRDefault="00000000" w:rsidRPr="00000000" w14:paraId="000005FC">
      <w:pPr>
        <w:spacing w:line="240" w:lineRule="auto"/>
        <w:rPr/>
      </w:pPr>
      <w:r w:rsidDel="00000000" w:rsidR="00000000" w:rsidRPr="00000000">
        <w:rPr>
          <w:rtl w:val="0"/>
        </w:rPr>
        <w:t xml:space="preserve">Those would require real organisational data.</w:t>
      </w:r>
    </w:p>
    <w:p w:rsidR="00000000" w:rsidDel="00000000" w:rsidP="00000000" w:rsidRDefault="00000000" w:rsidRPr="00000000" w14:paraId="000005FD">
      <w:pPr>
        <w:spacing w:line="240" w:lineRule="auto"/>
        <w:rPr/>
      </w:pPr>
      <w:r w:rsidDel="00000000" w:rsidR="00000000" w:rsidRPr="00000000">
        <w:rPr>
          <w:rtl w:val="0"/>
        </w:rPr>
        <w:t xml:space="preserve">That limitation is a feature of the portfolio: it demonstrates that the PM can identify </w:t>
      </w:r>
      <w:r w:rsidDel="00000000" w:rsidR="00000000" w:rsidRPr="00000000">
        <w:rPr>
          <w:b w:val="1"/>
          <w:bCs w:val="1"/>
          <w:rtl w:val="0"/>
        </w:rPr>
        <w:t xml:space="preserve">what is known, what is assumed, and what must be validated</w:t>
      </w:r>
      <w:r w:rsidDel="00000000" w:rsidR="00000000" w:rsidRPr="00000000">
        <w:rPr>
          <w:rtl w:val="0"/>
        </w:rPr>
        <w:t xml:space="preserve"> rather than manufacturing evidence.</w:t>
      </w:r>
    </w:p>
    <w:sectPr>
      <w:footerReference r:id="rId12" w:type="default"/>
      <w:pgSz w:h="16838" w:w="11906" w:orient="portrait"/>
      <w:pgMar w:bottom="816.3779527559057" w:top="992.1259842519686" w:left="1802.8346456692916" w:right="1802.83464566929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F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vHKzeICR7UMoh3enVn48JcOidQ==">CgMxLjA4AHIhMXM1TTJwX01VOFUyYkQyZ18tU3M3TlJFbjRmMDRtaGtN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