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D42D" w14:textId="51103A29" w:rsidR="00842132" w:rsidRPr="00894232" w:rsidRDefault="00842132" w:rsidP="00842132">
      <w:pPr>
        <w:jc w:val="center"/>
        <w:rPr>
          <w:rFonts w:cstheme="minorHAnsi"/>
          <w:b/>
          <w:bCs/>
          <w:sz w:val="24"/>
          <w:szCs w:val="24"/>
        </w:rPr>
      </w:pPr>
      <w:r w:rsidRPr="00894232">
        <w:rPr>
          <w:rFonts w:cstheme="minorHAnsi"/>
          <w:b/>
          <w:bCs/>
          <w:sz w:val="24"/>
          <w:szCs w:val="24"/>
        </w:rPr>
        <w:t xml:space="preserve">Inference from Data Analysis of </w:t>
      </w:r>
      <w:r w:rsidRPr="00894232">
        <w:rPr>
          <w:rFonts w:cstheme="minorHAnsi"/>
          <w:b/>
          <w:bCs/>
          <w:sz w:val="24"/>
          <w:szCs w:val="24"/>
        </w:rPr>
        <w:t>Loan Defaulter</w:t>
      </w:r>
      <w:r w:rsidRPr="00894232">
        <w:rPr>
          <w:rFonts w:cstheme="minorHAnsi"/>
          <w:b/>
          <w:bCs/>
          <w:sz w:val="24"/>
          <w:szCs w:val="24"/>
        </w:rPr>
        <w:t xml:space="preserve"> Dataset</w:t>
      </w:r>
    </w:p>
    <w:p w14:paraId="0D293FD1" w14:textId="2AA30747" w:rsidR="00304A95" w:rsidRPr="00894232" w:rsidRDefault="00842132" w:rsidP="00842132">
      <w:pPr>
        <w:rPr>
          <w:rFonts w:cstheme="minorHAnsi"/>
          <w:sz w:val="24"/>
          <w:szCs w:val="24"/>
        </w:rPr>
      </w:pPr>
      <w:r w:rsidRPr="00894232">
        <w:rPr>
          <w:rFonts w:cstheme="minorHAnsi"/>
          <w:sz w:val="24"/>
          <w:szCs w:val="24"/>
        </w:rPr>
        <w:t xml:space="preserve">The dataset consists of </w:t>
      </w:r>
      <w:r w:rsidRPr="00894232">
        <w:rPr>
          <w:rFonts w:cstheme="minorHAnsi"/>
          <w:b/>
          <w:bCs/>
          <w:sz w:val="24"/>
          <w:szCs w:val="24"/>
        </w:rPr>
        <w:t>233153</w:t>
      </w:r>
      <w:r w:rsidRPr="00894232">
        <w:rPr>
          <w:rFonts w:cstheme="minorHAnsi"/>
          <w:sz w:val="24"/>
          <w:szCs w:val="24"/>
        </w:rPr>
        <w:t xml:space="preserve"> rows and </w:t>
      </w:r>
      <w:r w:rsidRPr="00894232">
        <w:rPr>
          <w:rFonts w:cstheme="minorHAnsi"/>
          <w:b/>
          <w:bCs/>
          <w:sz w:val="24"/>
          <w:szCs w:val="24"/>
        </w:rPr>
        <w:t>23</w:t>
      </w:r>
      <w:r w:rsidRPr="00894232">
        <w:rPr>
          <w:rFonts w:cstheme="minorHAnsi"/>
          <w:sz w:val="24"/>
          <w:szCs w:val="24"/>
        </w:rPr>
        <w:t xml:space="preserve"> columns with </w:t>
      </w:r>
      <w:r w:rsidRPr="00894232">
        <w:rPr>
          <w:rFonts w:cstheme="minorHAnsi"/>
          <w:b/>
          <w:bCs/>
          <w:sz w:val="24"/>
          <w:szCs w:val="24"/>
        </w:rPr>
        <w:t xml:space="preserve">Loan_Default </w:t>
      </w:r>
      <w:r w:rsidRPr="00894232">
        <w:rPr>
          <w:rFonts w:cstheme="minorHAnsi"/>
          <w:sz w:val="24"/>
          <w:szCs w:val="24"/>
        </w:rPr>
        <w:t>as the target variable with values 0 or 1.</w:t>
      </w:r>
    </w:p>
    <w:p w14:paraId="4F38CC82" w14:textId="3E6658E3" w:rsidR="00304A95" w:rsidRPr="00894232" w:rsidRDefault="00304A95" w:rsidP="00842132">
      <w:pPr>
        <w:rPr>
          <w:rFonts w:cstheme="minorHAnsi"/>
          <w:sz w:val="24"/>
          <w:szCs w:val="24"/>
        </w:rPr>
      </w:pPr>
      <w:r w:rsidRPr="00894232">
        <w:rPr>
          <w:rFonts w:cstheme="minorHAnsi"/>
          <w:sz w:val="24"/>
          <w:szCs w:val="24"/>
        </w:rPr>
        <w:t xml:space="preserve">Columns taken as string datatype: </w:t>
      </w:r>
    </w:p>
    <w:p w14:paraId="3119A10A" w14:textId="68C9A0A2" w:rsidR="00304A95" w:rsidRPr="00894232" w:rsidRDefault="00304A95" w:rsidP="00304A9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Branch_Id                                      </w:t>
      </w:r>
    </w:p>
    <w:p w14:paraId="3F43D307" w14:textId="7E7D80FC" w:rsidR="00304A95" w:rsidRPr="00894232" w:rsidRDefault="00304A95" w:rsidP="00304A9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Supplier_Id               </w:t>
      </w:r>
    </w:p>
    <w:p w14:paraId="28037794" w14:textId="40BBD49E" w:rsidR="00304A95" w:rsidRPr="00894232" w:rsidRDefault="00304A95" w:rsidP="00304A9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Manufacturer_Id                                </w:t>
      </w:r>
    </w:p>
    <w:p w14:paraId="44BA6382" w14:textId="1664B586" w:rsidR="00304A95" w:rsidRPr="00894232" w:rsidRDefault="00304A95" w:rsidP="00304A9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Employment_Type                                                        </w:t>
      </w:r>
    </w:p>
    <w:p w14:paraId="66794728" w14:textId="77777777" w:rsidR="004E399D" w:rsidRPr="00894232" w:rsidRDefault="00304A95" w:rsidP="00304A9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State_Id    </w:t>
      </w:r>
    </w:p>
    <w:p w14:paraId="1F6751EB" w14:textId="5C24C435" w:rsidR="00304A95" w:rsidRPr="00894232" w:rsidRDefault="004E399D" w:rsidP="00304A9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>Unique_Id</w:t>
      </w:r>
      <w:r w:rsidR="00304A95"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                      </w:t>
      </w:r>
    </w:p>
    <w:p w14:paraId="39D4161D" w14:textId="77777777" w:rsidR="004E399D" w:rsidRPr="00894232" w:rsidRDefault="00304A95" w:rsidP="004E399D">
      <w:pPr>
        <w:rPr>
          <w:rFonts w:cstheme="minorHAnsi"/>
          <w:sz w:val="24"/>
          <w:szCs w:val="24"/>
        </w:rPr>
      </w:pPr>
      <w:r w:rsidRPr="00894232">
        <w:rPr>
          <w:rFonts w:cstheme="minorHAnsi"/>
          <w:sz w:val="24"/>
          <w:szCs w:val="24"/>
        </w:rPr>
        <w:t xml:space="preserve">Columns taken as </w:t>
      </w:r>
      <w:r w:rsidRPr="00894232">
        <w:rPr>
          <w:rFonts w:cstheme="minorHAnsi"/>
          <w:sz w:val="24"/>
          <w:szCs w:val="24"/>
        </w:rPr>
        <w:t xml:space="preserve">bool </w:t>
      </w:r>
      <w:r w:rsidRPr="00894232">
        <w:rPr>
          <w:rFonts w:cstheme="minorHAnsi"/>
          <w:sz w:val="24"/>
          <w:szCs w:val="24"/>
        </w:rPr>
        <w:t xml:space="preserve">datatype: </w:t>
      </w:r>
    </w:p>
    <w:p w14:paraId="76CFFA99" w14:textId="29D87DDC" w:rsidR="004E399D" w:rsidRPr="00894232" w:rsidRDefault="004E399D" w:rsidP="004E399D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>Mobileno_Avl_Flag</w:t>
      </w: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 (Redundant Value, Has the same value throughout the dataset)</w:t>
      </w:r>
    </w:p>
    <w:p w14:paraId="33C98E27" w14:textId="77777777" w:rsidR="004E399D" w:rsidRPr="00894232" w:rsidRDefault="004E399D" w:rsidP="004E39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Aadhar_Flag                                      </w:t>
      </w:r>
    </w:p>
    <w:p w14:paraId="0C6A9C93" w14:textId="2612A17A" w:rsidR="004E399D" w:rsidRPr="00894232" w:rsidRDefault="004E399D" w:rsidP="004E39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Pan_Flag                                         </w:t>
      </w:r>
    </w:p>
    <w:p w14:paraId="710574F7" w14:textId="65C04683" w:rsidR="004E399D" w:rsidRPr="00894232" w:rsidRDefault="004E399D" w:rsidP="004E399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Voterid_Flag                                     </w:t>
      </w:r>
    </w:p>
    <w:p w14:paraId="79651616" w14:textId="63198997" w:rsidR="004E399D" w:rsidRPr="00894232" w:rsidRDefault="004E399D" w:rsidP="004E399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Driving_Flag                                     </w:t>
      </w:r>
    </w:p>
    <w:p w14:paraId="42CB2155" w14:textId="18612D74" w:rsidR="00304A95" w:rsidRPr="00894232" w:rsidRDefault="004E399D" w:rsidP="004E399D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Passport_Flag                                    </w:t>
      </w:r>
    </w:p>
    <w:p w14:paraId="27A561F1" w14:textId="07406C97" w:rsidR="004E399D" w:rsidRPr="00894232" w:rsidRDefault="004E399D" w:rsidP="004E39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>Loan_Default</w:t>
      </w:r>
      <w:r w:rsidR="00944FF8"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 </w:t>
      </w: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>(Target Variable)</w:t>
      </w:r>
    </w:p>
    <w:p w14:paraId="24DBEEC8" w14:textId="03815627" w:rsidR="00842132" w:rsidRPr="00894232" w:rsidRDefault="00304A95" w:rsidP="00842132">
      <w:pPr>
        <w:rPr>
          <w:rFonts w:cstheme="minorHAnsi"/>
          <w:sz w:val="24"/>
          <w:szCs w:val="24"/>
        </w:rPr>
      </w:pPr>
      <w:r w:rsidRPr="00894232">
        <w:rPr>
          <w:rFonts w:cstheme="minorHAnsi"/>
          <w:sz w:val="24"/>
          <w:szCs w:val="24"/>
        </w:rPr>
        <w:t>Columns taken as Integer datatype:</w:t>
      </w:r>
    </w:p>
    <w:p w14:paraId="686802C0" w14:textId="21BC8B79" w:rsidR="004E399D" w:rsidRPr="00894232" w:rsidRDefault="004E399D" w:rsidP="004E39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Disbursed_Amount                                </w:t>
      </w:r>
    </w:p>
    <w:p w14:paraId="793E5D55" w14:textId="33CEDB37" w:rsidR="004E399D" w:rsidRPr="00894232" w:rsidRDefault="004E399D" w:rsidP="004E39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Asset_Cost                                      </w:t>
      </w:r>
    </w:p>
    <w:p w14:paraId="5F6A90EA" w14:textId="77777777" w:rsidR="00944FF8" w:rsidRPr="00894232" w:rsidRDefault="004E399D" w:rsidP="004E399D">
      <w:pPr>
        <w:pStyle w:val="ListParagraph"/>
        <w:numPr>
          <w:ilvl w:val="0"/>
          <w:numId w:val="5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Ltv         </w:t>
      </w:r>
    </w:p>
    <w:p w14:paraId="13D2C693" w14:textId="523780BD" w:rsidR="004E399D" w:rsidRPr="00894232" w:rsidRDefault="00944FF8" w:rsidP="004E399D">
      <w:pPr>
        <w:pStyle w:val="ListParagraph"/>
        <w:numPr>
          <w:ilvl w:val="0"/>
          <w:numId w:val="5"/>
        </w:num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Age (Derived from Date </w:t>
      </w:r>
      <w:r w:rsidR="00856A0D"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>of</w:t>
      </w: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 Birth)</w:t>
      </w:r>
      <w:r w:rsidR="004E399D"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                                 </w:t>
      </w:r>
    </w:p>
    <w:p w14:paraId="46B97943" w14:textId="593F672A" w:rsidR="004E399D" w:rsidRPr="00894232" w:rsidRDefault="004E399D" w:rsidP="004E39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New_Accts_In_Last_Six_Months                    </w:t>
      </w:r>
    </w:p>
    <w:p w14:paraId="546DE039" w14:textId="706597A9" w:rsidR="004E399D" w:rsidRPr="00894232" w:rsidRDefault="004E399D" w:rsidP="004E39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Delinquent_Accts_In_Last_Six_Months             </w:t>
      </w:r>
    </w:p>
    <w:p w14:paraId="163FBF3B" w14:textId="047833B2" w:rsidR="004E399D" w:rsidRPr="00894232" w:rsidRDefault="004E399D" w:rsidP="004E39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Average_Acct_Age                               </w:t>
      </w:r>
    </w:p>
    <w:p w14:paraId="2697E9B7" w14:textId="1263EC8A" w:rsidR="004E399D" w:rsidRPr="00894232" w:rsidRDefault="004E399D" w:rsidP="004E39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Credit_History_Length                          </w:t>
      </w:r>
    </w:p>
    <w:p w14:paraId="7A704B64" w14:textId="76F1BF7D" w:rsidR="00944FF8" w:rsidRPr="00894232" w:rsidRDefault="004E399D" w:rsidP="00944FF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No_Of_Inquiries     </w:t>
      </w:r>
    </w:p>
    <w:p w14:paraId="334C21C3" w14:textId="3A761585" w:rsidR="001D46D4" w:rsidRPr="00894232" w:rsidRDefault="001D46D4" w:rsidP="001D46D4">
      <w:pPr>
        <w:rPr>
          <w:rFonts w:cstheme="minorHAnsi"/>
          <w:sz w:val="24"/>
          <w:szCs w:val="24"/>
        </w:rPr>
      </w:pPr>
    </w:p>
    <w:p w14:paraId="052E2090" w14:textId="4D5A580F" w:rsidR="001D46D4" w:rsidRPr="00894232" w:rsidRDefault="001D46D4" w:rsidP="001D46D4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1D46D4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Distribution of Defaulters and </w:t>
      </w:r>
      <w:r w:rsidRPr="00894232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Non-Defaulters (Target Variable): </w:t>
      </w:r>
    </w:p>
    <w:p w14:paraId="4EEDCFE8" w14:textId="144DDF23" w:rsidR="001D46D4" w:rsidRPr="00894232" w:rsidRDefault="001D46D4" w:rsidP="001D46D4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588B30E2" w14:textId="77777777" w:rsidR="00E46635" w:rsidRPr="00894232" w:rsidRDefault="001D46D4" w:rsidP="00E46635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894232">
        <w:rPr>
          <w:rFonts w:eastAsia="Times New Roman" w:cstheme="minorHAnsi"/>
          <w:color w:val="000000" w:themeColor="text1"/>
          <w:sz w:val="24"/>
          <w:szCs w:val="24"/>
          <w:lang w:eastAsia="en-CA"/>
        </w:rPr>
        <w:t>Non-Defaulter contributes to</w:t>
      </w:r>
      <w:r w:rsidRPr="00894232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78% </w:t>
      </w:r>
      <w:r w:rsidRPr="00894232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and Defaulter contributes to </w:t>
      </w:r>
      <w:r w:rsidRPr="00894232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22%</w:t>
      </w:r>
    </w:p>
    <w:p w14:paraId="57B63B3C" w14:textId="1E5907C1" w:rsidR="004E399D" w:rsidRPr="00894232" w:rsidRDefault="004E399D" w:rsidP="00E46635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894232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CA"/>
        </w:rPr>
        <w:t xml:space="preserve">                       </w:t>
      </w:r>
    </w:p>
    <w:p w14:paraId="24643C49" w14:textId="25D153AB" w:rsidR="00842132" w:rsidRPr="00894232" w:rsidRDefault="00944FF8" w:rsidP="00944FF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Branch</w:t>
      </w:r>
      <w:r w:rsidR="004472A2" w:rsidRPr="00894232">
        <w:rPr>
          <w:rFonts w:cstheme="minorHAnsi"/>
          <w:b/>
          <w:bCs/>
        </w:rPr>
        <w:t xml:space="preserve"> </w:t>
      </w:r>
      <w:r w:rsidRPr="00894232">
        <w:rPr>
          <w:rFonts w:cstheme="minorHAnsi"/>
          <w:b/>
          <w:bCs/>
        </w:rPr>
        <w:t>Id</w:t>
      </w:r>
    </w:p>
    <w:p w14:paraId="59C84CA4" w14:textId="64C589E5" w:rsidR="004B6E58" w:rsidRPr="004B6E58" w:rsidRDefault="006502F9" w:rsidP="0049285B">
      <w:pPr>
        <w:ind w:left="360"/>
        <w:rPr>
          <w:rFonts w:cstheme="minorHAnsi"/>
          <w:b/>
          <w:bCs/>
        </w:rPr>
      </w:pPr>
      <w:r w:rsidRPr="00894232">
        <w:rPr>
          <w:rFonts w:cstheme="minorHAnsi"/>
        </w:rPr>
        <w:t xml:space="preserve">There are </w:t>
      </w:r>
      <w:r w:rsidRPr="00894232">
        <w:rPr>
          <w:rFonts w:cstheme="minorHAnsi"/>
          <w:b/>
          <w:bCs/>
        </w:rPr>
        <w:t>81</w:t>
      </w:r>
      <w:r w:rsidRPr="00894232">
        <w:rPr>
          <w:rFonts w:cstheme="minorHAnsi"/>
        </w:rPr>
        <w:t xml:space="preserve"> Unique Branches in the Dataset and out of those 81 branches</w:t>
      </w:r>
      <w:r w:rsidRPr="00894232">
        <w:rPr>
          <w:rFonts w:cstheme="minorHAnsi"/>
          <w:b/>
          <w:bCs/>
        </w:rPr>
        <w:t>,</w:t>
      </w:r>
      <w:r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 xml:space="preserve"> the</w:t>
      </w:r>
      <w:r w:rsidR="007D400A"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 xml:space="preserve"> </w:t>
      </w:r>
      <w:r w:rsidR="007D400A" w:rsidRPr="00894232">
        <w:rPr>
          <w:rStyle w:val="Strong"/>
          <w:rFonts w:cstheme="minorHAnsi"/>
          <w:color w:val="212121"/>
          <w:shd w:val="clear" w:color="auto" w:fill="FFFFFF"/>
        </w:rPr>
        <w:t>top</w:t>
      </w:r>
      <w:r w:rsidR="007D400A"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 xml:space="preserve"> 5 busiest branches in terms of N</w:t>
      </w:r>
      <w:r w:rsidR="007D400A"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>umber</w:t>
      </w:r>
      <w:r w:rsidR="007D400A"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 xml:space="preserve"> of Customers are </w:t>
      </w:r>
      <w:r w:rsidR="007D400A" w:rsidRPr="00894232">
        <w:rPr>
          <w:rStyle w:val="Strong"/>
          <w:rFonts w:cstheme="minorHAnsi"/>
          <w:color w:val="212121"/>
          <w:shd w:val="clear" w:color="auto" w:fill="FFFFFF"/>
        </w:rPr>
        <w:t>2,67,3,5,</w:t>
      </w:r>
      <w:r w:rsidRPr="00894232">
        <w:rPr>
          <w:rStyle w:val="Strong"/>
          <w:rFonts w:cstheme="minorHAnsi"/>
          <w:color w:val="212121"/>
          <w:shd w:val="clear" w:color="auto" w:fill="FFFFFF"/>
        </w:rPr>
        <w:t>36.</w:t>
      </w:r>
      <w:r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 xml:space="preserve"> But More than Count of Customers,</w:t>
      </w:r>
      <w:r w:rsidRPr="00894232">
        <w:rPr>
          <w:rStyle w:val="Strong"/>
          <w:rFonts w:cstheme="minorHAnsi"/>
          <w:color w:val="212121"/>
          <w:shd w:val="clear" w:color="auto" w:fill="FFFFFF"/>
        </w:rPr>
        <w:t xml:space="preserve"> </w:t>
      </w:r>
      <w:r w:rsidRPr="00894232">
        <w:rPr>
          <w:rStyle w:val="Strong"/>
          <w:rFonts w:cstheme="minorHAnsi"/>
          <w:color w:val="212121"/>
          <w:shd w:val="clear" w:color="auto" w:fill="FFFFFF"/>
        </w:rPr>
        <w:lastRenderedPageBreak/>
        <w:t xml:space="preserve">Defaulter Percentage plays a major role </w:t>
      </w:r>
      <w:r w:rsidRPr="00894232">
        <w:rPr>
          <w:rStyle w:val="Strong"/>
          <w:rFonts w:cstheme="minorHAnsi"/>
          <w:b w:val="0"/>
          <w:bCs w:val="0"/>
          <w:color w:val="212121"/>
          <w:shd w:val="clear" w:color="auto" w:fill="FFFFFF"/>
        </w:rPr>
        <w:t>and by that aspect</w:t>
      </w:r>
      <w:r w:rsidRPr="00894232">
        <w:rPr>
          <w:rStyle w:val="Strong"/>
          <w:rFonts w:cstheme="minorHAnsi"/>
          <w:color w:val="212121"/>
          <w:shd w:val="clear" w:color="auto" w:fill="FFFFFF"/>
        </w:rPr>
        <w:t xml:space="preserve"> </w:t>
      </w:r>
      <w:r w:rsidR="004B6E58" w:rsidRPr="004B6E58">
        <w:rPr>
          <w:rFonts w:eastAsia="Times New Roman" w:cstheme="minorHAnsi"/>
          <w:b/>
          <w:bCs/>
          <w:color w:val="212121"/>
          <w:kern w:val="36"/>
          <w:sz w:val="24"/>
          <w:szCs w:val="24"/>
          <w:lang w:eastAsia="en-CA"/>
        </w:rPr>
        <w:t>251,254,97,36,78</w:t>
      </w:r>
      <w:r w:rsidR="004B6E58" w:rsidRPr="004B6E58">
        <w:rPr>
          <w:rFonts w:eastAsia="Times New Roman" w:cstheme="minorHAnsi"/>
          <w:color w:val="212121"/>
          <w:kern w:val="36"/>
          <w:sz w:val="24"/>
          <w:szCs w:val="24"/>
          <w:lang w:eastAsia="en-CA"/>
        </w:rPr>
        <w:t xml:space="preserve"> tops the </w:t>
      </w:r>
      <w:r w:rsidRPr="00894232">
        <w:rPr>
          <w:rFonts w:eastAsia="Times New Roman" w:cstheme="minorHAnsi"/>
          <w:color w:val="212121"/>
          <w:kern w:val="36"/>
          <w:sz w:val="24"/>
          <w:szCs w:val="24"/>
          <w:lang w:eastAsia="en-CA"/>
        </w:rPr>
        <w:t>list,</w:t>
      </w:r>
      <w:r w:rsidR="004B6E58" w:rsidRPr="004B6E58">
        <w:rPr>
          <w:rFonts w:eastAsia="Times New Roman" w:cstheme="minorHAnsi"/>
          <w:color w:val="212121"/>
          <w:kern w:val="36"/>
          <w:sz w:val="24"/>
          <w:szCs w:val="24"/>
          <w:lang w:eastAsia="en-CA"/>
        </w:rPr>
        <w:t xml:space="preserve"> and</w:t>
      </w:r>
      <w:r w:rsidRPr="00894232">
        <w:rPr>
          <w:rFonts w:cstheme="minorHAnsi"/>
          <w:b/>
          <w:bCs/>
          <w:color w:val="212121"/>
          <w:shd w:val="clear" w:color="auto" w:fill="FFFFFF"/>
        </w:rPr>
        <w:t xml:space="preserve"> </w:t>
      </w:r>
      <w:r w:rsidR="004B6E58" w:rsidRPr="004B6E58">
        <w:rPr>
          <w:rFonts w:eastAsia="Times New Roman" w:cstheme="minorHAnsi"/>
          <w:color w:val="212121"/>
          <w:kern w:val="36"/>
          <w:sz w:val="24"/>
          <w:szCs w:val="24"/>
          <w:lang w:eastAsia="en-CA"/>
        </w:rPr>
        <w:t>these are the branches which will have the chances of defaulting customers more</w:t>
      </w:r>
      <w:r w:rsidRPr="00894232">
        <w:rPr>
          <w:rFonts w:eastAsia="Times New Roman" w:cstheme="minorHAnsi"/>
          <w:color w:val="212121"/>
          <w:kern w:val="36"/>
          <w:sz w:val="24"/>
          <w:szCs w:val="24"/>
          <w:lang w:eastAsia="en-CA"/>
        </w:rPr>
        <w:t>.</w:t>
      </w:r>
    </w:p>
    <w:p w14:paraId="2CC969ED" w14:textId="77777777" w:rsidR="004B6E58" w:rsidRPr="00894232" w:rsidRDefault="004B6E58" w:rsidP="00842132">
      <w:pPr>
        <w:rPr>
          <w:rFonts w:cstheme="minorHAnsi"/>
          <w:b/>
          <w:bCs/>
        </w:rPr>
      </w:pPr>
    </w:p>
    <w:p w14:paraId="140E365C" w14:textId="74DF86A8" w:rsidR="00842132" w:rsidRPr="00894232" w:rsidRDefault="006502F9" w:rsidP="0084213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CA"/>
        </w:rPr>
        <w:t>Employment_Type</w:t>
      </w:r>
    </w:p>
    <w:p w14:paraId="419D499E" w14:textId="12E3BE05" w:rsidR="006502F9" w:rsidRPr="00894232" w:rsidRDefault="00EE0F9A" w:rsidP="006502F9">
      <w:pPr>
        <w:pStyle w:val="ListParagraph"/>
        <w:rPr>
          <w:rFonts w:cstheme="minorHAnsi"/>
        </w:rPr>
      </w:pPr>
      <w:r w:rsidRPr="00894232">
        <w:rPr>
          <w:rFonts w:cstheme="minorHAnsi"/>
        </w:rPr>
        <w:t>Has two Unique Values, ‘</w:t>
      </w:r>
      <w:r w:rsidRPr="00894232">
        <w:rPr>
          <w:rFonts w:cstheme="minorHAnsi"/>
          <w:b/>
          <w:bCs/>
        </w:rPr>
        <w:t>Salaried’</w:t>
      </w:r>
      <w:r w:rsidRPr="00894232">
        <w:rPr>
          <w:rFonts w:cstheme="minorHAnsi"/>
        </w:rPr>
        <w:t xml:space="preserve"> and </w:t>
      </w:r>
      <w:r w:rsidRPr="00894232">
        <w:rPr>
          <w:rFonts w:cstheme="minorHAnsi"/>
          <w:b/>
          <w:bCs/>
        </w:rPr>
        <w:t>‘Self Employed’</w:t>
      </w:r>
      <w:r w:rsidRPr="00894232">
        <w:rPr>
          <w:rFonts w:cstheme="minorHAnsi"/>
        </w:rPr>
        <w:t xml:space="preserve"> and null values was replaced by modal value. </w:t>
      </w:r>
      <w:r w:rsidRPr="00894232">
        <w:rPr>
          <w:rFonts w:cstheme="minorHAnsi"/>
          <w:b/>
          <w:bCs/>
        </w:rPr>
        <w:t>Self Employed contributes to 22.7%</w:t>
      </w:r>
      <w:r w:rsidRPr="00894232">
        <w:rPr>
          <w:rFonts w:cstheme="minorHAnsi"/>
        </w:rPr>
        <w:t xml:space="preserve"> to </w:t>
      </w:r>
      <w:r w:rsidRPr="00894232">
        <w:rPr>
          <w:rFonts w:cstheme="minorHAnsi"/>
          <w:b/>
          <w:bCs/>
        </w:rPr>
        <w:t>Defaulters</w:t>
      </w:r>
      <w:r w:rsidRPr="00894232">
        <w:rPr>
          <w:rFonts w:cstheme="minorHAnsi"/>
        </w:rPr>
        <w:t xml:space="preserve"> and </w:t>
      </w:r>
      <w:r w:rsidRPr="00894232">
        <w:rPr>
          <w:rFonts w:cstheme="minorHAnsi"/>
          <w:b/>
          <w:bCs/>
        </w:rPr>
        <w:t>Salaried contributes to 20.3%</w:t>
      </w:r>
    </w:p>
    <w:p w14:paraId="594BE7ED" w14:textId="77777777" w:rsidR="00842132" w:rsidRPr="00894232" w:rsidRDefault="00842132" w:rsidP="00842132">
      <w:pPr>
        <w:rPr>
          <w:rFonts w:cstheme="minorHAnsi"/>
        </w:rPr>
      </w:pPr>
    </w:p>
    <w:p w14:paraId="44CAA1D6" w14:textId="56389A8D" w:rsidR="00842132" w:rsidRPr="00894232" w:rsidRDefault="00F75708" w:rsidP="0084213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Manufacturer Id</w:t>
      </w:r>
    </w:p>
    <w:p w14:paraId="7B47A3CD" w14:textId="03D6C0CD" w:rsidR="00F75708" w:rsidRPr="00894232" w:rsidRDefault="00F75708" w:rsidP="00FE164A">
      <w:pPr>
        <w:pStyle w:val="ListParagraph"/>
        <w:rPr>
          <w:rFonts w:cstheme="minorHAnsi"/>
        </w:rPr>
      </w:pPr>
      <w:r w:rsidRPr="00894232">
        <w:rPr>
          <w:rFonts w:cstheme="minorHAnsi"/>
        </w:rPr>
        <w:t xml:space="preserve">Manufacturer </w:t>
      </w:r>
      <w:r w:rsidR="00FE164A" w:rsidRPr="00894232">
        <w:rPr>
          <w:rFonts w:cstheme="minorHAnsi"/>
        </w:rPr>
        <w:t xml:space="preserve">Id’s </w:t>
      </w:r>
      <w:r w:rsidR="00FE164A" w:rsidRPr="00894232">
        <w:rPr>
          <w:rFonts w:cstheme="minorHAnsi"/>
          <w:b/>
          <w:bCs/>
        </w:rPr>
        <w:t>86</w:t>
      </w:r>
      <w:r w:rsidRPr="00894232">
        <w:rPr>
          <w:rFonts w:cstheme="minorHAnsi"/>
          <w:b/>
          <w:bCs/>
        </w:rPr>
        <w:t>,45,51</w:t>
      </w:r>
      <w:r w:rsidRPr="00894232">
        <w:rPr>
          <w:rFonts w:cstheme="minorHAnsi"/>
        </w:rPr>
        <w:t xml:space="preserve"> tops the customer count but Manufacturer Id </w:t>
      </w:r>
      <w:r w:rsidRPr="00894232">
        <w:rPr>
          <w:rFonts w:cstheme="minorHAnsi"/>
          <w:b/>
          <w:bCs/>
        </w:rPr>
        <w:t>48</w:t>
      </w:r>
      <w:r w:rsidRPr="00894232">
        <w:rPr>
          <w:rFonts w:cstheme="minorHAnsi"/>
        </w:rPr>
        <w:t xml:space="preserve"> tops the </w:t>
      </w:r>
      <w:r w:rsidRPr="00894232">
        <w:rPr>
          <w:rFonts w:cstheme="minorHAnsi"/>
          <w:b/>
          <w:bCs/>
        </w:rPr>
        <w:t xml:space="preserve">defaulter percentage </w:t>
      </w:r>
      <w:r w:rsidRPr="00894232">
        <w:rPr>
          <w:rFonts w:cstheme="minorHAnsi"/>
        </w:rPr>
        <w:t xml:space="preserve">and rest of the manufacturer id has </w:t>
      </w:r>
      <w:proofErr w:type="gramStart"/>
      <w:r w:rsidRPr="00894232">
        <w:rPr>
          <w:rFonts w:cstheme="minorHAnsi"/>
        </w:rPr>
        <w:t>more or less the</w:t>
      </w:r>
      <w:proofErr w:type="gramEnd"/>
      <w:r w:rsidRPr="00894232">
        <w:rPr>
          <w:rFonts w:cstheme="minorHAnsi"/>
        </w:rPr>
        <w:t xml:space="preserve"> </w:t>
      </w:r>
      <w:r w:rsidR="00FE164A" w:rsidRPr="00894232">
        <w:rPr>
          <w:rFonts w:cstheme="minorHAnsi"/>
        </w:rPr>
        <w:t xml:space="preserve">mean </w:t>
      </w:r>
      <w:r w:rsidRPr="00894232">
        <w:rPr>
          <w:rFonts w:cstheme="minorHAnsi"/>
        </w:rPr>
        <w:t>defaulter percentage</w:t>
      </w:r>
      <w:r w:rsidR="00FE164A" w:rsidRPr="00894232">
        <w:rPr>
          <w:rFonts w:cstheme="minorHAnsi"/>
        </w:rPr>
        <w:t xml:space="preserve"> of the dataset.</w:t>
      </w:r>
    </w:p>
    <w:p w14:paraId="1F102E03" w14:textId="77777777" w:rsidR="00FE164A" w:rsidRPr="00894232" w:rsidRDefault="00FE164A" w:rsidP="00FE164A">
      <w:pPr>
        <w:pStyle w:val="ListParagraph"/>
        <w:rPr>
          <w:rFonts w:cstheme="minorHAnsi"/>
        </w:rPr>
      </w:pPr>
    </w:p>
    <w:p w14:paraId="581FCFEA" w14:textId="77777777" w:rsidR="004E3CC6" w:rsidRPr="00894232" w:rsidRDefault="004472A2" w:rsidP="004E3CC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State Id</w:t>
      </w:r>
      <w:r w:rsidR="004E3CC6" w:rsidRPr="00894232">
        <w:rPr>
          <w:rFonts w:cstheme="minorHAnsi"/>
          <w:b/>
          <w:bCs/>
        </w:rPr>
        <w:t xml:space="preserve"> </w:t>
      </w:r>
    </w:p>
    <w:p w14:paraId="5E405567" w14:textId="783B71B0" w:rsidR="00842132" w:rsidRPr="00894232" w:rsidRDefault="007078B8" w:rsidP="004E3CC6">
      <w:pPr>
        <w:pStyle w:val="ListParagraph"/>
        <w:rPr>
          <w:rStyle w:val="Strong"/>
          <w:rFonts w:cstheme="minorHAnsi"/>
          <w:color w:val="212121"/>
          <w:sz w:val="39"/>
          <w:szCs w:val="39"/>
        </w:rPr>
      </w:pPr>
      <w:r w:rsidRPr="00894232">
        <w:rPr>
          <w:rFonts w:cstheme="minorHAnsi"/>
          <w:color w:val="000000" w:themeColor="text1"/>
          <w:sz w:val="24"/>
          <w:szCs w:val="24"/>
        </w:rPr>
        <w:t xml:space="preserve">State Id has 22 Unique values with State Id’s </w:t>
      </w:r>
      <w:r w:rsidR="004472A2" w:rsidRPr="00894232">
        <w:rPr>
          <w:rFonts w:cstheme="minorHAnsi"/>
          <w:color w:val="000000" w:themeColor="text1"/>
          <w:sz w:val="24"/>
          <w:szCs w:val="24"/>
        </w:rPr>
        <w:t>4,3,6 tops the customer count and states such as 17,16,19 has minimum customers.</w:t>
      </w:r>
    </w:p>
    <w:p w14:paraId="4750816F" w14:textId="0892C73B" w:rsidR="00815A8E" w:rsidRPr="00894232" w:rsidRDefault="00815A8E" w:rsidP="00815A8E">
      <w:pPr>
        <w:pStyle w:val="ListParagraph"/>
        <w:rPr>
          <w:rFonts w:cstheme="minorHAnsi"/>
        </w:rPr>
      </w:pPr>
      <w:r w:rsidRPr="00894232">
        <w:rPr>
          <w:rFonts w:cstheme="minorHAnsi"/>
        </w:rPr>
        <w:t>Highest defaulting % states are (which are above the mean default</w:t>
      </w:r>
      <w:r w:rsidR="001E3F83" w:rsidRPr="00894232">
        <w:rPr>
          <w:rFonts w:cstheme="minorHAnsi"/>
        </w:rPr>
        <w:t>% (</w:t>
      </w:r>
      <w:r w:rsidRPr="00894232">
        <w:rPr>
          <w:rFonts w:cstheme="minorHAnsi"/>
        </w:rPr>
        <w:t>21.7) of the dataset)</w:t>
      </w:r>
    </w:p>
    <w:p w14:paraId="7682472D" w14:textId="6958E962" w:rsidR="00815A8E" w:rsidRPr="00894232" w:rsidRDefault="00815A8E" w:rsidP="00815A8E">
      <w:pPr>
        <w:pStyle w:val="ListParagraph"/>
        <w:rPr>
          <w:rFonts w:cstheme="minorHAnsi"/>
        </w:rPr>
      </w:pPr>
      <w:r w:rsidRPr="00894232">
        <w:rPr>
          <w:rFonts w:cstheme="minorHAnsi"/>
        </w:rPr>
        <w:t>State</w:t>
      </w:r>
      <w:r w:rsidR="008109A6" w:rsidRPr="00894232">
        <w:rPr>
          <w:rFonts w:cstheme="minorHAnsi"/>
        </w:rPr>
        <w:t xml:space="preserve"> I</w:t>
      </w:r>
      <w:r w:rsidRPr="00894232">
        <w:rPr>
          <w:rFonts w:cstheme="minorHAnsi"/>
        </w:rPr>
        <w:t>D 13 - 30.7%</w:t>
      </w:r>
    </w:p>
    <w:p w14:paraId="7EF190F7" w14:textId="4102A047" w:rsidR="00815A8E" w:rsidRPr="00894232" w:rsidRDefault="00815A8E" w:rsidP="00815A8E">
      <w:pPr>
        <w:pStyle w:val="ListParagraph"/>
        <w:rPr>
          <w:rFonts w:cstheme="minorHAnsi"/>
        </w:rPr>
      </w:pPr>
      <w:r w:rsidRPr="00894232">
        <w:rPr>
          <w:rFonts w:cstheme="minorHAnsi"/>
        </w:rPr>
        <w:t>State</w:t>
      </w:r>
      <w:r w:rsidR="008109A6" w:rsidRPr="00894232">
        <w:rPr>
          <w:rFonts w:cstheme="minorHAnsi"/>
        </w:rPr>
        <w:t xml:space="preserve"> I</w:t>
      </w:r>
      <w:r w:rsidRPr="00894232">
        <w:rPr>
          <w:rFonts w:cstheme="minorHAnsi"/>
        </w:rPr>
        <w:t>D 14 - 27.6%</w:t>
      </w:r>
    </w:p>
    <w:p w14:paraId="14534B3E" w14:textId="4824C6B5" w:rsidR="00815A8E" w:rsidRPr="00894232" w:rsidRDefault="00815A8E" w:rsidP="00815A8E">
      <w:pPr>
        <w:pStyle w:val="ListParagraph"/>
        <w:rPr>
          <w:rFonts w:cstheme="minorHAnsi"/>
        </w:rPr>
      </w:pPr>
      <w:r w:rsidRPr="00894232">
        <w:rPr>
          <w:rFonts w:cstheme="minorHAnsi"/>
        </w:rPr>
        <w:t>State</w:t>
      </w:r>
      <w:r w:rsidR="008109A6" w:rsidRPr="00894232">
        <w:rPr>
          <w:rFonts w:cstheme="minorHAnsi"/>
        </w:rPr>
        <w:t xml:space="preserve"> </w:t>
      </w:r>
      <w:r w:rsidRPr="00894232">
        <w:rPr>
          <w:rFonts w:cstheme="minorHAnsi"/>
        </w:rPr>
        <w:t>ID 2 - 27.1%</w:t>
      </w:r>
    </w:p>
    <w:p w14:paraId="5A7A5892" w14:textId="45E7F647" w:rsidR="00815A8E" w:rsidRPr="00894232" w:rsidRDefault="00815A8E" w:rsidP="00815A8E">
      <w:pPr>
        <w:pStyle w:val="ListParagraph"/>
        <w:rPr>
          <w:rFonts w:cstheme="minorHAnsi"/>
        </w:rPr>
      </w:pPr>
      <w:r w:rsidRPr="00894232">
        <w:rPr>
          <w:rFonts w:cstheme="minorHAnsi"/>
        </w:rPr>
        <w:t>State</w:t>
      </w:r>
      <w:r w:rsidR="008109A6" w:rsidRPr="00894232">
        <w:rPr>
          <w:rFonts w:cstheme="minorHAnsi"/>
        </w:rPr>
        <w:t xml:space="preserve"> </w:t>
      </w:r>
      <w:r w:rsidRPr="00894232">
        <w:rPr>
          <w:rFonts w:cstheme="minorHAnsi"/>
        </w:rPr>
        <w:t>ID 12 - 26.6%</w:t>
      </w:r>
    </w:p>
    <w:p w14:paraId="672C21AB" w14:textId="6EDFEA8A" w:rsidR="00B96C5D" w:rsidRPr="00894232" w:rsidRDefault="00815A8E" w:rsidP="00815A8E">
      <w:pPr>
        <w:pStyle w:val="ListParagraph"/>
        <w:rPr>
          <w:rFonts w:cstheme="minorHAnsi"/>
        </w:rPr>
      </w:pPr>
      <w:r w:rsidRPr="00894232">
        <w:rPr>
          <w:rFonts w:cstheme="minorHAnsi"/>
        </w:rPr>
        <w:t>State</w:t>
      </w:r>
      <w:r w:rsidR="008109A6" w:rsidRPr="00894232">
        <w:rPr>
          <w:rFonts w:cstheme="minorHAnsi"/>
        </w:rPr>
        <w:t xml:space="preserve"> </w:t>
      </w:r>
      <w:r w:rsidRPr="00894232">
        <w:rPr>
          <w:rFonts w:cstheme="minorHAnsi"/>
        </w:rPr>
        <w:t>ID 17 - 24.6%</w:t>
      </w:r>
    </w:p>
    <w:p w14:paraId="7E4BF7A0" w14:textId="77777777" w:rsidR="00815A8E" w:rsidRPr="00894232" w:rsidRDefault="00815A8E" w:rsidP="00815A8E">
      <w:pPr>
        <w:pStyle w:val="ListParagraph"/>
        <w:rPr>
          <w:rFonts w:cstheme="minorHAnsi"/>
        </w:rPr>
      </w:pPr>
    </w:p>
    <w:p w14:paraId="7DBDDC96" w14:textId="77777777" w:rsidR="00815A8E" w:rsidRPr="00894232" w:rsidRDefault="00815A8E" w:rsidP="00815A8E">
      <w:pPr>
        <w:pStyle w:val="ListParagraph"/>
        <w:rPr>
          <w:rFonts w:cstheme="minorHAnsi"/>
        </w:rPr>
      </w:pPr>
    </w:p>
    <w:p w14:paraId="65193DE3" w14:textId="7D767641" w:rsidR="00842132" w:rsidRPr="00894232" w:rsidRDefault="003B4DBD" w:rsidP="0084213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Supplier Id</w:t>
      </w:r>
    </w:p>
    <w:p w14:paraId="79CFA042" w14:textId="10D48DF6" w:rsidR="00842132" w:rsidRPr="00894232" w:rsidRDefault="003B4DBD" w:rsidP="006D2422">
      <w:pPr>
        <w:ind w:left="710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</w:rPr>
        <w:t xml:space="preserve">Supplier Id has </w:t>
      </w:r>
      <w:r w:rsidR="00B050F5"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2953</w:t>
      </w:r>
      <w:r w:rsidR="00B050F5" w:rsidRPr="00894232"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r w:rsidR="00B050F5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unique values and hence we have taken Supplier Id </w:t>
      </w:r>
      <w:r w:rsidR="00E818CB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with at least 100 Customers for </w:t>
      </w:r>
      <w:r w:rsidR="00B505D9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analysis, and this brings the unique value counts to </w:t>
      </w:r>
      <w:r w:rsidR="00B505D9"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634.</w:t>
      </w:r>
    </w:p>
    <w:p w14:paraId="0B32CA47" w14:textId="181B741E" w:rsidR="00B505D9" w:rsidRPr="00894232" w:rsidRDefault="009872DB" w:rsidP="00E46635">
      <w:pPr>
        <w:ind w:left="72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The top 5 Default Suppliers are </w:t>
      </w:r>
      <w:r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22994,23150,22127,17436,21242 </w:t>
      </w: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are having more than double the </w:t>
      </w:r>
      <w:r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mean defaulter percentage</w:t>
      </w: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and these high defaulting suppliers needs to be analyzed by the management</w:t>
      </w:r>
    </w:p>
    <w:p w14:paraId="5810BF78" w14:textId="77777777" w:rsidR="00E818CB" w:rsidRPr="00894232" w:rsidRDefault="00E818CB" w:rsidP="00842132">
      <w:pPr>
        <w:rPr>
          <w:rFonts w:cstheme="minorHAnsi"/>
        </w:rPr>
      </w:pPr>
    </w:p>
    <w:p w14:paraId="3488D7BC" w14:textId="5923984F" w:rsidR="00842132" w:rsidRPr="00894232" w:rsidRDefault="009872DB" w:rsidP="0084213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Bool Variables</w:t>
      </w:r>
      <w:r w:rsidR="00F4756B" w:rsidRPr="00894232">
        <w:rPr>
          <w:rFonts w:cstheme="minorHAnsi"/>
          <w:b/>
          <w:bCs/>
        </w:rPr>
        <w:t xml:space="preserve"> / Id Submitted:</w:t>
      </w:r>
    </w:p>
    <w:p w14:paraId="49EAE1BA" w14:textId="77777777" w:rsidR="00F4756B" w:rsidRPr="00894232" w:rsidRDefault="00F4756B" w:rsidP="00F4756B">
      <w:pPr>
        <w:pStyle w:val="ListParagraph"/>
        <w:rPr>
          <w:rFonts w:cstheme="minorHAnsi"/>
          <w:b/>
          <w:bCs/>
        </w:rPr>
      </w:pPr>
    </w:p>
    <w:p w14:paraId="42AF3852" w14:textId="7EDDEC6E" w:rsidR="00B5279E" w:rsidRPr="00894232" w:rsidRDefault="00D634C0" w:rsidP="0088278C">
      <w:pPr>
        <w:pStyle w:val="ListParagraph"/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Aadhar flag </w:t>
      </w:r>
      <w:r w:rsidRPr="00894232">
        <w:rPr>
          <w:rFonts w:cstheme="minorHAnsi"/>
        </w:rPr>
        <w:t>is the ID submitted by</w:t>
      </w:r>
      <w:r w:rsidRPr="00894232">
        <w:rPr>
          <w:rFonts w:cstheme="minorHAnsi"/>
          <w:b/>
          <w:bCs/>
        </w:rPr>
        <w:t xml:space="preserve"> most customers </w:t>
      </w:r>
      <w:r w:rsidRPr="00894232">
        <w:rPr>
          <w:rFonts w:cstheme="minorHAnsi"/>
        </w:rPr>
        <w:t>and</w:t>
      </w:r>
      <w:r w:rsidRPr="00894232">
        <w:rPr>
          <w:rFonts w:cstheme="minorHAnsi"/>
          <w:b/>
          <w:bCs/>
        </w:rPr>
        <w:t xml:space="preserve"> Passport </w:t>
      </w:r>
      <w:r w:rsidRPr="00894232">
        <w:rPr>
          <w:rFonts w:cstheme="minorHAnsi"/>
        </w:rPr>
        <w:t xml:space="preserve">is the least </w:t>
      </w:r>
      <w:r w:rsidRPr="00894232">
        <w:rPr>
          <w:rFonts w:cstheme="minorHAnsi"/>
        </w:rPr>
        <w:t>submitted</w:t>
      </w:r>
      <w:r w:rsidRPr="00894232">
        <w:rPr>
          <w:rFonts w:cstheme="minorHAnsi"/>
        </w:rPr>
        <w:t xml:space="preserve"> but passport has </w:t>
      </w:r>
      <w:r w:rsidRPr="00894232">
        <w:rPr>
          <w:rFonts w:cstheme="minorHAnsi"/>
        </w:rPr>
        <w:t>the</w:t>
      </w:r>
      <w:r w:rsidRPr="00894232">
        <w:rPr>
          <w:rFonts w:cstheme="minorHAnsi"/>
        </w:rPr>
        <w:t xml:space="preserve"> </w:t>
      </w:r>
      <w:r w:rsidRPr="00894232">
        <w:rPr>
          <w:rFonts w:cstheme="minorHAnsi"/>
          <w:b/>
          <w:bCs/>
        </w:rPr>
        <w:t>lowe</w:t>
      </w:r>
      <w:r w:rsidRPr="00894232">
        <w:rPr>
          <w:rFonts w:cstheme="minorHAnsi"/>
          <w:b/>
          <w:bCs/>
        </w:rPr>
        <w:t>st</w:t>
      </w:r>
      <w:r w:rsidRPr="00894232">
        <w:rPr>
          <w:rFonts w:cstheme="minorHAnsi"/>
          <w:b/>
          <w:bCs/>
        </w:rPr>
        <w:t xml:space="preserve"> chance of defaulting</w:t>
      </w:r>
      <w:r w:rsidR="00B5279E" w:rsidRPr="00894232">
        <w:rPr>
          <w:rFonts w:cstheme="minorHAnsi"/>
          <w:b/>
          <w:bCs/>
        </w:rPr>
        <w:t>.</w:t>
      </w:r>
    </w:p>
    <w:p w14:paraId="5DAB496B" w14:textId="77777777" w:rsidR="0088278C" w:rsidRPr="00894232" w:rsidRDefault="0088278C" w:rsidP="0088278C">
      <w:pPr>
        <w:pStyle w:val="ListParagraph"/>
        <w:rPr>
          <w:rFonts w:cstheme="minorHAnsi"/>
          <w:b/>
          <w:bCs/>
        </w:rPr>
      </w:pPr>
    </w:p>
    <w:p w14:paraId="220F8A40" w14:textId="6C60994F" w:rsidR="00B5279E" w:rsidRPr="00894232" w:rsidRDefault="00B5279E" w:rsidP="00B5279E">
      <w:pPr>
        <w:pStyle w:val="ListParagraph"/>
        <w:rPr>
          <w:rFonts w:cstheme="minorHAnsi"/>
        </w:rPr>
      </w:pPr>
      <w:r w:rsidRPr="00894232">
        <w:rPr>
          <w:rFonts w:cstheme="minorHAnsi"/>
        </w:rPr>
        <w:t xml:space="preserve">This clearly shows Customer who submits passport as ID tend to be </w:t>
      </w:r>
      <w:r w:rsidR="00C62D42" w:rsidRPr="00894232">
        <w:rPr>
          <w:rFonts w:cstheme="minorHAnsi"/>
        </w:rPr>
        <w:t>Non-Defaulters</w:t>
      </w:r>
      <w:r w:rsidRPr="00894232">
        <w:rPr>
          <w:rFonts w:cstheme="minorHAnsi"/>
        </w:rPr>
        <w:t xml:space="preserve"> and Voter ID has the max chances of being a defaulter</w:t>
      </w:r>
      <w:r w:rsidRPr="00894232">
        <w:rPr>
          <w:rFonts w:cstheme="minorHAnsi"/>
        </w:rPr>
        <w:t>.</w:t>
      </w:r>
    </w:p>
    <w:p w14:paraId="2DFDC5C2" w14:textId="77777777" w:rsidR="00C62D42" w:rsidRPr="00894232" w:rsidRDefault="00C62D42" w:rsidP="00B5279E">
      <w:pPr>
        <w:pStyle w:val="ListParagraph"/>
        <w:rPr>
          <w:rFonts w:cstheme="minorHAnsi"/>
          <w:b/>
          <w:bCs/>
        </w:rPr>
      </w:pPr>
    </w:p>
    <w:p w14:paraId="23A7C2A0" w14:textId="4FAB7702" w:rsidR="00C62D42" w:rsidRPr="00894232" w:rsidRDefault="00D9505E" w:rsidP="00B5279E">
      <w:pPr>
        <w:pStyle w:val="ListParagraph"/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Highest Defaulting Percentage of each ID:</w:t>
      </w:r>
    </w:p>
    <w:p w14:paraId="4FD22BCE" w14:textId="62BA1767" w:rsidR="00D9505E" w:rsidRPr="00894232" w:rsidRDefault="008C16DF" w:rsidP="00AC425B">
      <w:pPr>
        <w:pStyle w:val="ListParagraph"/>
        <w:numPr>
          <w:ilvl w:val="0"/>
          <w:numId w:val="6"/>
        </w:numPr>
        <w:rPr>
          <w:rFonts w:cstheme="minorHAnsi"/>
        </w:rPr>
      </w:pPr>
      <w:r w:rsidRPr="00894232">
        <w:rPr>
          <w:rFonts w:cstheme="minorHAnsi"/>
        </w:rPr>
        <w:lastRenderedPageBreak/>
        <w:t>Voter Id – 26%</w:t>
      </w:r>
    </w:p>
    <w:p w14:paraId="7A3D3112" w14:textId="45A19612" w:rsidR="008C16DF" w:rsidRPr="00894232" w:rsidRDefault="008C16DF" w:rsidP="00AC425B">
      <w:pPr>
        <w:pStyle w:val="ListParagraph"/>
        <w:numPr>
          <w:ilvl w:val="0"/>
          <w:numId w:val="6"/>
        </w:numPr>
        <w:rPr>
          <w:rFonts w:cstheme="minorHAnsi"/>
        </w:rPr>
      </w:pPr>
      <w:r w:rsidRPr="00894232">
        <w:rPr>
          <w:rFonts w:cstheme="minorHAnsi"/>
        </w:rPr>
        <w:t xml:space="preserve">PAN Card </w:t>
      </w:r>
      <w:r w:rsidR="000A2002" w:rsidRPr="00894232">
        <w:rPr>
          <w:rFonts w:cstheme="minorHAnsi"/>
        </w:rPr>
        <w:t>–</w:t>
      </w:r>
      <w:r w:rsidRPr="00894232">
        <w:rPr>
          <w:rFonts w:cstheme="minorHAnsi"/>
        </w:rPr>
        <w:t xml:space="preserve"> 22</w:t>
      </w:r>
      <w:r w:rsidR="000A2002" w:rsidRPr="00894232">
        <w:rPr>
          <w:rFonts w:cstheme="minorHAnsi"/>
        </w:rPr>
        <w:t>%</w:t>
      </w:r>
    </w:p>
    <w:p w14:paraId="213CD05E" w14:textId="5A1E5397" w:rsidR="000A2002" w:rsidRPr="00894232" w:rsidRDefault="001E7155" w:rsidP="00AC425B">
      <w:pPr>
        <w:pStyle w:val="ListParagraph"/>
        <w:numPr>
          <w:ilvl w:val="0"/>
          <w:numId w:val="6"/>
        </w:numPr>
        <w:rPr>
          <w:rFonts w:cstheme="minorHAnsi"/>
        </w:rPr>
      </w:pPr>
      <w:r w:rsidRPr="00894232">
        <w:rPr>
          <w:rFonts w:cstheme="minorHAnsi"/>
        </w:rPr>
        <w:t>Aadhar – 21%</w:t>
      </w:r>
    </w:p>
    <w:p w14:paraId="4C85039D" w14:textId="41133DCA" w:rsidR="001E7155" w:rsidRPr="00894232" w:rsidRDefault="00AC425B" w:rsidP="00AC425B">
      <w:pPr>
        <w:pStyle w:val="ListParagraph"/>
        <w:numPr>
          <w:ilvl w:val="0"/>
          <w:numId w:val="6"/>
        </w:numPr>
        <w:rPr>
          <w:rFonts w:cstheme="minorHAnsi"/>
        </w:rPr>
      </w:pPr>
      <w:r w:rsidRPr="00894232">
        <w:rPr>
          <w:rFonts w:cstheme="minorHAnsi"/>
        </w:rPr>
        <w:t>Driving – 20%</w:t>
      </w:r>
    </w:p>
    <w:p w14:paraId="548C4FD3" w14:textId="5486F9E4" w:rsidR="00F4756B" w:rsidRPr="00894232" w:rsidRDefault="00AC425B" w:rsidP="00F70C8B">
      <w:pPr>
        <w:pStyle w:val="ListParagraph"/>
        <w:numPr>
          <w:ilvl w:val="0"/>
          <w:numId w:val="6"/>
        </w:numPr>
        <w:rPr>
          <w:rFonts w:cstheme="minorHAnsi"/>
        </w:rPr>
      </w:pPr>
      <w:r w:rsidRPr="00894232">
        <w:rPr>
          <w:rFonts w:cstheme="minorHAnsi"/>
        </w:rPr>
        <w:t>Passport- 15%</w:t>
      </w:r>
    </w:p>
    <w:p w14:paraId="423F542C" w14:textId="3D86A9BD" w:rsidR="00F70C8B" w:rsidRPr="00894232" w:rsidRDefault="00F70C8B" w:rsidP="00D65FF7">
      <w:pPr>
        <w:ind w:left="1080"/>
        <w:rPr>
          <w:rFonts w:cstheme="minorHAnsi"/>
        </w:rPr>
      </w:pPr>
      <w:r w:rsidRPr="00894232">
        <w:rPr>
          <w:rFonts w:cstheme="minorHAnsi"/>
        </w:rPr>
        <w:t xml:space="preserve">We also find when a customer </w:t>
      </w:r>
      <w:r w:rsidR="00AE6EE2" w:rsidRPr="00894232">
        <w:rPr>
          <w:rFonts w:cstheme="minorHAnsi"/>
        </w:rPr>
        <w:t>submits more than One ID</w:t>
      </w:r>
      <w:r w:rsidR="005C6F2E" w:rsidRPr="00894232">
        <w:rPr>
          <w:rFonts w:cstheme="minorHAnsi"/>
        </w:rPr>
        <w:t>’s</w:t>
      </w:r>
      <w:r w:rsidR="00AE6EE2" w:rsidRPr="00894232">
        <w:rPr>
          <w:rFonts w:cstheme="minorHAnsi"/>
        </w:rPr>
        <w:t>, chances of defaulting decreases</w:t>
      </w:r>
      <w:r w:rsidR="00A243C5" w:rsidRPr="00894232">
        <w:rPr>
          <w:rFonts w:cstheme="minorHAnsi"/>
        </w:rPr>
        <w:t xml:space="preserve"> </w:t>
      </w:r>
      <w:r w:rsidR="005C6F2E" w:rsidRPr="00894232">
        <w:rPr>
          <w:rFonts w:cstheme="minorHAnsi"/>
        </w:rPr>
        <w:t>and it is minimum when a customer submits three Id’s.</w:t>
      </w:r>
    </w:p>
    <w:p w14:paraId="3B6C1A15" w14:textId="51F1ADCB" w:rsidR="00242D9F" w:rsidRPr="00894232" w:rsidRDefault="00242D9F" w:rsidP="00D65FF7">
      <w:pPr>
        <w:ind w:left="1080"/>
        <w:rPr>
          <w:rFonts w:cstheme="minorHAnsi"/>
        </w:rPr>
      </w:pPr>
      <w:r w:rsidRPr="00894232">
        <w:rPr>
          <w:rFonts w:cstheme="minorHAnsi"/>
        </w:rPr>
        <w:t>Defaulter Percentage for One ID: 21.7%</w:t>
      </w:r>
    </w:p>
    <w:p w14:paraId="3D317990" w14:textId="3FA537C3" w:rsidR="00242D9F" w:rsidRPr="00894232" w:rsidRDefault="00242D9F" w:rsidP="00D65FF7">
      <w:pPr>
        <w:ind w:left="1080"/>
        <w:rPr>
          <w:rFonts w:cstheme="minorHAnsi"/>
        </w:rPr>
      </w:pPr>
      <w:r w:rsidRPr="00894232">
        <w:rPr>
          <w:rFonts w:cstheme="minorHAnsi"/>
        </w:rPr>
        <w:t>Defaulter Percentage for Two ID: 21.5%</w:t>
      </w:r>
    </w:p>
    <w:p w14:paraId="5C7EEFF2" w14:textId="2520A8AC" w:rsidR="004A71DA" w:rsidRPr="00894232" w:rsidRDefault="00242D9F" w:rsidP="00734ED5">
      <w:pPr>
        <w:ind w:left="1080"/>
        <w:rPr>
          <w:rFonts w:cstheme="minorHAnsi"/>
        </w:rPr>
      </w:pPr>
      <w:r w:rsidRPr="00894232">
        <w:rPr>
          <w:rFonts w:cstheme="minorHAnsi"/>
        </w:rPr>
        <w:t>Defaulter Percentage for Three ID: 16.6%</w:t>
      </w:r>
    </w:p>
    <w:p w14:paraId="719C348C" w14:textId="466CDEF1" w:rsidR="004A71DA" w:rsidRPr="00894232" w:rsidRDefault="004A71DA" w:rsidP="00242D9F">
      <w:p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Numeric Variables:</w:t>
      </w:r>
    </w:p>
    <w:p w14:paraId="7F68DD5D" w14:textId="60102922" w:rsidR="00F4756B" w:rsidRPr="00894232" w:rsidRDefault="005E56BA" w:rsidP="00B27F91">
      <w:p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Columns with </w:t>
      </w:r>
      <w:r w:rsidRPr="00894232">
        <w:rPr>
          <w:rFonts w:cstheme="minorHAnsi"/>
          <w:b/>
          <w:bCs/>
        </w:rPr>
        <w:t>Positive</w:t>
      </w:r>
      <w:r w:rsidRPr="00894232">
        <w:rPr>
          <w:rFonts w:cstheme="minorHAnsi"/>
          <w:b/>
          <w:bCs/>
        </w:rPr>
        <w:t xml:space="preserve"> Pearson Co-Efficient Values</w:t>
      </w:r>
    </w:p>
    <w:p w14:paraId="16F14ABF" w14:textId="5D6C4725" w:rsidR="002221FE" w:rsidRPr="00894232" w:rsidRDefault="00373DAE" w:rsidP="005E56B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Disbursed Amount</w:t>
      </w:r>
      <w:r w:rsidR="0006259D" w:rsidRPr="00894232">
        <w:rPr>
          <w:rFonts w:cstheme="minorHAnsi"/>
          <w:b/>
          <w:bCs/>
        </w:rPr>
        <w:t xml:space="preserve"> (Highly </w:t>
      </w:r>
      <w:r w:rsidR="00C80DA1" w:rsidRPr="00894232">
        <w:rPr>
          <w:rFonts w:cstheme="minorHAnsi"/>
          <w:b/>
          <w:bCs/>
        </w:rPr>
        <w:t>positively Skewed Data</w:t>
      </w:r>
      <w:r w:rsidR="00D2139C" w:rsidRPr="00894232">
        <w:rPr>
          <w:rFonts w:cstheme="minorHAnsi"/>
          <w:b/>
          <w:bCs/>
        </w:rPr>
        <w:t xml:space="preserve"> (4.5) and hence needs to be </w:t>
      </w:r>
      <w:r w:rsidR="00C255A2" w:rsidRPr="00894232">
        <w:rPr>
          <w:rFonts w:cstheme="minorHAnsi"/>
          <w:b/>
          <w:bCs/>
        </w:rPr>
        <w:t>log transformed for model analysis)</w:t>
      </w:r>
    </w:p>
    <w:p w14:paraId="706F3D9A" w14:textId="77777777" w:rsidR="005E56BA" w:rsidRPr="00894232" w:rsidRDefault="005E56BA" w:rsidP="005E56BA">
      <w:pPr>
        <w:pStyle w:val="ListParagraph"/>
        <w:rPr>
          <w:rFonts w:cstheme="minorHAnsi"/>
          <w:b/>
          <w:bCs/>
        </w:rPr>
      </w:pPr>
    </w:p>
    <w:p w14:paraId="794C4A20" w14:textId="27F93F33" w:rsidR="002221FE" w:rsidRPr="00894232" w:rsidRDefault="002221FE" w:rsidP="00DE3B7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The </w:t>
      </w:r>
      <w:r w:rsidRPr="0089423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Pearson coefficient value is </w:t>
      </w:r>
      <w:r w:rsidR="00A865F2" w:rsidRPr="0089423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0.07</w:t>
      </w:r>
      <w:r w:rsidR="00A865F2" w:rsidRPr="00894232">
        <w:rPr>
          <w:rFonts w:cstheme="minorHAnsi"/>
          <w:color w:val="212121"/>
          <w:sz w:val="24"/>
          <w:szCs w:val="24"/>
          <w:shd w:val="clear" w:color="auto" w:fill="FFFFFF"/>
        </w:rPr>
        <w:t>, which means it has a positive co-relation with the target variable.</w:t>
      </w:r>
      <w:r w:rsidR="00151DE9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More the </w:t>
      </w:r>
      <w:r w:rsidR="0028208F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Amount disbursed, the </w:t>
      </w:r>
      <w:proofErr w:type="gramStart"/>
      <w:r w:rsidR="0028208F" w:rsidRPr="00894232">
        <w:rPr>
          <w:rFonts w:cstheme="minorHAnsi"/>
          <w:color w:val="212121"/>
          <w:sz w:val="24"/>
          <w:szCs w:val="24"/>
          <w:shd w:val="clear" w:color="auto" w:fill="FFFFFF"/>
        </w:rPr>
        <w:t>chances</w:t>
      </w:r>
      <w:proofErr w:type="gramEnd"/>
      <w:r w:rsidR="0028208F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of defaulting is more and hence </w:t>
      </w:r>
      <w:r w:rsidR="00EB5A18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when a customer comes in with a request </w:t>
      </w:r>
      <w:r w:rsidR="00ED235D" w:rsidRPr="00894232">
        <w:rPr>
          <w:rFonts w:cstheme="minorHAnsi"/>
          <w:color w:val="212121"/>
          <w:sz w:val="24"/>
          <w:szCs w:val="24"/>
          <w:shd w:val="clear" w:color="auto" w:fill="FFFFFF"/>
        </w:rPr>
        <w:t>of loan with high amount to disburse, proper checks needs to be done.</w:t>
      </w:r>
    </w:p>
    <w:p w14:paraId="1000018D" w14:textId="77777777" w:rsidR="009E3772" w:rsidRPr="00894232" w:rsidRDefault="009E3772" w:rsidP="00DE3B7C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EE06C95" w14:textId="77777777" w:rsidR="009E3772" w:rsidRPr="00894232" w:rsidRDefault="009E3772" w:rsidP="00DE3B7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610F1F1" w14:textId="035A1016" w:rsidR="000106AA" w:rsidRPr="00894232" w:rsidRDefault="00337FAB" w:rsidP="003A775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Asset_Cost</w:t>
      </w:r>
      <w:r w:rsidR="003A7759" w:rsidRPr="00894232">
        <w:rPr>
          <w:rFonts w:cstheme="minorHAnsi"/>
          <w:b/>
          <w:bCs/>
        </w:rPr>
        <w:t xml:space="preserve"> </w:t>
      </w:r>
      <w:r w:rsidR="003A7759" w:rsidRPr="00894232">
        <w:rPr>
          <w:rFonts w:cstheme="minorHAnsi"/>
          <w:b/>
          <w:bCs/>
        </w:rPr>
        <w:t>(Highly positively Skewed Data (</w:t>
      </w:r>
      <w:r w:rsidR="00F372ED" w:rsidRPr="00894232">
        <w:rPr>
          <w:rFonts w:cstheme="minorHAnsi"/>
          <w:b/>
          <w:bCs/>
        </w:rPr>
        <w:t>6.1</w:t>
      </w:r>
      <w:r w:rsidR="003A7759" w:rsidRPr="00894232">
        <w:rPr>
          <w:rFonts w:cstheme="minorHAnsi"/>
          <w:b/>
          <w:bCs/>
        </w:rPr>
        <w:t>) and hence needs to be log transformed for model analysis)</w:t>
      </w:r>
    </w:p>
    <w:p w14:paraId="412CE99C" w14:textId="77777777" w:rsidR="00881658" w:rsidRPr="00894232" w:rsidRDefault="00881658" w:rsidP="00F372ED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9D49ABB" w14:textId="1C14A7E2" w:rsidR="000106AA" w:rsidRPr="00894232" w:rsidRDefault="005251FF" w:rsidP="00DD36A3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The </w:t>
      </w:r>
      <w:r w:rsidRPr="0089423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Pearson coefficient value is 0.0</w:t>
      </w:r>
      <w:r w:rsidRPr="0089423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1</w:t>
      </w: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>, which means it has a positive co-relation with the target variable</w:t>
      </w: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and this value is very negligible.</w:t>
      </w:r>
    </w:p>
    <w:p w14:paraId="49DE4A4A" w14:textId="77777777" w:rsidR="00E63E7C" w:rsidRPr="00894232" w:rsidRDefault="00E63E7C" w:rsidP="00FB665E">
      <w:pPr>
        <w:pStyle w:val="ListParagraph"/>
        <w:rPr>
          <w:rFonts w:cstheme="minorHAnsi"/>
          <w:b/>
          <w:bCs/>
        </w:rPr>
      </w:pPr>
    </w:p>
    <w:p w14:paraId="47DC05A9" w14:textId="61BA79C4" w:rsidR="00AE0DBB" w:rsidRPr="00894232" w:rsidRDefault="00F90293" w:rsidP="00FB092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LTV (</w:t>
      </w:r>
      <w:r w:rsidR="00DD36A3" w:rsidRPr="00894232">
        <w:rPr>
          <w:rFonts w:cstheme="minorHAnsi"/>
          <w:b/>
          <w:bCs/>
        </w:rPr>
        <w:t>Loan to Value):</w:t>
      </w:r>
      <w:r w:rsidR="00FB665E" w:rsidRPr="00894232">
        <w:rPr>
          <w:rFonts w:cstheme="minorHAnsi"/>
          <w:b/>
          <w:bCs/>
        </w:rPr>
        <w:t xml:space="preserve"> </w:t>
      </w:r>
    </w:p>
    <w:p w14:paraId="18C0BF6C" w14:textId="77777777" w:rsidR="00F90293" w:rsidRPr="00894232" w:rsidRDefault="00F90293" w:rsidP="00FB665E">
      <w:pPr>
        <w:pStyle w:val="ListParagraph"/>
        <w:rPr>
          <w:rFonts w:cstheme="minorHAnsi"/>
          <w:b/>
          <w:bCs/>
        </w:rPr>
      </w:pPr>
    </w:p>
    <w:p w14:paraId="78786774" w14:textId="7199F0EF" w:rsidR="00FB665E" w:rsidRPr="00894232" w:rsidRDefault="00FB665E" w:rsidP="00FB665E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The </w:t>
      </w:r>
      <w:r w:rsidRPr="0089423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Pearson coefficient value is 0.0</w:t>
      </w:r>
      <w:r w:rsidRPr="0089423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9</w:t>
      </w: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, which means it has a positive co-relation with the target variable </w:t>
      </w: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and this value is considerably high when compared to the </w:t>
      </w:r>
      <w:r w:rsidR="00AE0DBB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other </w:t>
      </w:r>
      <w:r w:rsidR="00F90293" w:rsidRPr="00894232">
        <w:rPr>
          <w:rFonts w:cstheme="minorHAnsi"/>
          <w:color w:val="212121"/>
          <w:sz w:val="24"/>
          <w:szCs w:val="24"/>
          <w:shd w:val="clear" w:color="auto" w:fill="FFFFFF"/>
        </w:rPr>
        <w:t>Pearson</w:t>
      </w:r>
      <w:r w:rsidR="00AE0DBB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coefficient values in the dataset and hence will have a strong impact in the analysis.</w:t>
      </w:r>
    </w:p>
    <w:p w14:paraId="2571B212" w14:textId="77777777" w:rsidR="00726DCF" w:rsidRPr="00894232" w:rsidRDefault="00726DCF" w:rsidP="00FB665E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F892354" w14:textId="7ACDECF1" w:rsidR="00726DCF" w:rsidRPr="00894232" w:rsidRDefault="00D62816" w:rsidP="00FB665E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The management </w:t>
      </w:r>
      <w:r w:rsidR="00484796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can lower the LTV </w:t>
      </w:r>
      <w:r w:rsidR="008232B5" w:rsidRPr="00894232">
        <w:rPr>
          <w:rFonts w:cstheme="minorHAnsi"/>
          <w:color w:val="212121"/>
          <w:sz w:val="24"/>
          <w:szCs w:val="24"/>
          <w:shd w:val="clear" w:color="auto" w:fill="FFFFFF"/>
        </w:rPr>
        <w:t>for all the customers to a certain extent to reduce losses or can scrutinize customers wi</w:t>
      </w:r>
      <w:r w:rsidR="006C0120" w:rsidRPr="00894232">
        <w:rPr>
          <w:rFonts w:cstheme="minorHAnsi"/>
          <w:color w:val="212121"/>
          <w:sz w:val="24"/>
          <w:szCs w:val="24"/>
          <w:shd w:val="clear" w:color="auto" w:fill="FFFFFF"/>
        </w:rPr>
        <w:t>th higher LTV by making more checks.</w:t>
      </w:r>
    </w:p>
    <w:p w14:paraId="6079BB45" w14:textId="77777777" w:rsidR="006C0120" w:rsidRPr="00894232" w:rsidRDefault="006C0120" w:rsidP="006C0120">
      <w:pPr>
        <w:pStyle w:val="ListParagraph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86BD1FE" w14:textId="4EE6FFCD" w:rsidR="006C0120" w:rsidRPr="00894232" w:rsidRDefault="00727CB4" w:rsidP="006C012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No_Of_Inquiries (0.04 </w:t>
      </w:r>
      <w:proofErr w:type="spellStart"/>
      <w:r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corr</w:t>
      </w:r>
      <w:proofErr w:type="spellEnd"/>
      <w:r w:rsidRPr="0089423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coefficient):</w:t>
      </w:r>
    </w:p>
    <w:p w14:paraId="28F43321" w14:textId="7C0D4DFE" w:rsidR="006C0120" w:rsidRPr="00894232" w:rsidRDefault="00735D67" w:rsidP="00ED1158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94232">
        <w:rPr>
          <w:rFonts w:cstheme="minorHAnsi"/>
          <w:color w:val="212121"/>
          <w:sz w:val="24"/>
          <w:szCs w:val="24"/>
          <w:shd w:val="clear" w:color="auto" w:fill="FFFFFF"/>
        </w:rPr>
        <w:lastRenderedPageBreak/>
        <w:t>If a</w:t>
      </w:r>
      <w:r w:rsidR="00547395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customer </w:t>
      </w:r>
      <w:r w:rsidR="00734ED5" w:rsidRPr="00894232">
        <w:rPr>
          <w:rFonts w:cstheme="minorHAnsi"/>
          <w:color w:val="212121"/>
          <w:sz w:val="24"/>
          <w:szCs w:val="24"/>
          <w:shd w:val="clear" w:color="auto" w:fill="FFFFFF"/>
        </w:rPr>
        <w:t>tends</w:t>
      </w:r>
      <w:r w:rsidR="00547395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 to inquire more about his/her loan, chances of defaulting is more and </w:t>
      </w:r>
      <w:r w:rsidR="00CD25AF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hence </w:t>
      </w:r>
      <w:r w:rsidR="008B0BCE" w:rsidRPr="00894232">
        <w:rPr>
          <w:rFonts w:cstheme="minorHAnsi"/>
          <w:color w:val="212121"/>
          <w:sz w:val="24"/>
          <w:szCs w:val="24"/>
          <w:shd w:val="clear" w:color="auto" w:fill="FFFFFF"/>
        </w:rPr>
        <w:t xml:space="preserve">the management can keep count of the number of times a customer has inquired and can </w:t>
      </w:r>
      <w:r w:rsidR="00292570" w:rsidRPr="00894232">
        <w:rPr>
          <w:rFonts w:cstheme="minorHAnsi"/>
          <w:color w:val="212121"/>
          <w:sz w:val="24"/>
          <w:szCs w:val="24"/>
          <w:shd w:val="clear" w:color="auto" w:fill="FFFFFF"/>
        </w:rPr>
        <w:t>make more checks for such customers or can lower the disbursed amount.</w:t>
      </w:r>
    </w:p>
    <w:p w14:paraId="1CBE1788" w14:textId="77777777" w:rsidR="00735D67" w:rsidRPr="00894232" w:rsidRDefault="00735D67" w:rsidP="00ED1158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373DF98" w14:textId="13C8A321" w:rsidR="00735D67" w:rsidRPr="00894232" w:rsidRDefault="00735D67" w:rsidP="00735D67">
      <w:p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Columns with </w:t>
      </w:r>
      <w:r w:rsidRPr="00894232">
        <w:rPr>
          <w:rFonts w:cstheme="minorHAnsi"/>
          <w:b/>
          <w:bCs/>
        </w:rPr>
        <w:t xml:space="preserve">Negative </w:t>
      </w:r>
      <w:r w:rsidRPr="00894232">
        <w:rPr>
          <w:rFonts w:cstheme="minorHAnsi"/>
          <w:b/>
          <w:bCs/>
        </w:rPr>
        <w:t>Pearson Co-Efficient Values</w:t>
      </w:r>
    </w:p>
    <w:p w14:paraId="29BF0410" w14:textId="77777777" w:rsidR="00FB0924" w:rsidRPr="00894232" w:rsidRDefault="00FB0924" w:rsidP="00FB665E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D0D7A1F" w14:textId="47B191DF" w:rsidR="006F5490" w:rsidRPr="00894232" w:rsidRDefault="006F5490" w:rsidP="00D92A2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Average_Acct_Age - </w:t>
      </w:r>
      <w:proofErr w:type="spellStart"/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corr</w:t>
      </w:r>
      <w:proofErr w:type="spellEnd"/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 </w:t>
      </w:r>
      <w:r w:rsidR="00490731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coefficient (</w:t>
      </w: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 -0.02 negative co relation)</w:t>
      </w:r>
      <w:r w:rsidR="00490731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:</w:t>
      </w:r>
    </w:p>
    <w:p w14:paraId="2F1221CB" w14:textId="2F723212" w:rsidR="008C4216" w:rsidRPr="00894232" w:rsidRDefault="00A235E3" w:rsidP="00ED1158">
      <w:pPr>
        <w:pStyle w:val="ListParagraph"/>
        <w:numPr>
          <w:ilvl w:val="1"/>
          <w:numId w:val="14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>Higher the loan tenure time, more is the chances of not defaulting for the customers.</w:t>
      </w:r>
      <w:r w:rsidR="001819A9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So, more </w:t>
      </w:r>
      <w:r w:rsidR="007325D8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the length of the loan, it is safe to say chances of defaulting is less. </w:t>
      </w:r>
      <w:r w:rsidR="000178C7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Customers who would want to default, will go for a lesser loan tenure time </w:t>
      </w:r>
      <w:r w:rsidR="0049285B" w:rsidRPr="00894232">
        <w:rPr>
          <w:rFonts w:eastAsia="Times New Roman" w:cstheme="minorHAnsi"/>
          <w:color w:val="000000"/>
          <w:sz w:val="24"/>
          <w:szCs w:val="24"/>
          <w:lang w:eastAsia="en-CA"/>
        </w:rPr>
        <w:t>i.e.,</w:t>
      </w:r>
      <w:r w:rsidR="000178C7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short loan and </w:t>
      </w:r>
      <w:r w:rsidR="000178C7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hence management needs to be careful </w:t>
      </w:r>
      <w:r w:rsidR="00E27BE8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with customers who opt for lesser loan tenure </w:t>
      </w:r>
      <w:r w:rsidR="001E2495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and impose more </w:t>
      </w:r>
      <w:r w:rsidR="002C529A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scrutiny for the same.</w:t>
      </w:r>
    </w:p>
    <w:p w14:paraId="18058BC0" w14:textId="77777777" w:rsidR="002C529A" w:rsidRPr="00894232" w:rsidRDefault="002C529A" w:rsidP="008C4216">
      <w:pPr>
        <w:pStyle w:val="ListParagraph"/>
        <w:shd w:val="clear" w:color="auto" w:fill="FFFFFE"/>
        <w:spacing w:after="0" w:line="285" w:lineRule="atLeast"/>
        <w:ind w:left="1080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4BFE44C2" w14:textId="77777777" w:rsidR="002C529A" w:rsidRPr="00894232" w:rsidRDefault="002C529A" w:rsidP="008C4216">
      <w:pPr>
        <w:pStyle w:val="ListParagraph"/>
        <w:shd w:val="clear" w:color="auto" w:fill="FFFFFE"/>
        <w:spacing w:after="0" w:line="285" w:lineRule="atLeast"/>
        <w:ind w:left="1080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912C1AA" w14:textId="4FAA82AF" w:rsidR="006F5490" w:rsidRPr="00894232" w:rsidRDefault="006F5490" w:rsidP="00D92A2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Credit_History_Length - </w:t>
      </w:r>
      <w:proofErr w:type="spellStart"/>
      <w:proofErr w:type="gramStart"/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corr</w:t>
      </w:r>
      <w:proofErr w:type="spellEnd"/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(</w:t>
      </w:r>
      <w:proofErr w:type="gramEnd"/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-0.04</w:t>
      </w:r>
      <w:r w:rsidR="00490731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negative co relation)</w:t>
      </w:r>
      <w:r w:rsidR="007C4405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:</w:t>
      </w:r>
    </w:p>
    <w:p w14:paraId="27DB917D" w14:textId="68CF22A4" w:rsidR="00375B2A" w:rsidRPr="00894232" w:rsidRDefault="004E674C" w:rsidP="00CC62A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If a customer stays with the bank for </w:t>
      </w: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more time</w:t>
      </w: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</w:t>
      </w:r>
      <w:proofErr w:type="gramStart"/>
      <w:r w:rsidR="00363134" w:rsidRPr="00894232">
        <w:rPr>
          <w:rFonts w:eastAsia="Times New Roman" w:cstheme="minorHAnsi"/>
          <w:color w:val="000000"/>
          <w:sz w:val="24"/>
          <w:szCs w:val="24"/>
          <w:lang w:eastAsia="en-CA"/>
        </w:rPr>
        <w:t>i.e.</w:t>
      </w:r>
      <w:proofErr w:type="gramEnd"/>
      <w:r w:rsidR="00363134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>higher credit history length</w:t>
      </w:r>
      <w:r w:rsidR="001722DA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, the </w:t>
      </w:r>
      <w:r w:rsidR="001722DA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chances of defaulting becomes less</w:t>
      </w:r>
      <w:r w:rsidR="001722DA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and </w:t>
      </w:r>
      <w:r w:rsidR="00CF2095" w:rsidRPr="00894232">
        <w:rPr>
          <w:rFonts w:eastAsia="Times New Roman" w:cstheme="minorHAnsi"/>
          <w:color w:val="000000"/>
          <w:sz w:val="24"/>
          <w:szCs w:val="24"/>
          <w:lang w:eastAsia="en-CA"/>
        </w:rPr>
        <w:t>out of all the columns Credit_History_Length</w:t>
      </w:r>
      <w:r w:rsidR="00363134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has the maximum negative Pearson co-efficient value.</w:t>
      </w:r>
    </w:p>
    <w:p w14:paraId="67359F5E" w14:textId="1463074B" w:rsidR="007C4405" w:rsidRPr="006F5490" w:rsidRDefault="007C4405" w:rsidP="006C0120">
      <w:pPr>
        <w:shd w:val="clear" w:color="auto" w:fill="FFFFFE"/>
        <w:spacing w:after="0" w:line="285" w:lineRule="atLeast"/>
        <w:ind w:left="720" w:firstLine="33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</w:p>
    <w:p w14:paraId="534F14BB" w14:textId="2C3CD69B" w:rsidR="007744F2" w:rsidRPr="00894232" w:rsidRDefault="007744F2" w:rsidP="00D92A2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Age </w:t>
      </w:r>
      <w:r w:rsidR="00167332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(-0.03 negative co-relation):</w:t>
      </w:r>
    </w:p>
    <w:p w14:paraId="5FEA8D68" w14:textId="69EB1823" w:rsidR="00167332" w:rsidRPr="00894232" w:rsidRDefault="00ED25D9" w:rsidP="00D92A22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This relation tells us </w:t>
      </w: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youngsters tend to default more</w:t>
      </w: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242D3C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with an age band of </w:t>
      </w:r>
      <w:r w:rsidR="00242D3C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</w:t>
      </w:r>
      <w:r w:rsidR="00AC1C6C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6-34</w:t>
      </w:r>
      <w:r w:rsidR="00CD6817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CD6817" w:rsidRPr="00894232">
        <w:rPr>
          <w:rFonts w:eastAsia="Times New Roman" w:cstheme="minorHAnsi"/>
          <w:color w:val="000000"/>
          <w:sz w:val="24"/>
          <w:szCs w:val="24"/>
          <w:lang w:eastAsia="en-CA"/>
        </w:rPr>
        <w:t>and</w:t>
      </w:r>
      <w:r w:rsidR="004D6701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hence additional checks needs to be deployed by the management for younger customers seeking loan.</w:t>
      </w:r>
    </w:p>
    <w:p w14:paraId="2ABDB855" w14:textId="791700A4" w:rsidR="005C133A" w:rsidRPr="00894232" w:rsidRDefault="005C133A" w:rsidP="00D92A2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New_</w:t>
      </w:r>
      <w:r w:rsidR="00584DA3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Accts_In_Last_Six_Months (-0.02</w:t>
      </w:r>
      <w:r w:rsidR="004B7D0D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4B7D0D" w:rsidRPr="00894232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negative co relation):</w:t>
      </w:r>
    </w:p>
    <w:p w14:paraId="1B52FE94" w14:textId="0771B091" w:rsidR="004B7D0D" w:rsidRPr="00894232" w:rsidRDefault="001819F8" w:rsidP="00D92A22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Very negligible value and can be </w:t>
      </w:r>
      <w:r w:rsidR="009A56FE" w:rsidRPr="00894232">
        <w:rPr>
          <w:rFonts w:eastAsia="Times New Roman" w:cstheme="minorHAnsi"/>
          <w:color w:val="000000"/>
          <w:sz w:val="24"/>
          <w:szCs w:val="24"/>
          <w:lang w:eastAsia="en-CA"/>
        </w:rPr>
        <w:t>ignored but</w:t>
      </w:r>
      <w:r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</w:t>
      </w:r>
      <w:r w:rsidR="001A51C6" w:rsidRPr="00894232">
        <w:rPr>
          <w:rFonts w:eastAsia="Times New Roman" w:cstheme="minorHAnsi"/>
          <w:color w:val="000000"/>
          <w:sz w:val="24"/>
          <w:szCs w:val="24"/>
          <w:lang w:eastAsia="en-CA"/>
        </w:rPr>
        <w:t xml:space="preserve">can be combined with other columns to see the spread of </w:t>
      </w:r>
      <w:r w:rsidR="009A56FE" w:rsidRPr="00894232">
        <w:rPr>
          <w:rFonts w:eastAsia="Times New Roman" w:cstheme="minorHAnsi"/>
          <w:color w:val="000000"/>
          <w:sz w:val="24"/>
          <w:szCs w:val="24"/>
          <w:lang w:eastAsia="en-CA"/>
        </w:rPr>
        <w:t>defaulters.</w:t>
      </w:r>
    </w:p>
    <w:p w14:paraId="1480C0A2" w14:textId="173510AA" w:rsidR="00842132" w:rsidRPr="00894232" w:rsidRDefault="00842132" w:rsidP="00842132">
      <w:pPr>
        <w:rPr>
          <w:rFonts w:cstheme="minorHAnsi"/>
        </w:rPr>
      </w:pPr>
    </w:p>
    <w:p w14:paraId="2A6ABD2D" w14:textId="77777777" w:rsidR="00842132" w:rsidRPr="00894232" w:rsidRDefault="00842132" w:rsidP="00842132">
      <w:p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Linear Regression Model Explanation </w:t>
      </w:r>
    </w:p>
    <w:p w14:paraId="7CCADD4D" w14:textId="5BA47748" w:rsidR="00EF7691" w:rsidRPr="00894232" w:rsidRDefault="00EF7691" w:rsidP="00842132">
      <w:p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Before </w:t>
      </w:r>
      <w:r w:rsidR="009E6DBF" w:rsidRPr="00894232">
        <w:rPr>
          <w:rFonts w:cstheme="minorHAnsi"/>
          <w:b/>
          <w:bCs/>
        </w:rPr>
        <w:t>proceeding</w:t>
      </w:r>
      <w:r w:rsidRPr="00894232">
        <w:rPr>
          <w:rFonts w:cstheme="minorHAnsi"/>
          <w:b/>
          <w:bCs/>
        </w:rPr>
        <w:t xml:space="preserve"> with Linear Regression </w:t>
      </w:r>
      <w:r w:rsidR="00A000BD" w:rsidRPr="00894232">
        <w:rPr>
          <w:rFonts w:cstheme="minorHAnsi"/>
          <w:b/>
          <w:bCs/>
        </w:rPr>
        <w:t>Model,</w:t>
      </w:r>
      <w:r w:rsidR="00D531CE" w:rsidRPr="00894232">
        <w:rPr>
          <w:rFonts w:cstheme="minorHAnsi"/>
          <w:b/>
          <w:bCs/>
        </w:rPr>
        <w:t xml:space="preserve"> following things are carried out:</w:t>
      </w:r>
    </w:p>
    <w:p w14:paraId="37F729C7" w14:textId="317C1536" w:rsidR="00D531CE" w:rsidRPr="00894232" w:rsidRDefault="00CA12BA" w:rsidP="00CA12BA">
      <w:pPr>
        <w:pStyle w:val="ListParagraph"/>
        <w:numPr>
          <w:ilvl w:val="0"/>
          <w:numId w:val="16"/>
        </w:numPr>
        <w:rPr>
          <w:rFonts w:cstheme="minorHAnsi"/>
        </w:rPr>
      </w:pPr>
      <w:r w:rsidRPr="00894232">
        <w:rPr>
          <w:rFonts w:cstheme="minorHAnsi"/>
        </w:rPr>
        <w:t xml:space="preserve">Highly Skewed Columns </w:t>
      </w:r>
      <w:r w:rsidR="002E5210" w:rsidRPr="00894232">
        <w:rPr>
          <w:rFonts w:cstheme="minorHAnsi"/>
        </w:rPr>
        <w:t xml:space="preserve">are transformed by using appropriate </w:t>
      </w:r>
      <w:r w:rsidR="00B265BF" w:rsidRPr="00894232">
        <w:rPr>
          <w:rFonts w:cstheme="minorHAnsi"/>
        </w:rPr>
        <w:t>techniques</w:t>
      </w:r>
    </w:p>
    <w:p w14:paraId="2B84E5AC" w14:textId="281F3190" w:rsidR="00B265BF" w:rsidRPr="00894232" w:rsidRDefault="00B265BF" w:rsidP="00B265BF">
      <w:pPr>
        <w:pStyle w:val="ListParagraph"/>
        <w:ind w:left="510"/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    </w:t>
      </w:r>
    </w:p>
    <w:p w14:paraId="2DAB6575" w14:textId="7EA4117D" w:rsidR="00B265BF" w:rsidRPr="00894232" w:rsidRDefault="00B265BF" w:rsidP="00B265BF">
      <w:pPr>
        <w:pStyle w:val="ListParagraph"/>
        <w:ind w:left="510"/>
        <w:rPr>
          <w:rFonts w:cstheme="minorHAnsi"/>
        </w:rPr>
      </w:pPr>
      <w:r w:rsidRPr="00894232">
        <w:rPr>
          <w:rFonts w:cstheme="minorHAnsi"/>
        </w:rPr>
        <w:t>Columns such as:</w:t>
      </w:r>
    </w:p>
    <w:p w14:paraId="7E4A32F0" w14:textId="77777777" w:rsidR="00B265BF" w:rsidRPr="00894232" w:rsidRDefault="00B265BF" w:rsidP="00B265BF">
      <w:pPr>
        <w:pStyle w:val="ListParagraph"/>
        <w:ind w:left="510"/>
        <w:rPr>
          <w:rFonts w:cstheme="minorHAnsi"/>
          <w:b/>
          <w:bCs/>
        </w:rPr>
      </w:pPr>
    </w:p>
    <w:p w14:paraId="2360094E" w14:textId="63C537BF" w:rsidR="00B265BF" w:rsidRPr="00894232" w:rsidRDefault="00B265BF" w:rsidP="00B265B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No_Of_Inquiries</w:t>
      </w:r>
    </w:p>
    <w:p w14:paraId="3651B9F9" w14:textId="1FF87474" w:rsidR="00B265BF" w:rsidRPr="00894232" w:rsidRDefault="00B265BF" w:rsidP="00B265B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Delinquent_Accts_In_Last_Six_Months</w:t>
      </w:r>
    </w:p>
    <w:p w14:paraId="7858479E" w14:textId="1998465B" w:rsidR="00B265BF" w:rsidRPr="00894232" w:rsidRDefault="00B265BF" w:rsidP="00B265B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Asset_Cost</w:t>
      </w:r>
    </w:p>
    <w:p w14:paraId="6DC06125" w14:textId="01CFDE17" w:rsidR="00B265BF" w:rsidRPr="00894232" w:rsidRDefault="00B265BF" w:rsidP="00B265B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Disbursed_Amount</w:t>
      </w:r>
    </w:p>
    <w:p w14:paraId="085BC640" w14:textId="77777777" w:rsidR="00B265BF" w:rsidRPr="00894232" w:rsidRDefault="00B265BF" w:rsidP="00B265BF">
      <w:pPr>
        <w:pStyle w:val="ListParagraph"/>
        <w:ind w:left="510"/>
        <w:rPr>
          <w:rFonts w:cstheme="minorHAnsi"/>
          <w:b/>
          <w:bCs/>
        </w:rPr>
      </w:pPr>
    </w:p>
    <w:p w14:paraId="01C7DD41" w14:textId="55EFCBEA" w:rsidR="00B265BF" w:rsidRPr="00894232" w:rsidRDefault="00B265BF" w:rsidP="00B265BF">
      <w:pPr>
        <w:pStyle w:val="ListParagraph"/>
        <w:ind w:left="510"/>
        <w:rPr>
          <w:rFonts w:cstheme="minorHAnsi"/>
        </w:rPr>
      </w:pPr>
      <w:r w:rsidRPr="00894232">
        <w:rPr>
          <w:rFonts w:cstheme="minorHAnsi"/>
        </w:rPr>
        <w:t xml:space="preserve">have very high skew value </w:t>
      </w:r>
      <w:r w:rsidR="00A000BD" w:rsidRPr="00894232">
        <w:rPr>
          <w:rFonts w:cstheme="minorHAnsi"/>
        </w:rPr>
        <w:t>i.e.,</w:t>
      </w:r>
      <w:r w:rsidRPr="00894232">
        <w:rPr>
          <w:rFonts w:cstheme="minorHAnsi"/>
        </w:rPr>
        <w:t xml:space="preserve"> highly </w:t>
      </w:r>
      <w:r w:rsidR="00A000BD" w:rsidRPr="00894232">
        <w:rPr>
          <w:rFonts w:cstheme="minorHAnsi"/>
        </w:rPr>
        <w:t>positively</w:t>
      </w:r>
      <w:r w:rsidRPr="00894232">
        <w:rPr>
          <w:rFonts w:cstheme="minorHAnsi"/>
        </w:rPr>
        <w:t xml:space="preserve"> skewed, log transformation or square root transformation to reduce the skewness</w:t>
      </w:r>
      <w:r w:rsidR="00A000BD" w:rsidRPr="00894232">
        <w:rPr>
          <w:rFonts w:cstheme="minorHAnsi"/>
        </w:rPr>
        <w:t xml:space="preserve"> depending on the data.</w:t>
      </w:r>
    </w:p>
    <w:p w14:paraId="6E64635F" w14:textId="77777777" w:rsidR="00A000BD" w:rsidRPr="00894232" w:rsidRDefault="00A000BD" w:rsidP="00B265BF">
      <w:pPr>
        <w:pStyle w:val="ListParagraph"/>
        <w:ind w:left="510"/>
        <w:rPr>
          <w:rFonts w:cstheme="minorHAnsi"/>
        </w:rPr>
      </w:pPr>
    </w:p>
    <w:p w14:paraId="108AAF18" w14:textId="1ADD9500" w:rsidR="00A000BD" w:rsidRPr="00894232" w:rsidRDefault="00A000BD" w:rsidP="00A000BD">
      <w:pPr>
        <w:pStyle w:val="ListParagraph"/>
        <w:numPr>
          <w:ilvl w:val="0"/>
          <w:numId w:val="16"/>
        </w:numPr>
        <w:rPr>
          <w:rFonts w:cstheme="minorHAnsi"/>
        </w:rPr>
      </w:pPr>
      <w:r w:rsidRPr="00894232">
        <w:rPr>
          <w:rFonts w:cstheme="minorHAnsi"/>
        </w:rPr>
        <w:t xml:space="preserve">All Categorical columns are </w:t>
      </w:r>
      <w:r w:rsidR="00434599" w:rsidRPr="00894232">
        <w:rPr>
          <w:rFonts w:cstheme="minorHAnsi"/>
        </w:rPr>
        <w:t xml:space="preserve">encoded </w:t>
      </w:r>
      <w:r w:rsidR="00AF51BC" w:rsidRPr="00894232">
        <w:rPr>
          <w:rFonts w:cstheme="minorHAnsi"/>
        </w:rPr>
        <w:t>accordingly as shown:</w:t>
      </w:r>
    </w:p>
    <w:p w14:paraId="7869B346" w14:textId="2F5A0034" w:rsidR="00AF51BC" w:rsidRPr="00894232" w:rsidRDefault="00086573" w:rsidP="00AF51B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894232">
        <w:rPr>
          <w:rFonts w:asciiTheme="minorHAnsi" w:hAnsiTheme="minorHAnsi" w:cstheme="minorHAnsi"/>
          <w:b/>
          <w:bCs/>
          <w:color w:val="212121"/>
        </w:rPr>
        <w:t>B</w:t>
      </w:r>
      <w:r w:rsidR="00AF51BC" w:rsidRPr="00894232">
        <w:rPr>
          <w:rFonts w:asciiTheme="minorHAnsi" w:hAnsiTheme="minorHAnsi" w:cstheme="minorHAnsi"/>
          <w:b/>
          <w:bCs/>
          <w:color w:val="212121"/>
        </w:rPr>
        <w:t>ranch_</w:t>
      </w:r>
      <w:r w:rsidRPr="00894232">
        <w:rPr>
          <w:rFonts w:asciiTheme="minorHAnsi" w:hAnsiTheme="minorHAnsi" w:cstheme="minorHAnsi"/>
          <w:b/>
          <w:bCs/>
          <w:color w:val="212121"/>
        </w:rPr>
        <w:t>I</w:t>
      </w:r>
      <w:r w:rsidR="00AF51BC" w:rsidRPr="00894232">
        <w:rPr>
          <w:rFonts w:asciiTheme="minorHAnsi" w:hAnsiTheme="minorHAnsi" w:cstheme="minorHAnsi"/>
          <w:b/>
          <w:bCs/>
          <w:color w:val="212121"/>
        </w:rPr>
        <w:t xml:space="preserve">d </w:t>
      </w:r>
      <w:r w:rsidRPr="00894232">
        <w:rPr>
          <w:rFonts w:asciiTheme="minorHAnsi" w:hAnsiTheme="minorHAnsi" w:cstheme="minorHAnsi"/>
          <w:color w:val="212121"/>
        </w:rPr>
        <w:t>–</w:t>
      </w:r>
      <w:r w:rsidR="00AF51BC" w:rsidRPr="008942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="00AF51BC" w:rsidRPr="00894232">
        <w:rPr>
          <w:rFonts w:asciiTheme="minorHAnsi" w:hAnsiTheme="minorHAnsi" w:cstheme="minorHAnsi"/>
          <w:color w:val="212121"/>
        </w:rPr>
        <w:t>BinaryEncoding</w:t>
      </w:r>
      <w:proofErr w:type="spellEnd"/>
      <w:r w:rsidRPr="00894232">
        <w:rPr>
          <w:rFonts w:asciiTheme="minorHAnsi" w:hAnsiTheme="minorHAnsi" w:cstheme="minorHAnsi"/>
          <w:color w:val="212121"/>
        </w:rPr>
        <w:t xml:space="preserve"> (due to high </w:t>
      </w:r>
      <w:r w:rsidR="001E18D9" w:rsidRPr="00894232">
        <w:rPr>
          <w:rFonts w:asciiTheme="minorHAnsi" w:hAnsiTheme="minorHAnsi" w:cstheme="minorHAnsi"/>
          <w:color w:val="212121"/>
        </w:rPr>
        <w:t>number of Unique Values)</w:t>
      </w:r>
    </w:p>
    <w:p w14:paraId="0A0F6E6B" w14:textId="7BB41F76" w:rsidR="00AF51BC" w:rsidRPr="00894232" w:rsidRDefault="00086573" w:rsidP="00AF51B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894232">
        <w:rPr>
          <w:rFonts w:asciiTheme="minorHAnsi" w:hAnsiTheme="minorHAnsi" w:cstheme="minorHAnsi"/>
          <w:b/>
          <w:bCs/>
          <w:color w:val="212121"/>
        </w:rPr>
        <w:t>S</w:t>
      </w:r>
      <w:r w:rsidR="00AF51BC" w:rsidRPr="00894232">
        <w:rPr>
          <w:rFonts w:asciiTheme="minorHAnsi" w:hAnsiTheme="minorHAnsi" w:cstheme="minorHAnsi"/>
          <w:b/>
          <w:bCs/>
          <w:color w:val="212121"/>
        </w:rPr>
        <w:t>upplier_</w:t>
      </w:r>
      <w:r w:rsidRPr="00894232">
        <w:rPr>
          <w:rFonts w:asciiTheme="minorHAnsi" w:hAnsiTheme="minorHAnsi" w:cstheme="minorHAnsi"/>
          <w:b/>
          <w:bCs/>
          <w:color w:val="212121"/>
        </w:rPr>
        <w:t>I</w:t>
      </w:r>
      <w:r w:rsidR="00AF51BC" w:rsidRPr="00894232">
        <w:rPr>
          <w:rFonts w:asciiTheme="minorHAnsi" w:hAnsiTheme="minorHAnsi" w:cstheme="minorHAnsi"/>
          <w:b/>
          <w:bCs/>
          <w:color w:val="212121"/>
        </w:rPr>
        <w:t>d</w:t>
      </w:r>
      <w:r w:rsidR="00AF51BC" w:rsidRPr="00894232">
        <w:rPr>
          <w:rFonts w:asciiTheme="minorHAnsi" w:hAnsiTheme="minorHAnsi" w:cstheme="minorHAnsi"/>
          <w:color w:val="212121"/>
        </w:rPr>
        <w:t xml:space="preserve"> </w:t>
      </w:r>
      <w:r w:rsidR="001E18D9" w:rsidRPr="00894232">
        <w:rPr>
          <w:rFonts w:asciiTheme="minorHAnsi" w:hAnsiTheme="minorHAnsi" w:cstheme="minorHAnsi"/>
          <w:color w:val="212121"/>
        </w:rPr>
        <w:t>–</w:t>
      </w:r>
      <w:r w:rsidR="00AF51BC" w:rsidRPr="00894232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="00AF51BC" w:rsidRPr="00894232">
        <w:rPr>
          <w:rFonts w:asciiTheme="minorHAnsi" w:hAnsiTheme="minorHAnsi" w:cstheme="minorHAnsi"/>
          <w:color w:val="212121"/>
        </w:rPr>
        <w:t>BinaryEncoding</w:t>
      </w:r>
      <w:proofErr w:type="spellEnd"/>
      <w:r w:rsidR="001E18D9" w:rsidRPr="00894232">
        <w:rPr>
          <w:rFonts w:asciiTheme="minorHAnsi" w:hAnsiTheme="minorHAnsi" w:cstheme="minorHAnsi"/>
          <w:color w:val="212121"/>
        </w:rPr>
        <w:t xml:space="preserve"> </w:t>
      </w:r>
      <w:r w:rsidR="001E18D9" w:rsidRPr="00894232">
        <w:rPr>
          <w:rFonts w:asciiTheme="minorHAnsi" w:hAnsiTheme="minorHAnsi" w:cstheme="minorHAnsi"/>
          <w:color w:val="212121"/>
        </w:rPr>
        <w:t>(due to high number of Unique Values)</w:t>
      </w:r>
    </w:p>
    <w:p w14:paraId="0D0BC2FC" w14:textId="0401A75F" w:rsidR="00AF51BC" w:rsidRPr="00894232" w:rsidRDefault="00086573" w:rsidP="00AF51B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894232">
        <w:rPr>
          <w:rFonts w:asciiTheme="minorHAnsi" w:hAnsiTheme="minorHAnsi" w:cstheme="minorHAnsi"/>
          <w:b/>
          <w:bCs/>
          <w:color w:val="212121"/>
        </w:rPr>
        <w:t>M</w:t>
      </w:r>
      <w:r w:rsidR="00AF51BC" w:rsidRPr="00894232">
        <w:rPr>
          <w:rFonts w:asciiTheme="minorHAnsi" w:hAnsiTheme="minorHAnsi" w:cstheme="minorHAnsi"/>
          <w:b/>
          <w:bCs/>
          <w:color w:val="212121"/>
        </w:rPr>
        <w:t>anufacturer_</w:t>
      </w:r>
      <w:r w:rsidR="0049285B" w:rsidRPr="00894232">
        <w:rPr>
          <w:rFonts w:asciiTheme="minorHAnsi" w:hAnsiTheme="minorHAnsi" w:cstheme="minorHAnsi"/>
          <w:b/>
          <w:bCs/>
          <w:color w:val="212121"/>
        </w:rPr>
        <w:t>Id</w:t>
      </w:r>
      <w:r w:rsidR="0049285B" w:rsidRPr="00894232">
        <w:rPr>
          <w:rFonts w:asciiTheme="minorHAnsi" w:hAnsiTheme="minorHAnsi" w:cstheme="minorHAnsi"/>
          <w:color w:val="212121"/>
        </w:rPr>
        <w:t xml:space="preserve"> -</w:t>
      </w:r>
      <w:r w:rsidR="00AF51BC" w:rsidRPr="00894232">
        <w:rPr>
          <w:rFonts w:asciiTheme="minorHAnsi" w:hAnsiTheme="minorHAnsi" w:cstheme="minorHAnsi"/>
          <w:color w:val="212121"/>
        </w:rPr>
        <w:t xml:space="preserve"> one hot encoding</w:t>
      </w:r>
    </w:p>
    <w:p w14:paraId="1743F54C" w14:textId="77AE529D" w:rsidR="00AF51BC" w:rsidRPr="00894232" w:rsidRDefault="00AF51BC" w:rsidP="00AF51B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894232">
        <w:rPr>
          <w:rFonts w:asciiTheme="minorHAnsi" w:hAnsiTheme="minorHAnsi" w:cstheme="minorHAnsi"/>
          <w:b/>
          <w:bCs/>
          <w:color w:val="212121"/>
        </w:rPr>
        <w:t>Employment</w:t>
      </w:r>
      <w:r w:rsidR="00894232" w:rsidRPr="00894232">
        <w:rPr>
          <w:rFonts w:asciiTheme="minorHAnsi" w:hAnsiTheme="minorHAnsi" w:cstheme="minorHAnsi"/>
          <w:b/>
          <w:bCs/>
          <w:color w:val="212121"/>
        </w:rPr>
        <w:t>_</w:t>
      </w:r>
      <w:r w:rsidRPr="00894232">
        <w:rPr>
          <w:rFonts w:asciiTheme="minorHAnsi" w:hAnsiTheme="minorHAnsi" w:cstheme="minorHAnsi"/>
          <w:b/>
          <w:bCs/>
          <w:color w:val="212121"/>
        </w:rPr>
        <w:t>Type</w:t>
      </w:r>
      <w:r w:rsidRPr="00894232">
        <w:rPr>
          <w:rFonts w:asciiTheme="minorHAnsi" w:hAnsiTheme="minorHAnsi" w:cstheme="minorHAnsi"/>
          <w:color w:val="212121"/>
        </w:rPr>
        <w:t xml:space="preserve"> - one hot encoding</w:t>
      </w:r>
    </w:p>
    <w:p w14:paraId="25261D7B" w14:textId="79E99232" w:rsidR="00AF51BC" w:rsidRPr="00894232" w:rsidRDefault="00AF51BC" w:rsidP="00AF51BC">
      <w:pPr>
        <w:pStyle w:val="NormalWeb"/>
        <w:numPr>
          <w:ilvl w:val="0"/>
          <w:numId w:val="19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proofErr w:type="spellStart"/>
      <w:r w:rsidRPr="00894232">
        <w:rPr>
          <w:rFonts w:asciiTheme="minorHAnsi" w:hAnsiTheme="minorHAnsi" w:cstheme="minorHAnsi"/>
          <w:b/>
          <w:bCs/>
          <w:color w:val="212121"/>
        </w:rPr>
        <w:t>State_</w:t>
      </w:r>
      <w:r w:rsidR="0049285B" w:rsidRPr="00894232">
        <w:rPr>
          <w:rFonts w:asciiTheme="minorHAnsi" w:hAnsiTheme="minorHAnsi" w:cstheme="minorHAnsi"/>
          <w:b/>
          <w:bCs/>
          <w:color w:val="212121"/>
        </w:rPr>
        <w:t>ID</w:t>
      </w:r>
      <w:proofErr w:type="spellEnd"/>
      <w:r w:rsidR="0049285B" w:rsidRPr="00894232">
        <w:rPr>
          <w:rFonts w:asciiTheme="minorHAnsi" w:hAnsiTheme="minorHAnsi" w:cstheme="minorHAnsi"/>
          <w:color w:val="212121"/>
        </w:rPr>
        <w:t xml:space="preserve"> -</w:t>
      </w:r>
      <w:r w:rsidRPr="00894232">
        <w:rPr>
          <w:rFonts w:asciiTheme="minorHAnsi" w:hAnsiTheme="minorHAnsi" w:cstheme="minorHAnsi"/>
          <w:color w:val="212121"/>
        </w:rPr>
        <w:t xml:space="preserve"> one hot encoding</w:t>
      </w:r>
    </w:p>
    <w:p w14:paraId="1E1F7FEF" w14:textId="77777777" w:rsidR="002E15A1" w:rsidRPr="00894232" w:rsidRDefault="002E15A1" w:rsidP="002E15A1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b/>
          <w:bCs/>
          <w:color w:val="212121"/>
        </w:rPr>
      </w:pPr>
    </w:p>
    <w:p w14:paraId="118B0F3A" w14:textId="06A32A7E" w:rsidR="002E15A1" w:rsidRPr="00894232" w:rsidRDefault="00DC63C6" w:rsidP="002E15A1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b/>
          <w:bCs/>
          <w:color w:val="212121"/>
        </w:rPr>
      </w:pPr>
      <w:r w:rsidRPr="00894232">
        <w:rPr>
          <w:rFonts w:asciiTheme="minorHAnsi" w:hAnsiTheme="minorHAnsi" w:cstheme="minorHAnsi"/>
          <w:b/>
          <w:bCs/>
          <w:color w:val="212121"/>
        </w:rPr>
        <w:t xml:space="preserve">   </w:t>
      </w:r>
      <w:r w:rsidR="002E15A1" w:rsidRPr="00894232">
        <w:rPr>
          <w:rFonts w:asciiTheme="minorHAnsi" w:hAnsiTheme="minorHAnsi" w:cstheme="minorHAnsi"/>
          <w:b/>
          <w:bCs/>
          <w:color w:val="212121"/>
        </w:rPr>
        <w:t>Model Building:</w:t>
      </w:r>
    </w:p>
    <w:p w14:paraId="2D3A679F" w14:textId="77777777" w:rsidR="00AF51BC" w:rsidRPr="00894232" w:rsidRDefault="00AF51BC" w:rsidP="00AF51BC">
      <w:pPr>
        <w:pStyle w:val="ListParagraph"/>
        <w:ind w:left="510"/>
        <w:rPr>
          <w:rFonts w:cstheme="minorHAnsi"/>
        </w:rPr>
      </w:pPr>
    </w:p>
    <w:p w14:paraId="79EE74B1" w14:textId="2C338A64" w:rsidR="00617446" w:rsidRPr="00894232" w:rsidRDefault="00842132" w:rsidP="00A11773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894232">
        <w:rPr>
          <w:rFonts w:cstheme="minorHAnsi"/>
          <w:b/>
          <w:bCs/>
        </w:rPr>
        <w:t>Basemodel</w:t>
      </w:r>
      <w:proofErr w:type="spellEnd"/>
      <w:r w:rsidRPr="00894232">
        <w:rPr>
          <w:rFonts w:cstheme="minorHAnsi"/>
          <w:b/>
          <w:bCs/>
        </w:rPr>
        <w:t xml:space="preserve"> – </w:t>
      </w:r>
      <w:r w:rsidRPr="00894232">
        <w:rPr>
          <w:rFonts w:cstheme="minorHAnsi"/>
        </w:rPr>
        <w:t>Consists of all the columns</w:t>
      </w:r>
    </w:p>
    <w:p w14:paraId="108E1989" w14:textId="6E345F80" w:rsidR="00617446" w:rsidRPr="00894232" w:rsidRDefault="00617446" w:rsidP="00617446">
      <w:pPr>
        <w:pStyle w:val="ListParagraph"/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>Cons:</w:t>
      </w:r>
      <w:r w:rsidRPr="00894232">
        <w:rPr>
          <w:rFonts w:cstheme="minorHAnsi"/>
        </w:rPr>
        <w:t xml:space="preserve"> Confusion matrix doesn’t predict values for </w:t>
      </w:r>
      <w:proofErr w:type="spellStart"/>
      <w:r w:rsidRPr="00894232">
        <w:rPr>
          <w:rFonts w:cstheme="minorHAnsi"/>
        </w:rPr>
        <w:t>Loan_default</w:t>
      </w:r>
      <w:proofErr w:type="spellEnd"/>
      <w:r w:rsidRPr="00894232">
        <w:rPr>
          <w:rFonts w:cstheme="minorHAnsi"/>
        </w:rPr>
        <w:t xml:space="preserve"> = 1</w:t>
      </w:r>
    </w:p>
    <w:p w14:paraId="2B8A599C" w14:textId="77777777" w:rsidR="00617446" w:rsidRPr="00894232" w:rsidRDefault="00617446" w:rsidP="00617446">
      <w:pPr>
        <w:pStyle w:val="ListParagraph"/>
        <w:rPr>
          <w:rFonts w:cstheme="minorHAnsi"/>
        </w:rPr>
      </w:pPr>
    </w:p>
    <w:p w14:paraId="3B4BD2F5" w14:textId="67B3227B" w:rsidR="00842132" w:rsidRPr="00894232" w:rsidRDefault="00842132" w:rsidP="0084213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94232">
        <w:rPr>
          <w:rFonts w:cstheme="minorHAnsi"/>
          <w:b/>
          <w:bCs/>
        </w:rPr>
        <w:t xml:space="preserve">model1 – </w:t>
      </w:r>
      <w:r w:rsidR="00180B83" w:rsidRPr="00894232">
        <w:rPr>
          <w:rFonts w:cstheme="minorHAnsi"/>
        </w:rPr>
        <w:t xml:space="preserve">Consists of all the columns and </w:t>
      </w:r>
      <w:r w:rsidR="00F4484B" w:rsidRPr="00894232">
        <w:rPr>
          <w:rFonts w:cstheme="minorHAnsi"/>
          <w:b/>
          <w:bCs/>
        </w:rPr>
        <w:t xml:space="preserve">model is trained and tested </w:t>
      </w:r>
      <w:r w:rsidR="00F4484B" w:rsidRPr="00894232">
        <w:rPr>
          <w:rFonts w:cstheme="minorHAnsi"/>
          <w:b/>
          <w:bCs/>
        </w:rPr>
        <w:t>by passing same ratio for Defaulters</w:t>
      </w:r>
      <w:r w:rsidR="00F4484B" w:rsidRPr="00894232">
        <w:rPr>
          <w:rFonts w:cstheme="minorHAnsi"/>
          <w:b/>
          <w:bCs/>
        </w:rPr>
        <w:t xml:space="preserve"> and </w:t>
      </w:r>
      <w:r w:rsidR="00F4484B" w:rsidRPr="00894232">
        <w:rPr>
          <w:rFonts w:cstheme="minorHAnsi"/>
          <w:b/>
          <w:bCs/>
        </w:rPr>
        <w:t>Non</w:t>
      </w:r>
      <w:r w:rsidR="00F4484B" w:rsidRPr="00894232">
        <w:rPr>
          <w:rFonts w:cstheme="minorHAnsi"/>
          <w:b/>
          <w:bCs/>
        </w:rPr>
        <w:t>-</w:t>
      </w:r>
      <w:r w:rsidR="00F4484B" w:rsidRPr="00894232">
        <w:rPr>
          <w:rFonts w:cstheme="minorHAnsi"/>
          <w:b/>
          <w:bCs/>
        </w:rPr>
        <w:t>Defaulters in both train and test data by using the parameter stratify</w:t>
      </w:r>
    </w:p>
    <w:p w14:paraId="086D18C3" w14:textId="538E4096" w:rsidR="00F4484B" w:rsidRPr="00894232" w:rsidRDefault="00051452" w:rsidP="004E5594">
      <w:pPr>
        <w:ind w:left="720"/>
        <w:rPr>
          <w:rFonts w:cstheme="minorHAnsi"/>
        </w:rPr>
      </w:pPr>
      <w:r w:rsidRPr="00894232">
        <w:rPr>
          <w:rFonts w:cstheme="minorHAnsi"/>
          <w:b/>
          <w:bCs/>
        </w:rPr>
        <w:t>Cons</w:t>
      </w:r>
      <w:r w:rsidRPr="00894232">
        <w:rPr>
          <w:rFonts w:cstheme="minorHAnsi"/>
        </w:rPr>
        <w:t>: Still</w:t>
      </w:r>
      <w:r w:rsidR="004E5594" w:rsidRPr="00894232">
        <w:rPr>
          <w:rFonts w:cstheme="minorHAnsi"/>
        </w:rPr>
        <w:t xml:space="preserve"> </w:t>
      </w:r>
      <w:r w:rsidR="004E5594" w:rsidRPr="00894232">
        <w:rPr>
          <w:rFonts w:cstheme="minorHAnsi"/>
        </w:rPr>
        <w:t xml:space="preserve">Confusion matrix doesn’t predict values for </w:t>
      </w:r>
      <w:proofErr w:type="spellStart"/>
      <w:r w:rsidR="004E5594" w:rsidRPr="00894232">
        <w:rPr>
          <w:rFonts w:cstheme="minorHAnsi"/>
        </w:rPr>
        <w:t>Loan_default</w:t>
      </w:r>
      <w:proofErr w:type="spellEnd"/>
      <w:r w:rsidR="004E5594" w:rsidRPr="00894232">
        <w:rPr>
          <w:rFonts w:cstheme="minorHAnsi"/>
        </w:rPr>
        <w:t xml:space="preserve"> = 1</w:t>
      </w:r>
      <w:r w:rsidR="004E5594" w:rsidRPr="00894232">
        <w:rPr>
          <w:rFonts w:cstheme="minorHAnsi"/>
        </w:rPr>
        <w:t xml:space="preserve"> properly</w:t>
      </w:r>
    </w:p>
    <w:p w14:paraId="59570C01" w14:textId="6D10E1EF" w:rsidR="00842132" w:rsidRPr="00894232" w:rsidRDefault="006155A5" w:rsidP="00842132">
      <w:pPr>
        <w:pStyle w:val="ListParagraph"/>
        <w:numPr>
          <w:ilvl w:val="0"/>
          <w:numId w:val="2"/>
        </w:numPr>
        <w:rPr>
          <w:rFonts w:cstheme="minorHAnsi"/>
        </w:rPr>
      </w:pPr>
      <w:r w:rsidRPr="00894232">
        <w:rPr>
          <w:rFonts w:cstheme="minorHAnsi"/>
          <w:b/>
          <w:bCs/>
        </w:rPr>
        <w:t>model2</w:t>
      </w:r>
      <w:r w:rsidR="00842132" w:rsidRPr="00894232">
        <w:rPr>
          <w:rFonts w:cstheme="minorHAnsi"/>
          <w:b/>
          <w:bCs/>
        </w:rPr>
        <w:t xml:space="preserve">– </w:t>
      </w:r>
      <w:proofErr w:type="spellStart"/>
      <w:r w:rsidR="004E5594" w:rsidRPr="00894232">
        <w:rPr>
          <w:rFonts w:cstheme="minorHAnsi"/>
          <w:b/>
          <w:bCs/>
        </w:rPr>
        <w:t>Undersampling</w:t>
      </w:r>
      <w:proofErr w:type="spellEnd"/>
      <w:r w:rsidR="004E5594" w:rsidRPr="00894232">
        <w:rPr>
          <w:rFonts w:cstheme="minorHAnsi"/>
          <w:b/>
          <w:bCs/>
        </w:rPr>
        <w:t xml:space="preserve"> the Dataset</w:t>
      </w:r>
    </w:p>
    <w:p w14:paraId="73FE40E8" w14:textId="2E2CC705" w:rsidR="004E5594" w:rsidRPr="00894232" w:rsidRDefault="00FB7BB0" w:rsidP="004E5594">
      <w:pPr>
        <w:pStyle w:val="ListParagraph"/>
        <w:rPr>
          <w:rFonts w:cstheme="minorHAnsi"/>
        </w:rPr>
      </w:pPr>
      <w:r w:rsidRPr="00894232">
        <w:rPr>
          <w:rFonts w:cstheme="minorHAnsi"/>
        </w:rPr>
        <w:t xml:space="preserve">Result: </w:t>
      </w:r>
      <w:r w:rsidRPr="00894232">
        <w:rPr>
          <w:rFonts w:cstheme="minorHAnsi"/>
        </w:rPr>
        <w:t xml:space="preserve">Confusion matrix predict values for </w:t>
      </w:r>
      <w:proofErr w:type="spellStart"/>
      <w:r w:rsidRPr="00894232">
        <w:rPr>
          <w:rFonts w:cstheme="minorHAnsi"/>
        </w:rPr>
        <w:t>Loan_default</w:t>
      </w:r>
      <w:proofErr w:type="spellEnd"/>
      <w:r w:rsidRPr="00894232">
        <w:rPr>
          <w:rFonts w:cstheme="minorHAnsi"/>
        </w:rPr>
        <w:t xml:space="preserve"> = 1</w:t>
      </w:r>
      <w:r w:rsidRPr="00894232">
        <w:rPr>
          <w:rFonts w:cstheme="minorHAnsi"/>
        </w:rPr>
        <w:t xml:space="preserve"> and hence can be taken as the final model</w:t>
      </w:r>
    </w:p>
    <w:p w14:paraId="7B745814" w14:textId="77777777" w:rsidR="00842132" w:rsidRPr="00894232" w:rsidRDefault="00842132" w:rsidP="00842132">
      <w:pPr>
        <w:pStyle w:val="ListParagraph"/>
        <w:rPr>
          <w:rFonts w:cstheme="minorHAnsi"/>
          <w:b/>
          <w:bCs/>
        </w:rPr>
      </w:pPr>
    </w:p>
    <w:p w14:paraId="78F7E5E1" w14:textId="77777777" w:rsidR="00842132" w:rsidRPr="00894232" w:rsidRDefault="00842132" w:rsidP="00842132">
      <w:pPr>
        <w:rPr>
          <w:rFonts w:cstheme="minorHAnsi"/>
          <w:b/>
          <w:bCs/>
        </w:rPr>
      </w:pPr>
    </w:p>
    <w:p w14:paraId="593AE245" w14:textId="7CB9F87F" w:rsidR="00842132" w:rsidRPr="00894232" w:rsidRDefault="00842132" w:rsidP="00842132">
      <w:pPr>
        <w:rPr>
          <w:rFonts w:cstheme="minorHAnsi"/>
        </w:rPr>
      </w:pPr>
    </w:p>
    <w:p w14:paraId="430762E2" w14:textId="77777777" w:rsidR="00842132" w:rsidRPr="00894232" w:rsidRDefault="00842132" w:rsidP="00842132">
      <w:pPr>
        <w:rPr>
          <w:rFonts w:cstheme="minorHAnsi"/>
        </w:rPr>
      </w:pPr>
    </w:p>
    <w:p w14:paraId="0D694E92" w14:textId="77777777" w:rsidR="00842132" w:rsidRPr="00894232" w:rsidRDefault="00842132" w:rsidP="00842132">
      <w:pPr>
        <w:rPr>
          <w:rFonts w:cstheme="minorHAnsi"/>
        </w:rPr>
      </w:pPr>
    </w:p>
    <w:p w14:paraId="1BF8020B" w14:textId="77777777" w:rsidR="00842132" w:rsidRPr="00894232" w:rsidRDefault="00842132" w:rsidP="00842132">
      <w:pPr>
        <w:rPr>
          <w:rFonts w:cstheme="minorHAnsi"/>
        </w:rPr>
      </w:pPr>
    </w:p>
    <w:p w14:paraId="14733305" w14:textId="77777777" w:rsidR="00842132" w:rsidRPr="00894232" w:rsidRDefault="00842132" w:rsidP="00842132">
      <w:pPr>
        <w:rPr>
          <w:rFonts w:cstheme="minorHAnsi"/>
        </w:rPr>
      </w:pPr>
    </w:p>
    <w:p w14:paraId="2279042F" w14:textId="77777777" w:rsidR="00842132" w:rsidRPr="00894232" w:rsidRDefault="00842132" w:rsidP="00842132">
      <w:pPr>
        <w:rPr>
          <w:rFonts w:cstheme="minorHAnsi"/>
        </w:rPr>
      </w:pPr>
    </w:p>
    <w:p w14:paraId="17A24FDA" w14:textId="77777777" w:rsidR="00842132" w:rsidRPr="00894232" w:rsidRDefault="00842132" w:rsidP="00842132">
      <w:pPr>
        <w:rPr>
          <w:rFonts w:cstheme="minorHAnsi"/>
        </w:rPr>
      </w:pPr>
    </w:p>
    <w:p w14:paraId="48DE0A54" w14:textId="77777777" w:rsidR="00842132" w:rsidRPr="00894232" w:rsidRDefault="00842132" w:rsidP="00842132">
      <w:pPr>
        <w:rPr>
          <w:rFonts w:cstheme="minorHAnsi"/>
        </w:rPr>
      </w:pPr>
    </w:p>
    <w:p w14:paraId="093F11D5" w14:textId="77777777" w:rsidR="00842132" w:rsidRPr="00894232" w:rsidRDefault="00842132" w:rsidP="00842132">
      <w:pPr>
        <w:rPr>
          <w:rFonts w:cstheme="minorHAnsi"/>
        </w:rPr>
      </w:pPr>
    </w:p>
    <w:p w14:paraId="539BDFA3" w14:textId="77777777" w:rsidR="00842132" w:rsidRPr="00894232" w:rsidRDefault="00842132" w:rsidP="00842132">
      <w:pPr>
        <w:rPr>
          <w:rFonts w:cstheme="minorHAnsi"/>
        </w:rPr>
      </w:pPr>
    </w:p>
    <w:p w14:paraId="1DDF4017" w14:textId="77777777" w:rsidR="00842132" w:rsidRPr="00894232" w:rsidRDefault="00842132" w:rsidP="00842132">
      <w:pPr>
        <w:rPr>
          <w:rFonts w:cstheme="minorHAnsi"/>
        </w:rPr>
      </w:pPr>
    </w:p>
    <w:p w14:paraId="18AA7DF6" w14:textId="77777777" w:rsidR="00842132" w:rsidRPr="00894232" w:rsidRDefault="00842132" w:rsidP="00842132">
      <w:pPr>
        <w:rPr>
          <w:rFonts w:cstheme="minorHAnsi"/>
        </w:rPr>
      </w:pPr>
    </w:p>
    <w:p w14:paraId="5FAF0468" w14:textId="77777777" w:rsidR="00842132" w:rsidRPr="00894232" w:rsidRDefault="00842132" w:rsidP="00842132">
      <w:pPr>
        <w:rPr>
          <w:rFonts w:cstheme="minorHAnsi"/>
        </w:rPr>
      </w:pPr>
    </w:p>
    <w:p w14:paraId="34F1A5DF" w14:textId="77777777" w:rsidR="0052246B" w:rsidRPr="00894232" w:rsidRDefault="0052246B">
      <w:pPr>
        <w:rPr>
          <w:rFonts w:cstheme="minorHAnsi"/>
        </w:rPr>
      </w:pPr>
    </w:p>
    <w:sectPr w:rsidR="0052246B" w:rsidRPr="00894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5E8"/>
    <w:multiLevelType w:val="hybridMultilevel"/>
    <w:tmpl w:val="9820A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19C"/>
    <w:multiLevelType w:val="hybridMultilevel"/>
    <w:tmpl w:val="D31E9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3D34"/>
    <w:multiLevelType w:val="hybridMultilevel"/>
    <w:tmpl w:val="80C6D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0E95"/>
    <w:multiLevelType w:val="hybridMultilevel"/>
    <w:tmpl w:val="36667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5330"/>
    <w:multiLevelType w:val="hybridMultilevel"/>
    <w:tmpl w:val="6A801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E00C2"/>
    <w:multiLevelType w:val="hybridMultilevel"/>
    <w:tmpl w:val="7122955C"/>
    <w:lvl w:ilvl="0" w:tplc="07DAAE8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4059"/>
    <w:multiLevelType w:val="hybridMultilevel"/>
    <w:tmpl w:val="91AACBDA"/>
    <w:lvl w:ilvl="0" w:tplc="07DAAE8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C5353"/>
    <w:multiLevelType w:val="hybridMultilevel"/>
    <w:tmpl w:val="ED0C9E42"/>
    <w:lvl w:ilvl="0" w:tplc="07DAAE8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E80BF8"/>
    <w:multiLevelType w:val="hybridMultilevel"/>
    <w:tmpl w:val="A22C1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B4A6B"/>
    <w:multiLevelType w:val="hybridMultilevel"/>
    <w:tmpl w:val="762A8A9E"/>
    <w:lvl w:ilvl="0" w:tplc="07DAAE82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F90FDA"/>
    <w:multiLevelType w:val="hybridMultilevel"/>
    <w:tmpl w:val="91D87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F7AAF"/>
    <w:multiLevelType w:val="hybridMultilevel"/>
    <w:tmpl w:val="A206305C"/>
    <w:lvl w:ilvl="0" w:tplc="07DAAE8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831A6"/>
    <w:multiLevelType w:val="multilevel"/>
    <w:tmpl w:val="B4E6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83DAA"/>
    <w:multiLevelType w:val="hybridMultilevel"/>
    <w:tmpl w:val="815AF4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C496D"/>
    <w:multiLevelType w:val="hybridMultilevel"/>
    <w:tmpl w:val="0730F8B8"/>
    <w:lvl w:ilvl="0" w:tplc="95F8E33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90" w:hanging="360"/>
      </w:pPr>
    </w:lvl>
    <w:lvl w:ilvl="2" w:tplc="1009001B" w:tentative="1">
      <w:start w:val="1"/>
      <w:numFmt w:val="lowerRoman"/>
      <w:lvlText w:val="%3."/>
      <w:lvlJc w:val="right"/>
      <w:pPr>
        <w:ind w:left="2310" w:hanging="180"/>
      </w:pPr>
    </w:lvl>
    <w:lvl w:ilvl="3" w:tplc="1009000F" w:tentative="1">
      <w:start w:val="1"/>
      <w:numFmt w:val="decimal"/>
      <w:lvlText w:val="%4."/>
      <w:lvlJc w:val="left"/>
      <w:pPr>
        <w:ind w:left="3030" w:hanging="360"/>
      </w:pPr>
    </w:lvl>
    <w:lvl w:ilvl="4" w:tplc="10090019" w:tentative="1">
      <w:start w:val="1"/>
      <w:numFmt w:val="lowerLetter"/>
      <w:lvlText w:val="%5."/>
      <w:lvlJc w:val="left"/>
      <w:pPr>
        <w:ind w:left="3750" w:hanging="360"/>
      </w:pPr>
    </w:lvl>
    <w:lvl w:ilvl="5" w:tplc="1009001B" w:tentative="1">
      <w:start w:val="1"/>
      <w:numFmt w:val="lowerRoman"/>
      <w:lvlText w:val="%6."/>
      <w:lvlJc w:val="right"/>
      <w:pPr>
        <w:ind w:left="4470" w:hanging="180"/>
      </w:pPr>
    </w:lvl>
    <w:lvl w:ilvl="6" w:tplc="1009000F" w:tentative="1">
      <w:start w:val="1"/>
      <w:numFmt w:val="decimal"/>
      <w:lvlText w:val="%7."/>
      <w:lvlJc w:val="left"/>
      <w:pPr>
        <w:ind w:left="5190" w:hanging="360"/>
      </w:pPr>
    </w:lvl>
    <w:lvl w:ilvl="7" w:tplc="10090019" w:tentative="1">
      <w:start w:val="1"/>
      <w:numFmt w:val="lowerLetter"/>
      <w:lvlText w:val="%8."/>
      <w:lvlJc w:val="left"/>
      <w:pPr>
        <w:ind w:left="5910" w:hanging="360"/>
      </w:pPr>
    </w:lvl>
    <w:lvl w:ilvl="8" w:tplc="1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5DA66F92"/>
    <w:multiLevelType w:val="hybridMultilevel"/>
    <w:tmpl w:val="F1AAAA12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3A26D9F"/>
    <w:multiLevelType w:val="hybridMultilevel"/>
    <w:tmpl w:val="52C6E6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C16EA"/>
    <w:multiLevelType w:val="hybridMultilevel"/>
    <w:tmpl w:val="6F4AFBC0"/>
    <w:lvl w:ilvl="0" w:tplc="07DAAE8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771128"/>
    <w:multiLevelType w:val="hybridMultilevel"/>
    <w:tmpl w:val="C674F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114011">
    <w:abstractNumId w:val="13"/>
  </w:num>
  <w:num w:numId="2" w16cid:durableId="1171796554">
    <w:abstractNumId w:val="0"/>
  </w:num>
  <w:num w:numId="3" w16cid:durableId="926160452">
    <w:abstractNumId w:val="16"/>
  </w:num>
  <w:num w:numId="4" w16cid:durableId="1748188745">
    <w:abstractNumId w:val="10"/>
  </w:num>
  <w:num w:numId="5" w16cid:durableId="982586582">
    <w:abstractNumId w:val="3"/>
  </w:num>
  <w:num w:numId="6" w16cid:durableId="101608838">
    <w:abstractNumId w:val="18"/>
  </w:num>
  <w:num w:numId="7" w16cid:durableId="656879034">
    <w:abstractNumId w:val="7"/>
  </w:num>
  <w:num w:numId="8" w16cid:durableId="1360348667">
    <w:abstractNumId w:val="17"/>
  </w:num>
  <w:num w:numId="9" w16cid:durableId="1783380649">
    <w:abstractNumId w:val="5"/>
  </w:num>
  <w:num w:numId="10" w16cid:durableId="658113607">
    <w:abstractNumId w:val="9"/>
  </w:num>
  <w:num w:numId="11" w16cid:durableId="735589096">
    <w:abstractNumId w:val="8"/>
  </w:num>
  <w:num w:numId="12" w16cid:durableId="1005934595">
    <w:abstractNumId w:val="6"/>
  </w:num>
  <w:num w:numId="13" w16cid:durableId="955327648">
    <w:abstractNumId w:val="11"/>
  </w:num>
  <w:num w:numId="14" w16cid:durableId="1786726494">
    <w:abstractNumId w:val="1"/>
  </w:num>
  <w:num w:numId="15" w16cid:durableId="346951267">
    <w:abstractNumId w:val="2"/>
  </w:num>
  <w:num w:numId="16" w16cid:durableId="1976790134">
    <w:abstractNumId w:val="14"/>
  </w:num>
  <w:num w:numId="17" w16cid:durableId="650720281">
    <w:abstractNumId w:val="15"/>
  </w:num>
  <w:num w:numId="18" w16cid:durableId="529800888">
    <w:abstractNumId w:val="12"/>
  </w:num>
  <w:num w:numId="19" w16cid:durableId="829101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32"/>
    <w:rsid w:val="000106AA"/>
    <w:rsid w:val="00013BB2"/>
    <w:rsid w:val="000178C7"/>
    <w:rsid w:val="00035AD9"/>
    <w:rsid w:val="00051452"/>
    <w:rsid w:val="0006259D"/>
    <w:rsid w:val="00086573"/>
    <w:rsid w:val="000A2002"/>
    <w:rsid w:val="00105225"/>
    <w:rsid w:val="001429D6"/>
    <w:rsid w:val="00151DE9"/>
    <w:rsid w:val="00167332"/>
    <w:rsid w:val="001722DA"/>
    <w:rsid w:val="00180B83"/>
    <w:rsid w:val="001819A9"/>
    <w:rsid w:val="001819F8"/>
    <w:rsid w:val="001A51C6"/>
    <w:rsid w:val="001D46D4"/>
    <w:rsid w:val="001E18D9"/>
    <w:rsid w:val="001E2495"/>
    <w:rsid w:val="001E3F83"/>
    <w:rsid w:val="001E7155"/>
    <w:rsid w:val="002221FE"/>
    <w:rsid w:val="00241ED4"/>
    <w:rsid w:val="00242D3C"/>
    <w:rsid w:val="00242D9F"/>
    <w:rsid w:val="0028208F"/>
    <w:rsid w:val="00292570"/>
    <w:rsid w:val="002A088A"/>
    <w:rsid w:val="002C529A"/>
    <w:rsid w:val="002E15A1"/>
    <w:rsid w:val="002E5210"/>
    <w:rsid w:val="002F1D90"/>
    <w:rsid w:val="00304A95"/>
    <w:rsid w:val="00337FAB"/>
    <w:rsid w:val="003552C3"/>
    <w:rsid w:val="00363134"/>
    <w:rsid w:val="00373DAE"/>
    <w:rsid w:val="00375B2A"/>
    <w:rsid w:val="003A7759"/>
    <w:rsid w:val="003B4DBD"/>
    <w:rsid w:val="003D3F89"/>
    <w:rsid w:val="003F00D9"/>
    <w:rsid w:val="00434599"/>
    <w:rsid w:val="004472A2"/>
    <w:rsid w:val="00484796"/>
    <w:rsid w:val="004851E4"/>
    <w:rsid w:val="00490731"/>
    <w:rsid w:val="0049285B"/>
    <w:rsid w:val="004A71DA"/>
    <w:rsid w:val="004B0EF6"/>
    <w:rsid w:val="004B6E58"/>
    <w:rsid w:val="004B7D0D"/>
    <w:rsid w:val="004D6701"/>
    <w:rsid w:val="004E399D"/>
    <w:rsid w:val="004E3CC6"/>
    <w:rsid w:val="004E5594"/>
    <w:rsid w:val="004E674C"/>
    <w:rsid w:val="005021A0"/>
    <w:rsid w:val="00511F97"/>
    <w:rsid w:val="00520D33"/>
    <w:rsid w:val="0052246B"/>
    <w:rsid w:val="005251FF"/>
    <w:rsid w:val="00547395"/>
    <w:rsid w:val="00584DA3"/>
    <w:rsid w:val="005C133A"/>
    <w:rsid w:val="005C6F2E"/>
    <w:rsid w:val="005E56BA"/>
    <w:rsid w:val="005F6111"/>
    <w:rsid w:val="006155A5"/>
    <w:rsid w:val="00617446"/>
    <w:rsid w:val="0062708D"/>
    <w:rsid w:val="006502F9"/>
    <w:rsid w:val="00691E1F"/>
    <w:rsid w:val="006C0120"/>
    <w:rsid w:val="006D2422"/>
    <w:rsid w:val="006F5490"/>
    <w:rsid w:val="007078B8"/>
    <w:rsid w:val="00726DCF"/>
    <w:rsid w:val="00727CB4"/>
    <w:rsid w:val="007325D8"/>
    <w:rsid w:val="00734ED5"/>
    <w:rsid w:val="00735D67"/>
    <w:rsid w:val="00751258"/>
    <w:rsid w:val="00774382"/>
    <w:rsid w:val="007744F2"/>
    <w:rsid w:val="007C4405"/>
    <w:rsid w:val="007D400A"/>
    <w:rsid w:val="008109A6"/>
    <w:rsid w:val="00815A8E"/>
    <w:rsid w:val="008232B5"/>
    <w:rsid w:val="00842132"/>
    <w:rsid w:val="00856A0D"/>
    <w:rsid w:val="00881658"/>
    <w:rsid w:val="0088278C"/>
    <w:rsid w:val="00894232"/>
    <w:rsid w:val="008B0BCE"/>
    <w:rsid w:val="008C16DF"/>
    <w:rsid w:val="008C4216"/>
    <w:rsid w:val="00944FF8"/>
    <w:rsid w:val="00973FB2"/>
    <w:rsid w:val="009872DB"/>
    <w:rsid w:val="009A56FE"/>
    <w:rsid w:val="009B4879"/>
    <w:rsid w:val="009E3772"/>
    <w:rsid w:val="009E6DBF"/>
    <w:rsid w:val="00A000BD"/>
    <w:rsid w:val="00A235E3"/>
    <w:rsid w:val="00A243C5"/>
    <w:rsid w:val="00A533E8"/>
    <w:rsid w:val="00A865F2"/>
    <w:rsid w:val="00AC1C6C"/>
    <w:rsid w:val="00AC425B"/>
    <w:rsid w:val="00AE0DBB"/>
    <w:rsid w:val="00AE6EE2"/>
    <w:rsid w:val="00AF51BC"/>
    <w:rsid w:val="00B050F5"/>
    <w:rsid w:val="00B265BF"/>
    <w:rsid w:val="00B27F91"/>
    <w:rsid w:val="00B505D9"/>
    <w:rsid w:val="00B5279E"/>
    <w:rsid w:val="00B96C5D"/>
    <w:rsid w:val="00C255A2"/>
    <w:rsid w:val="00C30E4E"/>
    <w:rsid w:val="00C621FA"/>
    <w:rsid w:val="00C62D42"/>
    <w:rsid w:val="00C67697"/>
    <w:rsid w:val="00C80DA1"/>
    <w:rsid w:val="00CA12BA"/>
    <w:rsid w:val="00CC62AE"/>
    <w:rsid w:val="00CC6DCA"/>
    <w:rsid w:val="00CD25AF"/>
    <w:rsid w:val="00CD6817"/>
    <w:rsid w:val="00CF2095"/>
    <w:rsid w:val="00D2139C"/>
    <w:rsid w:val="00D42830"/>
    <w:rsid w:val="00D531CE"/>
    <w:rsid w:val="00D62816"/>
    <w:rsid w:val="00D634C0"/>
    <w:rsid w:val="00D65FF7"/>
    <w:rsid w:val="00D92A22"/>
    <w:rsid w:val="00D9505E"/>
    <w:rsid w:val="00DC63C6"/>
    <w:rsid w:val="00DD36A3"/>
    <w:rsid w:val="00DE3B7C"/>
    <w:rsid w:val="00E27BE8"/>
    <w:rsid w:val="00E46635"/>
    <w:rsid w:val="00E63E7C"/>
    <w:rsid w:val="00E818CB"/>
    <w:rsid w:val="00E9489B"/>
    <w:rsid w:val="00EB5A18"/>
    <w:rsid w:val="00ED1158"/>
    <w:rsid w:val="00ED235D"/>
    <w:rsid w:val="00ED25D9"/>
    <w:rsid w:val="00EE0F9A"/>
    <w:rsid w:val="00EF7691"/>
    <w:rsid w:val="00F372ED"/>
    <w:rsid w:val="00F4484B"/>
    <w:rsid w:val="00F4756B"/>
    <w:rsid w:val="00F70C8B"/>
    <w:rsid w:val="00F75708"/>
    <w:rsid w:val="00F85DF5"/>
    <w:rsid w:val="00F90293"/>
    <w:rsid w:val="00FB0924"/>
    <w:rsid w:val="00FB665E"/>
    <w:rsid w:val="00FB7BB0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7C92"/>
  <w15:chartTrackingRefBased/>
  <w15:docId w15:val="{B2A5BE96-B906-4D09-9698-24C7E150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32"/>
  </w:style>
  <w:style w:type="paragraph" w:styleId="Heading1">
    <w:name w:val="heading 1"/>
    <w:basedOn w:val="Normal"/>
    <w:link w:val="Heading1Char"/>
    <w:uiPriority w:val="9"/>
    <w:qFormat/>
    <w:rsid w:val="004B6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00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6E5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Emphasis">
    <w:name w:val="Emphasis"/>
    <w:basedOn w:val="DefaultParagraphFont"/>
    <w:uiPriority w:val="20"/>
    <w:qFormat/>
    <w:rsid w:val="007078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N</dc:creator>
  <cp:keywords/>
  <dc:description/>
  <cp:lastModifiedBy>Anubhav N</cp:lastModifiedBy>
  <cp:revision>155</cp:revision>
  <dcterms:created xsi:type="dcterms:W3CDTF">2022-06-08T03:15:00Z</dcterms:created>
  <dcterms:modified xsi:type="dcterms:W3CDTF">2022-06-10T18:37:00Z</dcterms:modified>
</cp:coreProperties>
</file>