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0DC12" w14:textId="77777777" w:rsidR="00FC582A" w:rsidRPr="00E22862" w:rsidRDefault="00FC582A" w:rsidP="00FC582A">
      <w:pPr>
        <w:jc w:val="center"/>
        <w:rPr>
          <w:rFonts w:ascii="Calibri" w:hAnsi="Calibri" w:cs="Calibri"/>
          <w:b/>
          <w:bCs/>
          <w:color w:val="2F5496" w:themeColor="accent5" w:themeShade="BF"/>
          <w:sz w:val="52"/>
          <w:szCs w:val="52"/>
        </w:rPr>
      </w:pPr>
      <w:r>
        <w:rPr>
          <w:rFonts w:ascii="Calibri" w:hAnsi="Calibri" w:cs="Calibri"/>
          <w:b/>
          <w:bCs/>
          <w:color w:val="2F5496" w:themeColor="accent5" w:themeShade="BF"/>
          <w:sz w:val="52"/>
          <w:szCs w:val="52"/>
        </w:rPr>
        <w:t>New Database Configuration-Elastic Pool and Backup (Self - Signed)</w:t>
      </w:r>
    </w:p>
    <w:p w14:paraId="0D67862B" w14:textId="77777777" w:rsidR="00FC582A" w:rsidRDefault="00FC582A" w:rsidP="00FC582A">
      <w:pPr>
        <w:jc w:val="center"/>
        <w:rPr>
          <w:rFonts w:ascii="Calibri" w:hAnsi="Calibri" w:cs="Calibri"/>
          <w:b/>
          <w:bCs/>
          <w:color w:val="2F5496" w:themeColor="accent5" w:themeShade="BF"/>
          <w:sz w:val="32"/>
        </w:rPr>
      </w:pPr>
      <w:r w:rsidRPr="00FF0B25">
        <w:rPr>
          <w:rFonts w:ascii="Calibri" w:hAnsi="Calibri" w:cs="Calibri"/>
          <w:b/>
          <w:bCs/>
          <w:color w:val="2F5496" w:themeColor="accent5" w:themeShade="BF"/>
          <w:sz w:val="32"/>
        </w:rPr>
        <w:t xml:space="preserve">Version </w:t>
      </w:r>
      <w:r>
        <w:rPr>
          <w:rFonts w:ascii="Calibri" w:hAnsi="Calibri" w:cs="Calibri"/>
          <w:b/>
          <w:bCs/>
          <w:color w:val="2F5496" w:themeColor="accent5" w:themeShade="BF"/>
          <w:sz w:val="32"/>
        </w:rPr>
        <w:t>1.0</w:t>
      </w:r>
    </w:p>
    <w:p w14:paraId="5792DB1D" w14:textId="77777777" w:rsidR="00CA710E" w:rsidRDefault="00CA710E"/>
    <w:tbl>
      <w:tblPr>
        <w:tblW w:w="0" w:type="auto"/>
        <w:tblInd w:w="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53"/>
        <w:gridCol w:w="1957"/>
        <w:gridCol w:w="2790"/>
      </w:tblGrid>
      <w:tr w:rsidR="00FC582A" w:rsidRPr="0004487F" w14:paraId="5A0BB623" w14:textId="77777777" w:rsidTr="00B11AC3">
        <w:tc>
          <w:tcPr>
            <w:tcW w:w="1188" w:type="dxa"/>
            <w:shd w:val="clear" w:color="auto" w:fill="D9E2F3" w:themeFill="accent5" w:themeFillTint="33"/>
          </w:tcPr>
          <w:p w14:paraId="37ECC9EB" w14:textId="77777777" w:rsidR="00FC582A" w:rsidRPr="0004487F" w:rsidRDefault="00FC582A" w:rsidP="00B11AC3">
            <w:pPr>
              <w:spacing w:after="0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453" w:type="dxa"/>
            <w:shd w:val="clear" w:color="auto" w:fill="D9E2F3" w:themeFill="accent5" w:themeFillTint="33"/>
            <w:hideMark/>
          </w:tcPr>
          <w:p w14:paraId="120B02CF" w14:textId="77777777" w:rsidR="00FC582A" w:rsidRPr="0004487F" w:rsidRDefault="00FC582A" w:rsidP="00B11AC3">
            <w:pPr>
              <w:spacing w:after="0"/>
              <w:jc w:val="both"/>
              <w:rPr>
                <w:rFonts w:ascii="Calibri" w:eastAsia="Times New Roman" w:hAnsi="Calibri" w:cs="Calibri"/>
                <w:b/>
              </w:rPr>
            </w:pPr>
            <w:r w:rsidRPr="0004487F">
              <w:rPr>
                <w:rFonts w:ascii="Calibri" w:eastAsia="Times New Roman" w:hAnsi="Calibri" w:cs="Calibri"/>
                <w:b/>
              </w:rPr>
              <w:t xml:space="preserve">Prepared/ Updated By </w:t>
            </w:r>
          </w:p>
        </w:tc>
        <w:tc>
          <w:tcPr>
            <w:tcW w:w="1957" w:type="dxa"/>
            <w:shd w:val="clear" w:color="auto" w:fill="D9E2F3" w:themeFill="accent5" w:themeFillTint="33"/>
            <w:hideMark/>
          </w:tcPr>
          <w:p w14:paraId="4B7768C9" w14:textId="77777777" w:rsidR="00FC582A" w:rsidRPr="0004487F" w:rsidRDefault="00FC582A" w:rsidP="00B11AC3">
            <w:pPr>
              <w:spacing w:after="0"/>
              <w:jc w:val="both"/>
              <w:rPr>
                <w:rFonts w:ascii="Calibri" w:eastAsia="Times New Roman" w:hAnsi="Calibri" w:cs="Calibri"/>
                <w:b/>
              </w:rPr>
            </w:pPr>
            <w:r w:rsidRPr="0004487F">
              <w:rPr>
                <w:rFonts w:ascii="Calibri" w:eastAsia="Times New Roman" w:hAnsi="Calibri" w:cs="Calibri"/>
                <w:b/>
              </w:rPr>
              <w:t>Reviewed by</w:t>
            </w:r>
          </w:p>
        </w:tc>
        <w:tc>
          <w:tcPr>
            <w:tcW w:w="2790" w:type="dxa"/>
            <w:shd w:val="clear" w:color="auto" w:fill="D9E2F3" w:themeFill="accent5" w:themeFillTint="33"/>
            <w:hideMark/>
          </w:tcPr>
          <w:p w14:paraId="3EFBB997" w14:textId="77777777" w:rsidR="00FC582A" w:rsidRPr="0004487F" w:rsidRDefault="00FC582A" w:rsidP="00B11AC3">
            <w:pPr>
              <w:spacing w:after="0"/>
              <w:jc w:val="both"/>
              <w:rPr>
                <w:rFonts w:ascii="Calibri" w:eastAsia="Times New Roman" w:hAnsi="Calibri" w:cs="Calibri"/>
                <w:b/>
              </w:rPr>
            </w:pPr>
            <w:r w:rsidRPr="0004487F">
              <w:rPr>
                <w:rFonts w:ascii="Calibri" w:eastAsia="Times New Roman" w:hAnsi="Calibri" w:cs="Calibri"/>
                <w:b/>
              </w:rPr>
              <w:t>Approved By</w:t>
            </w:r>
          </w:p>
        </w:tc>
      </w:tr>
      <w:tr w:rsidR="00FC582A" w:rsidRPr="0004487F" w14:paraId="3E8ACED3" w14:textId="77777777" w:rsidTr="00B11AC3">
        <w:trPr>
          <w:trHeight w:val="377"/>
        </w:trPr>
        <w:tc>
          <w:tcPr>
            <w:tcW w:w="1188" w:type="dxa"/>
            <w:shd w:val="clear" w:color="auto" w:fill="D9E2F3" w:themeFill="accent5" w:themeFillTint="33"/>
            <w:hideMark/>
          </w:tcPr>
          <w:p w14:paraId="0E574638" w14:textId="77777777" w:rsidR="00FC582A" w:rsidRPr="0004487F" w:rsidRDefault="00FC582A" w:rsidP="00B11AC3">
            <w:pPr>
              <w:spacing w:after="0"/>
              <w:jc w:val="both"/>
              <w:rPr>
                <w:rFonts w:ascii="Calibri" w:eastAsia="Times New Roman" w:hAnsi="Calibri" w:cs="Calibri"/>
                <w:b/>
              </w:rPr>
            </w:pPr>
            <w:r w:rsidRPr="0004487F">
              <w:rPr>
                <w:rFonts w:ascii="Calibri" w:eastAsia="Times New Roman" w:hAnsi="Calibri" w:cs="Calibri"/>
                <w:b/>
              </w:rPr>
              <w:t>Name</w:t>
            </w:r>
          </w:p>
        </w:tc>
        <w:tc>
          <w:tcPr>
            <w:tcW w:w="2453" w:type="dxa"/>
          </w:tcPr>
          <w:p w14:paraId="452D7C3B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Anubhav Krishna</w:t>
            </w:r>
          </w:p>
        </w:tc>
        <w:tc>
          <w:tcPr>
            <w:tcW w:w="1957" w:type="dxa"/>
          </w:tcPr>
          <w:p w14:paraId="7D03AB83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790" w:type="dxa"/>
          </w:tcPr>
          <w:p w14:paraId="10D7B6C1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</w:rPr>
            </w:pPr>
          </w:p>
        </w:tc>
      </w:tr>
      <w:tr w:rsidR="00FC582A" w:rsidRPr="0004487F" w14:paraId="54D0E42B" w14:textId="77777777" w:rsidTr="00B11AC3">
        <w:trPr>
          <w:trHeight w:val="350"/>
        </w:trPr>
        <w:tc>
          <w:tcPr>
            <w:tcW w:w="1188" w:type="dxa"/>
            <w:shd w:val="clear" w:color="auto" w:fill="D9E2F3" w:themeFill="accent5" w:themeFillTint="33"/>
            <w:hideMark/>
          </w:tcPr>
          <w:p w14:paraId="6E2D3DC8" w14:textId="77777777" w:rsidR="00FC582A" w:rsidRPr="0004487F" w:rsidRDefault="00FC582A" w:rsidP="00B11AC3">
            <w:pPr>
              <w:spacing w:after="0"/>
              <w:jc w:val="both"/>
              <w:rPr>
                <w:rFonts w:ascii="Calibri" w:eastAsia="Times New Roman" w:hAnsi="Calibri" w:cs="Calibri"/>
                <w:b/>
              </w:rPr>
            </w:pPr>
            <w:r w:rsidRPr="0004487F">
              <w:rPr>
                <w:rFonts w:ascii="Calibri" w:eastAsia="Times New Roman" w:hAnsi="Calibri" w:cs="Calibri"/>
                <w:b/>
              </w:rPr>
              <w:t>Role</w:t>
            </w:r>
          </w:p>
        </w:tc>
        <w:tc>
          <w:tcPr>
            <w:tcW w:w="2453" w:type="dxa"/>
          </w:tcPr>
          <w:p w14:paraId="58A80649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Programmer Analyst</w:t>
            </w:r>
          </w:p>
        </w:tc>
        <w:tc>
          <w:tcPr>
            <w:tcW w:w="1957" w:type="dxa"/>
          </w:tcPr>
          <w:p w14:paraId="4105F643" w14:textId="77777777" w:rsidR="00FC582A" w:rsidRPr="0004487F" w:rsidRDefault="00FC582A" w:rsidP="00B11AC3">
            <w:pPr>
              <w:spacing w:before="26" w:after="40" w:line="240" w:lineRule="auto"/>
              <w:ind w:left="-18" w:firstLine="18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2790" w:type="dxa"/>
          </w:tcPr>
          <w:p w14:paraId="1CC536B8" w14:textId="77777777" w:rsidR="00FC582A" w:rsidRPr="0004487F" w:rsidRDefault="00FC582A" w:rsidP="00B11AC3">
            <w:pPr>
              <w:spacing w:before="26" w:after="40" w:line="240" w:lineRule="auto"/>
              <w:ind w:left="-18" w:firstLine="18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C582A" w:rsidRPr="0004487F" w14:paraId="29A17100" w14:textId="77777777" w:rsidTr="00B11AC3">
        <w:trPr>
          <w:trHeight w:val="413"/>
        </w:trPr>
        <w:tc>
          <w:tcPr>
            <w:tcW w:w="1188" w:type="dxa"/>
            <w:shd w:val="clear" w:color="auto" w:fill="D9E2F3" w:themeFill="accent5" w:themeFillTint="33"/>
            <w:hideMark/>
          </w:tcPr>
          <w:p w14:paraId="6CCE2FB8" w14:textId="77777777" w:rsidR="00FC582A" w:rsidRPr="0004487F" w:rsidRDefault="00FC582A" w:rsidP="00B11AC3">
            <w:pPr>
              <w:spacing w:after="0"/>
              <w:jc w:val="both"/>
              <w:rPr>
                <w:rFonts w:ascii="Calibri" w:eastAsia="Times New Roman" w:hAnsi="Calibri" w:cs="Calibri"/>
                <w:b/>
              </w:rPr>
            </w:pPr>
            <w:r w:rsidRPr="0004487F">
              <w:rPr>
                <w:rFonts w:ascii="Calibri" w:eastAsia="Times New Roman" w:hAnsi="Calibri" w:cs="Calibri"/>
                <w:b/>
              </w:rPr>
              <w:t>Signature</w:t>
            </w:r>
          </w:p>
        </w:tc>
        <w:tc>
          <w:tcPr>
            <w:tcW w:w="2453" w:type="dxa"/>
          </w:tcPr>
          <w:p w14:paraId="3D09877A" w14:textId="77777777" w:rsidR="00FC582A" w:rsidRPr="001A5CD3" w:rsidRDefault="00FC582A" w:rsidP="00B11AC3">
            <w:pPr>
              <w:jc w:val="both"/>
              <w:rPr>
                <w:rFonts w:ascii="Blackadder ITC" w:eastAsia="Times New Roman" w:hAnsi="Blackadder ITC" w:cs="Calibri"/>
                <w:i/>
              </w:rPr>
            </w:pPr>
            <w:r>
              <w:rPr>
                <w:rFonts w:ascii="Blackadder ITC" w:eastAsia="Times New Roman" w:hAnsi="Blackadder ITC" w:cs="Calibri"/>
                <w:i/>
              </w:rPr>
              <w:t>Anubhav Krishna</w:t>
            </w:r>
          </w:p>
        </w:tc>
        <w:tc>
          <w:tcPr>
            <w:tcW w:w="1957" w:type="dxa"/>
          </w:tcPr>
          <w:p w14:paraId="319F20DF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  <w:i/>
              </w:rPr>
            </w:pPr>
          </w:p>
        </w:tc>
        <w:tc>
          <w:tcPr>
            <w:tcW w:w="2790" w:type="dxa"/>
          </w:tcPr>
          <w:p w14:paraId="40BCE4C7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  <w:i/>
              </w:rPr>
            </w:pPr>
          </w:p>
        </w:tc>
      </w:tr>
      <w:tr w:rsidR="00FC582A" w:rsidRPr="0004487F" w14:paraId="1A63CCFF" w14:textId="77777777" w:rsidTr="00B11AC3">
        <w:trPr>
          <w:trHeight w:val="242"/>
        </w:trPr>
        <w:tc>
          <w:tcPr>
            <w:tcW w:w="1188" w:type="dxa"/>
            <w:shd w:val="clear" w:color="auto" w:fill="D9E2F3" w:themeFill="accent5" w:themeFillTint="33"/>
            <w:hideMark/>
          </w:tcPr>
          <w:p w14:paraId="3178C426" w14:textId="77777777" w:rsidR="00FC582A" w:rsidRPr="0004487F" w:rsidRDefault="00FC582A" w:rsidP="00B11AC3">
            <w:pPr>
              <w:spacing w:after="0"/>
              <w:jc w:val="both"/>
              <w:rPr>
                <w:rFonts w:ascii="Calibri" w:eastAsia="Times New Roman" w:hAnsi="Calibri" w:cs="Calibri"/>
                <w:b/>
              </w:rPr>
            </w:pPr>
            <w:r w:rsidRPr="0004487F">
              <w:rPr>
                <w:rFonts w:ascii="Calibri" w:eastAsia="Times New Roman" w:hAnsi="Calibri" w:cs="Calibri"/>
                <w:b/>
              </w:rPr>
              <w:t>Date</w:t>
            </w:r>
          </w:p>
        </w:tc>
        <w:tc>
          <w:tcPr>
            <w:tcW w:w="2453" w:type="dxa"/>
          </w:tcPr>
          <w:p w14:paraId="0109B3A9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19-Sept-2021</w:t>
            </w:r>
          </w:p>
        </w:tc>
        <w:tc>
          <w:tcPr>
            <w:tcW w:w="1957" w:type="dxa"/>
          </w:tcPr>
          <w:p w14:paraId="6C3E034E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790" w:type="dxa"/>
          </w:tcPr>
          <w:p w14:paraId="2211A7EC" w14:textId="77777777" w:rsidR="00FC582A" w:rsidRPr="0004487F" w:rsidRDefault="00FC582A" w:rsidP="00B11AC3">
            <w:pPr>
              <w:jc w:val="both"/>
              <w:rPr>
                <w:rFonts w:ascii="Calibri" w:eastAsia="Times New Roman" w:hAnsi="Calibri" w:cs="Calibri"/>
              </w:rPr>
            </w:pPr>
          </w:p>
        </w:tc>
      </w:tr>
    </w:tbl>
    <w:p w14:paraId="01BC1853" w14:textId="77777777" w:rsidR="00FC582A" w:rsidRDefault="00FC582A"/>
    <w:p w14:paraId="27FDD8C8" w14:textId="77777777" w:rsidR="00FC582A" w:rsidRDefault="00FC582A"/>
    <w:p w14:paraId="50724613" w14:textId="77777777" w:rsidR="00FC582A" w:rsidRDefault="00FC582A"/>
    <w:p w14:paraId="4AF73A71" w14:textId="77777777" w:rsidR="00FC582A" w:rsidRDefault="00FC582A"/>
    <w:p w14:paraId="0989DE57" w14:textId="77777777" w:rsidR="00FC582A" w:rsidRDefault="00FC582A"/>
    <w:p w14:paraId="0923688E" w14:textId="77777777" w:rsidR="00FC582A" w:rsidRDefault="00FC582A"/>
    <w:p w14:paraId="2E6EC4DD" w14:textId="77777777" w:rsidR="00FC582A" w:rsidRDefault="00FC582A"/>
    <w:p w14:paraId="6A830B61" w14:textId="77777777" w:rsidR="00FC582A" w:rsidRDefault="00FC582A"/>
    <w:p w14:paraId="405871D0" w14:textId="77777777" w:rsidR="00FC582A" w:rsidRDefault="00FC582A"/>
    <w:p w14:paraId="1C130FC8" w14:textId="77777777" w:rsidR="00FC582A" w:rsidRDefault="00FC582A"/>
    <w:p w14:paraId="22512F9E" w14:textId="77777777" w:rsidR="00FC582A" w:rsidRDefault="00FC582A"/>
    <w:p w14:paraId="1F9C9093" w14:textId="77777777" w:rsidR="00FC582A" w:rsidRDefault="00FC582A"/>
    <w:p w14:paraId="54631884" w14:textId="77777777" w:rsidR="00FC582A" w:rsidRDefault="00FC582A"/>
    <w:p w14:paraId="78B053DF" w14:textId="77777777" w:rsidR="00FC582A" w:rsidRDefault="00FC582A"/>
    <w:p w14:paraId="1F8E7CA3" w14:textId="77777777" w:rsidR="00FC582A" w:rsidRDefault="00FC582A"/>
    <w:p w14:paraId="38503EF9" w14:textId="77777777" w:rsidR="00FC582A" w:rsidRDefault="00FC582A"/>
    <w:p w14:paraId="798CB46A" w14:textId="77777777" w:rsidR="00FC582A" w:rsidRDefault="00FC582A"/>
    <w:p w14:paraId="25F23E2C" w14:textId="77777777" w:rsidR="00FC582A" w:rsidRDefault="00FC582A"/>
    <w:p w14:paraId="5947D49B" w14:textId="45EAD9DB" w:rsidR="00FC582A" w:rsidRDefault="00FC582A" w:rsidP="00FC582A">
      <w:pPr>
        <w:pStyle w:val="Heading1"/>
        <w:numPr>
          <w:ilvl w:val="0"/>
          <w:numId w:val="3"/>
        </w:numPr>
        <w:ind w:left="360"/>
        <w:rPr>
          <w:rFonts w:ascii="Arial Rounded MT Bold" w:hAnsi="Arial Rounded MT Bold"/>
          <w:b/>
        </w:rPr>
      </w:pPr>
      <w:bookmarkStart w:id="0" w:name="_Toc22156412"/>
      <w:r w:rsidRPr="008B0C12">
        <w:rPr>
          <w:rFonts w:ascii="Arial Rounded MT Bold" w:hAnsi="Arial Rounded MT Bold"/>
          <w:b/>
        </w:rPr>
        <w:lastRenderedPageBreak/>
        <w:t xml:space="preserve">Creation of </w:t>
      </w:r>
      <w:bookmarkEnd w:id="0"/>
      <w:r>
        <w:rPr>
          <w:rFonts w:ascii="Arial Rounded MT Bold" w:hAnsi="Arial Rounded MT Bold"/>
          <w:b/>
        </w:rPr>
        <w:t xml:space="preserve">New </w:t>
      </w:r>
      <w:r w:rsidR="00B11AC3">
        <w:rPr>
          <w:rFonts w:ascii="Arial Rounded MT Bold" w:hAnsi="Arial Rounded MT Bold"/>
          <w:b/>
        </w:rPr>
        <w:t xml:space="preserve">Azure SQL </w:t>
      </w:r>
      <w:r>
        <w:rPr>
          <w:rFonts w:ascii="Arial Rounded MT Bold" w:hAnsi="Arial Rounded MT Bold"/>
          <w:b/>
        </w:rPr>
        <w:t>Database</w:t>
      </w:r>
    </w:p>
    <w:p w14:paraId="33B4281C" w14:textId="77777777" w:rsidR="00FC582A" w:rsidRDefault="00FC582A" w:rsidP="00FC582A"/>
    <w:p w14:paraId="21737FEF" w14:textId="77777777" w:rsidR="00FC582A" w:rsidRDefault="00FC582A" w:rsidP="00FC582A">
      <w:r>
        <w:t>For a new database to be created in Azure there can be multiple sce</w:t>
      </w:r>
      <w:r w:rsidR="00F84F04">
        <w:t>narios and based on the request</w:t>
      </w:r>
      <w:r>
        <w:t xml:space="preserve"> we need to decide.</w:t>
      </w:r>
    </w:p>
    <w:p w14:paraId="66FFAB6B" w14:textId="77777777" w:rsidR="00FC582A" w:rsidRPr="00FC582A" w:rsidRDefault="00FC582A" w:rsidP="00FC582A"/>
    <w:p w14:paraId="79601F87" w14:textId="5C16C1EE" w:rsidR="00FC582A" w:rsidRDefault="00FC582A" w:rsidP="00FC582A">
      <w:pPr>
        <w:pStyle w:val="Heading1"/>
        <w:numPr>
          <w:ilvl w:val="1"/>
          <w:numId w:val="4"/>
        </w:num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Copy f</w:t>
      </w:r>
      <w:r w:rsidR="00873B84">
        <w:rPr>
          <w:rFonts w:ascii="Arial Rounded MT Bold" w:hAnsi="Arial Rounded MT Bold"/>
          <w:b/>
        </w:rPr>
        <w:t>rom existing production</w:t>
      </w:r>
      <w:r>
        <w:rPr>
          <w:rFonts w:ascii="Arial Rounded MT Bold" w:hAnsi="Arial Rounded MT Bold"/>
          <w:b/>
        </w:rPr>
        <w:t xml:space="preserve"> to non-production</w:t>
      </w:r>
      <w:r w:rsidR="00A62D30">
        <w:rPr>
          <w:rFonts w:ascii="Arial Rounded MT Bold" w:hAnsi="Arial Rounded MT Bold"/>
          <w:b/>
        </w:rPr>
        <w:t>/non-production to production</w:t>
      </w:r>
    </w:p>
    <w:p w14:paraId="77A68150" w14:textId="77777777" w:rsidR="00FC582A" w:rsidRDefault="00FC582A" w:rsidP="00FC582A">
      <w:r>
        <w:br/>
      </w:r>
      <w:r w:rsidR="00F84F04" w:rsidRPr="00054813">
        <w:rPr>
          <w:b/>
        </w:rPr>
        <w:t>Step1</w:t>
      </w:r>
      <w:r w:rsidR="00F84F04">
        <w:t xml:space="preserve">: Create a </w:t>
      </w:r>
      <w:r w:rsidR="000D2252">
        <w:t>copy of the production</w:t>
      </w:r>
      <w:r w:rsidR="00A62D30">
        <w:t>/non-prod</w:t>
      </w:r>
      <w:r w:rsidR="000D2252">
        <w:t xml:space="preserve"> database and choose LRS as backup redundancy option</w:t>
      </w:r>
    </w:p>
    <w:p w14:paraId="49BBE342" w14:textId="77777777" w:rsidR="000D2252" w:rsidRDefault="000D2252" w:rsidP="00FC582A">
      <w:r>
        <w:rPr>
          <w:noProof/>
        </w:rPr>
        <w:drawing>
          <wp:inline distT="0" distB="0" distL="0" distR="0" wp14:anchorId="099AE9DA" wp14:editId="170A107D">
            <wp:extent cx="5556250" cy="40039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205" cy="40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24EE" w14:textId="77777777" w:rsidR="000D2252" w:rsidRDefault="000D2252" w:rsidP="00FC582A"/>
    <w:p w14:paraId="4837A304" w14:textId="77777777" w:rsidR="000D2252" w:rsidRDefault="000D2252" w:rsidP="00FC582A"/>
    <w:p w14:paraId="1975A127" w14:textId="77777777" w:rsidR="000D2252" w:rsidRDefault="000D2252" w:rsidP="00FC582A"/>
    <w:p w14:paraId="3D8F0CB6" w14:textId="6D8E0F3E" w:rsidR="00512C33" w:rsidRDefault="00512C33" w:rsidP="00FC582A"/>
    <w:p w14:paraId="7DEBBA47" w14:textId="77777777" w:rsidR="00512C33" w:rsidRDefault="00512C33" w:rsidP="00FC582A"/>
    <w:p w14:paraId="29572A1A" w14:textId="77777777" w:rsidR="00F84F04" w:rsidRDefault="00F84F04" w:rsidP="00FC582A">
      <w:r w:rsidRPr="00054813">
        <w:rPr>
          <w:b/>
        </w:rPr>
        <w:lastRenderedPageBreak/>
        <w:t>Step 2</w:t>
      </w:r>
      <w:r>
        <w:t>: Export the copied database to storage account aoteampprstorage in a container with name of the ticket</w:t>
      </w:r>
      <w:r w:rsidR="000D2252">
        <w:t>.</w:t>
      </w:r>
    </w:p>
    <w:p w14:paraId="0FF6EE55" w14:textId="40BEE9CE" w:rsidR="000D2252" w:rsidRDefault="000D2252" w:rsidP="00FC582A">
      <w:r>
        <w:t xml:space="preserve">Select the location of the </w:t>
      </w:r>
      <w:r w:rsidR="00873B84">
        <w:t>.</w:t>
      </w:r>
      <w:r>
        <w:t>bac</w:t>
      </w:r>
      <w:r w:rsidR="005D0330">
        <w:t>pac file, choose SQL server as Authentication type</w:t>
      </w:r>
      <w:r>
        <w:t xml:space="preserve"> and enter the credentials</w:t>
      </w:r>
    </w:p>
    <w:p w14:paraId="0F21DFEA" w14:textId="77777777" w:rsidR="000D2252" w:rsidRDefault="000D2252" w:rsidP="00FC582A">
      <w:r>
        <w:rPr>
          <w:noProof/>
        </w:rPr>
        <w:drawing>
          <wp:inline distT="0" distB="0" distL="0" distR="0" wp14:anchorId="7827390A" wp14:editId="13C4263A">
            <wp:extent cx="5397500" cy="4648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822" cy="46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CDDB" w14:textId="57562044" w:rsidR="000D2252" w:rsidRDefault="000D2252" w:rsidP="00FC582A"/>
    <w:p w14:paraId="1E20AEE4" w14:textId="66E220AA" w:rsidR="00512C33" w:rsidRDefault="00512C33" w:rsidP="00FC582A"/>
    <w:p w14:paraId="0C0C10AC" w14:textId="45E85413" w:rsidR="00512C33" w:rsidRDefault="00512C33" w:rsidP="00FC582A"/>
    <w:p w14:paraId="7CEE4294" w14:textId="5B7D1443" w:rsidR="00512C33" w:rsidRDefault="00512C33" w:rsidP="00FC582A"/>
    <w:p w14:paraId="687F28C7" w14:textId="714C3D58" w:rsidR="00512C33" w:rsidRDefault="00512C33" w:rsidP="00FC582A"/>
    <w:p w14:paraId="14DA5E1F" w14:textId="18597633" w:rsidR="00512C33" w:rsidRDefault="00512C33" w:rsidP="00FC582A"/>
    <w:p w14:paraId="3B183913" w14:textId="2B5270BC" w:rsidR="00512C33" w:rsidRDefault="00512C33" w:rsidP="00FC582A"/>
    <w:p w14:paraId="05354AA6" w14:textId="687D6718" w:rsidR="00512C33" w:rsidRPr="00FC582A" w:rsidRDefault="00512C33" w:rsidP="00FC582A"/>
    <w:p w14:paraId="57C106BA" w14:textId="0C3A01BA" w:rsidR="00F84F04" w:rsidRDefault="00F84F04" w:rsidP="00FC582A">
      <w:r w:rsidRPr="00054813">
        <w:rPr>
          <w:b/>
        </w:rPr>
        <w:lastRenderedPageBreak/>
        <w:t>Step 3</w:t>
      </w:r>
      <w:r>
        <w:t>: To create the new database, select the</w:t>
      </w:r>
      <w:r w:rsidR="00A62D30">
        <w:t xml:space="preserve"> destination</w:t>
      </w:r>
      <w:r>
        <w:t xml:space="preserve"> database server and import the </w:t>
      </w:r>
      <w:r w:rsidR="00290B7B">
        <w:t>.</w:t>
      </w:r>
      <w:r>
        <w:t>backpac file, created in step 2.</w:t>
      </w:r>
    </w:p>
    <w:p w14:paraId="232BE1F1" w14:textId="1EEC0A2A" w:rsidR="00FC582A" w:rsidRDefault="00F84F04" w:rsidP="00FC582A">
      <w:r>
        <w:t xml:space="preserve"> </w:t>
      </w:r>
      <w:r w:rsidR="005D0330">
        <w:rPr>
          <w:noProof/>
        </w:rPr>
        <w:drawing>
          <wp:inline distT="0" distB="0" distL="0" distR="0" wp14:anchorId="434E39E5" wp14:editId="4C20BC7E">
            <wp:extent cx="4679950" cy="3824459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11" cy="38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9F4F" w14:textId="7BA4843A" w:rsidR="005D0330" w:rsidRDefault="005D0330" w:rsidP="00FC582A">
      <w:r>
        <w:t>Under the pricing tier section Click on configure the database and select the pricing tier as shown below</w:t>
      </w:r>
    </w:p>
    <w:p w14:paraId="71719277" w14:textId="2B194C0D" w:rsidR="005D0330" w:rsidRDefault="005D0330" w:rsidP="00FC582A">
      <w:r>
        <w:t xml:space="preserve">Service tier- Standard </w:t>
      </w:r>
    </w:p>
    <w:p w14:paraId="04875E3A" w14:textId="23355544" w:rsidR="005D0330" w:rsidRDefault="005D0330" w:rsidP="00FC582A">
      <w:r>
        <w:t>DTU (10 to 50 depending upon the .bacpac file size).</w:t>
      </w:r>
    </w:p>
    <w:p w14:paraId="14AF3EB0" w14:textId="5202BA9C" w:rsidR="005D0330" w:rsidRDefault="005D0330" w:rsidP="00FC582A">
      <w:r>
        <w:rPr>
          <w:noProof/>
        </w:rPr>
        <w:drawing>
          <wp:inline distT="0" distB="0" distL="0" distR="0" wp14:anchorId="0944D0EF" wp14:editId="0BDEC126">
            <wp:extent cx="5429250" cy="26786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670" cy="26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E47D" w14:textId="587E30B9" w:rsidR="005D0330" w:rsidRDefault="005D0330" w:rsidP="00FC582A"/>
    <w:p w14:paraId="7C20206A" w14:textId="77777777" w:rsidR="005D0330" w:rsidRDefault="005D0330" w:rsidP="00FC582A"/>
    <w:p w14:paraId="6587A241" w14:textId="67FDC5A5" w:rsidR="00FC582A" w:rsidRDefault="005D0330">
      <w:r w:rsidRPr="00054813">
        <w:rPr>
          <w:b/>
        </w:rPr>
        <w:t>Step 4</w:t>
      </w:r>
      <w:r>
        <w:t>: After import request submitted successfully, we can check the status under the import</w:t>
      </w:r>
      <w:r w:rsidR="00873B84">
        <w:t xml:space="preserve">/export history available at left pane of the </w:t>
      </w:r>
      <w:r>
        <w:t>d</w:t>
      </w:r>
      <w:r w:rsidR="00873B84">
        <w:t>atabase server.</w:t>
      </w:r>
    </w:p>
    <w:p w14:paraId="48B5754E" w14:textId="7510B4A7" w:rsidR="00480F04" w:rsidRDefault="005D0330">
      <w:r>
        <w:rPr>
          <w:noProof/>
        </w:rPr>
        <w:drawing>
          <wp:inline distT="0" distB="0" distL="0" distR="0" wp14:anchorId="63CC60A1" wp14:editId="7F508E6E">
            <wp:extent cx="2355850" cy="3695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897" cy="37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652E" w14:textId="77777777" w:rsidR="00054813" w:rsidRDefault="00054813"/>
    <w:p w14:paraId="4453EAF8" w14:textId="5409E075" w:rsidR="00186398" w:rsidRDefault="00186398">
      <w:r w:rsidRPr="00054813">
        <w:rPr>
          <w:b/>
        </w:rPr>
        <w:t>Step</w:t>
      </w:r>
      <w:r w:rsidR="00054813">
        <w:rPr>
          <w:b/>
        </w:rPr>
        <w:t xml:space="preserve"> </w:t>
      </w:r>
      <w:r w:rsidRPr="00054813">
        <w:rPr>
          <w:b/>
        </w:rPr>
        <w:t>5</w:t>
      </w:r>
      <w:r>
        <w:t>: Once import request completed successfully, add the database to the</w:t>
      </w:r>
      <w:r w:rsidR="00480F04">
        <w:t xml:space="preserve"> respective</w:t>
      </w:r>
      <w:r>
        <w:t xml:space="preserve"> Elastic Pool.</w:t>
      </w:r>
    </w:p>
    <w:p w14:paraId="4BDFC95E" w14:textId="334A8E32" w:rsidR="00054813" w:rsidRDefault="00480F04">
      <w:r>
        <w:t>Select the elastic pool</w:t>
      </w:r>
      <w:r w:rsidR="00873B84">
        <w:t xml:space="preserve"> based on the region</w:t>
      </w:r>
      <w:r>
        <w:t xml:space="preserve">, go to configure section and click on Add database section to add the newly created database as shown </w:t>
      </w:r>
      <w:r w:rsidR="00873B84">
        <w:t>below</w:t>
      </w:r>
      <w:r>
        <w:t xml:space="preserve"> </w:t>
      </w:r>
    </w:p>
    <w:p w14:paraId="6A9A6195" w14:textId="293911BB" w:rsidR="00B11AC3" w:rsidRDefault="00480F04">
      <w:r>
        <w:rPr>
          <w:noProof/>
        </w:rPr>
        <w:lastRenderedPageBreak/>
        <w:drawing>
          <wp:inline distT="0" distB="0" distL="0" distR="0" wp14:anchorId="53F9DB8F" wp14:editId="3E34F4F4">
            <wp:extent cx="5943600" cy="285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4FA9" w14:textId="6BABCE9C" w:rsidR="00A026DA" w:rsidRDefault="00A026DA" w:rsidP="00A026DA">
      <w:pPr>
        <w:pStyle w:val="Heading1"/>
        <w:numPr>
          <w:ilvl w:val="1"/>
          <w:numId w:val="4"/>
        </w:num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 </w:t>
      </w:r>
      <w:r>
        <w:rPr>
          <w:rFonts w:ascii="Arial Rounded MT Bold" w:hAnsi="Arial Rounded MT Bold"/>
          <w:b/>
        </w:rPr>
        <w:t>Copy from existing production</w:t>
      </w:r>
      <w:r>
        <w:rPr>
          <w:rFonts w:ascii="Arial Rounded MT Bold" w:hAnsi="Arial Rounded MT Bold"/>
          <w:b/>
        </w:rPr>
        <w:t xml:space="preserve"> to </w:t>
      </w:r>
      <w:r>
        <w:rPr>
          <w:rFonts w:ascii="Arial Rounded MT Bold" w:hAnsi="Arial Rounded MT Bold"/>
          <w:b/>
        </w:rPr>
        <w:t xml:space="preserve">production/non-production to </w:t>
      </w:r>
      <w:r>
        <w:rPr>
          <w:rFonts w:ascii="Arial Rounded MT Bold" w:hAnsi="Arial Rounded MT Bold"/>
          <w:b/>
        </w:rPr>
        <w:t>non-</w:t>
      </w:r>
      <w:r>
        <w:rPr>
          <w:rFonts w:ascii="Arial Rounded MT Bold" w:hAnsi="Arial Rounded MT Bold"/>
          <w:b/>
        </w:rPr>
        <w:t>production</w:t>
      </w:r>
    </w:p>
    <w:p w14:paraId="0D69ED75" w14:textId="0CEA6220" w:rsidR="00A026DA" w:rsidRDefault="00A026DA"/>
    <w:p w14:paraId="16C32039" w14:textId="392231EE" w:rsidR="00A026DA" w:rsidRDefault="00A026DA"/>
    <w:p w14:paraId="6FE249A8" w14:textId="4CEE609F" w:rsidR="00A026DA" w:rsidRDefault="00A026DA">
      <w:r>
        <w:t>If the request is to create a new database in the same database server, export/import process is not required.</w:t>
      </w:r>
    </w:p>
    <w:p w14:paraId="1CAA3DDE" w14:textId="1A986032" w:rsidR="00A026DA" w:rsidRDefault="00A026DA">
      <w:r>
        <w:t>Create copy of the source database and rename the copied database with destination database name.</w:t>
      </w:r>
    </w:p>
    <w:p w14:paraId="62AF0EF1" w14:textId="3CA68411" w:rsidR="00A026DA" w:rsidRDefault="00A026DA">
      <w:r>
        <w:t xml:space="preserve">Configure </w:t>
      </w:r>
      <w:r w:rsidR="00ED0A1C">
        <w:t>the backup of the new database as per the document in next page.</w:t>
      </w:r>
      <w:bookmarkStart w:id="1" w:name="_GoBack"/>
      <w:bookmarkEnd w:id="1"/>
    </w:p>
    <w:p w14:paraId="6712BFE6" w14:textId="5558CC5F" w:rsidR="00A026DA" w:rsidRDefault="00A026DA"/>
    <w:p w14:paraId="4AA52EFB" w14:textId="3E081E30" w:rsidR="00A026DA" w:rsidRDefault="00A026DA"/>
    <w:p w14:paraId="587AEA75" w14:textId="7E816E3B" w:rsidR="00A026DA" w:rsidRDefault="00A026DA"/>
    <w:p w14:paraId="466EC492" w14:textId="2277E7B0" w:rsidR="00A026DA" w:rsidRDefault="00A026DA"/>
    <w:p w14:paraId="6D000BD3" w14:textId="35D28308" w:rsidR="00A026DA" w:rsidRDefault="00A026DA"/>
    <w:p w14:paraId="67F99A9A" w14:textId="6DACF7D5" w:rsidR="00A026DA" w:rsidRDefault="00A026DA"/>
    <w:p w14:paraId="1FACAA2E" w14:textId="3E096DAB" w:rsidR="00A026DA" w:rsidRDefault="00A026DA"/>
    <w:p w14:paraId="0AC1137D" w14:textId="2C155823" w:rsidR="00A026DA" w:rsidRDefault="00A026DA"/>
    <w:p w14:paraId="49E2F342" w14:textId="229AFBD4" w:rsidR="00A026DA" w:rsidRDefault="00A026DA"/>
    <w:p w14:paraId="2EBBA71E" w14:textId="7006FF17" w:rsidR="00A026DA" w:rsidRDefault="00A026DA"/>
    <w:p w14:paraId="1BC54BC5" w14:textId="0D6AEF13" w:rsidR="00A026DA" w:rsidRDefault="00A026DA"/>
    <w:p w14:paraId="76045AE4" w14:textId="5EB065FC" w:rsidR="00A026DA" w:rsidRDefault="00A026DA"/>
    <w:p w14:paraId="52680D03" w14:textId="5C5D9357" w:rsidR="00B11AC3" w:rsidRDefault="00B11AC3" w:rsidP="00B11AC3">
      <w:pPr>
        <w:pStyle w:val="Heading1"/>
        <w:numPr>
          <w:ilvl w:val="0"/>
          <w:numId w:val="3"/>
        </w:numPr>
        <w:ind w:left="360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Configure backup/retention period</w:t>
      </w:r>
      <w:r w:rsidR="00A026DA">
        <w:rPr>
          <w:rFonts w:ascii="Arial Rounded MT Bold" w:hAnsi="Arial Rounded MT Bold"/>
          <w:b/>
        </w:rPr>
        <w:t xml:space="preserve"> of Azure SQL database</w:t>
      </w:r>
    </w:p>
    <w:p w14:paraId="3F0F8B84" w14:textId="77777777" w:rsidR="00B11AC3" w:rsidRDefault="00B11AC3"/>
    <w:p w14:paraId="1E50EA84" w14:textId="32186F75" w:rsidR="00C221C3" w:rsidRDefault="00C221C3">
      <w:r>
        <w:t xml:space="preserve">After database created successfully, we need to configure the backup </w:t>
      </w:r>
      <w:r w:rsidR="00054813">
        <w:t xml:space="preserve">of the newly created database </w:t>
      </w:r>
      <w:r>
        <w:t>as per below backup Policy.</w:t>
      </w:r>
    </w:p>
    <w:p w14:paraId="5C395A2D" w14:textId="2EE4AE81" w:rsidR="00C221C3" w:rsidRPr="00054813" w:rsidRDefault="00C221C3">
      <w:pPr>
        <w:rPr>
          <w:b/>
        </w:rPr>
      </w:pPr>
      <w:r w:rsidRPr="00054813">
        <w:rPr>
          <w:b/>
        </w:rPr>
        <w:t>Production Database: 35 days</w:t>
      </w:r>
    </w:p>
    <w:p w14:paraId="16075233" w14:textId="1F646294" w:rsidR="00C221C3" w:rsidRPr="00054813" w:rsidRDefault="00C221C3">
      <w:pPr>
        <w:rPr>
          <w:b/>
        </w:rPr>
      </w:pPr>
      <w:r w:rsidRPr="00054813">
        <w:rPr>
          <w:b/>
        </w:rPr>
        <w:t>Non-production Database: 7 days</w:t>
      </w:r>
    </w:p>
    <w:p w14:paraId="6926975E" w14:textId="3F374D04" w:rsidR="00C221C3" w:rsidRDefault="00054813" w:rsidP="00054813">
      <w:pPr>
        <w:pStyle w:val="ListParagraph"/>
        <w:numPr>
          <w:ilvl w:val="0"/>
          <w:numId w:val="5"/>
        </w:numPr>
      </w:pPr>
      <w:r>
        <w:t>Select the database server under which the new database is created and under Data Management section click on Backup as shown below</w:t>
      </w:r>
    </w:p>
    <w:p w14:paraId="52E1DAEC" w14:textId="6A5D7268" w:rsidR="00054813" w:rsidRDefault="00054813" w:rsidP="00054813">
      <w:r>
        <w:rPr>
          <w:noProof/>
        </w:rPr>
        <w:drawing>
          <wp:inline distT="0" distB="0" distL="0" distR="0" wp14:anchorId="1DFAE097" wp14:editId="4C5CA59C">
            <wp:extent cx="2973544" cy="454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6086" cy="45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6F8B" w14:textId="77777777" w:rsidR="00C221C3" w:rsidRDefault="00C221C3"/>
    <w:p w14:paraId="1C05D35E" w14:textId="17BF4BAC" w:rsidR="00054813" w:rsidRDefault="00054813" w:rsidP="00054813">
      <w:pPr>
        <w:pStyle w:val="ListParagraph"/>
        <w:numPr>
          <w:ilvl w:val="0"/>
          <w:numId w:val="5"/>
        </w:numPr>
      </w:pPr>
      <w:r>
        <w:t xml:space="preserve">Under the Backups select the required database and Click on configure policies, under point-in-time-restore select the PITR backups days </w:t>
      </w:r>
    </w:p>
    <w:p w14:paraId="20C6BAB0" w14:textId="3E75FD59" w:rsidR="00054813" w:rsidRDefault="00054813" w:rsidP="00054813">
      <w:pPr>
        <w:ind w:left="360"/>
      </w:pPr>
      <w:r>
        <w:rPr>
          <w:noProof/>
        </w:rPr>
        <w:lastRenderedPageBreak/>
        <w:drawing>
          <wp:inline distT="0" distB="0" distL="0" distR="0" wp14:anchorId="4F8516D9" wp14:editId="27247B2F">
            <wp:extent cx="59436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DEFB9" w14:textId="77777777" w:rsidR="00912DD4" w:rsidRDefault="00912DD4" w:rsidP="002B6E77">
      <w:pPr>
        <w:spacing w:after="0" w:line="240" w:lineRule="auto"/>
      </w:pPr>
      <w:r>
        <w:separator/>
      </w:r>
    </w:p>
  </w:endnote>
  <w:endnote w:type="continuationSeparator" w:id="0">
    <w:p w14:paraId="4D0CA922" w14:textId="77777777" w:rsidR="00912DD4" w:rsidRDefault="00912DD4" w:rsidP="002B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3AC75" w14:textId="77777777" w:rsidR="00912DD4" w:rsidRDefault="00912DD4" w:rsidP="002B6E77">
      <w:pPr>
        <w:spacing w:after="0" w:line="240" w:lineRule="auto"/>
      </w:pPr>
      <w:r>
        <w:separator/>
      </w:r>
    </w:p>
  </w:footnote>
  <w:footnote w:type="continuationSeparator" w:id="0">
    <w:p w14:paraId="70F32B51" w14:textId="77777777" w:rsidR="00912DD4" w:rsidRDefault="00912DD4" w:rsidP="002B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3EC2"/>
    <w:multiLevelType w:val="hybridMultilevel"/>
    <w:tmpl w:val="76A29E26"/>
    <w:lvl w:ilvl="0" w:tplc="B0B6E090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0843"/>
    <w:multiLevelType w:val="hybridMultilevel"/>
    <w:tmpl w:val="BD2A8068"/>
    <w:lvl w:ilvl="0" w:tplc="5EF69C9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7A22"/>
    <w:multiLevelType w:val="multilevel"/>
    <w:tmpl w:val="16CA8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BC299B"/>
    <w:multiLevelType w:val="hybridMultilevel"/>
    <w:tmpl w:val="11EE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13D57"/>
    <w:multiLevelType w:val="multilevel"/>
    <w:tmpl w:val="03FC50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82B6785"/>
    <w:multiLevelType w:val="multilevel"/>
    <w:tmpl w:val="03FC50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2A"/>
    <w:rsid w:val="00054813"/>
    <w:rsid w:val="000D2252"/>
    <w:rsid w:val="00186398"/>
    <w:rsid w:val="00290B7B"/>
    <w:rsid w:val="002B6E77"/>
    <w:rsid w:val="002C138F"/>
    <w:rsid w:val="00394FAC"/>
    <w:rsid w:val="00480F04"/>
    <w:rsid w:val="00512C33"/>
    <w:rsid w:val="005D0330"/>
    <w:rsid w:val="00873B84"/>
    <w:rsid w:val="00912DD4"/>
    <w:rsid w:val="00A026DA"/>
    <w:rsid w:val="00A62D30"/>
    <w:rsid w:val="00B11AC3"/>
    <w:rsid w:val="00C1366C"/>
    <w:rsid w:val="00C221C3"/>
    <w:rsid w:val="00CA710E"/>
    <w:rsid w:val="00ED0A1C"/>
    <w:rsid w:val="00F84F04"/>
    <w:rsid w:val="00FC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9AD80"/>
  <w15:chartTrackingRefBased/>
  <w15:docId w15:val="{405BE61C-1322-4977-87AA-8F111ECB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82A"/>
  </w:style>
  <w:style w:type="paragraph" w:styleId="Heading1">
    <w:name w:val="heading 1"/>
    <w:basedOn w:val="Normal"/>
    <w:next w:val="Normal"/>
    <w:link w:val="Heading1Char"/>
    <w:uiPriority w:val="9"/>
    <w:qFormat/>
    <w:rsid w:val="00FC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8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BE009EB7DF1439E71A133FE2AD1B8" ma:contentTypeVersion="12" ma:contentTypeDescription="Create a new document." ma:contentTypeScope="" ma:versionID="04b1e5a769e0668edf13dfba80f9846a">
  <xsd:schema xmlns:xsd="http://www.w3.org/2001/XMLSchema" xmlns:xs="http://www.w3.org/2001/XMLSchema" xmlns:p="http://schemas.microsoft.com/office/2006/metadata/properties" xmlns:ns3="16b81f79-bb06-4b6a-a678-5ea1e31fa9e4" xmlns:ns4="38c82574-f98e-4598-9915-79c6d4a312d1" targetNamespace="http://schemas.microsoft.com/office/2006/metadata/properties" ma:root="true" ma:fieldsID="a205e191d2ecde27896d7e7249bbf54a" ns3:_="" ns4:_="">
    <xsd:import namespace="16b81f79-bb06-4b6a-a678-5ea1e31fa9e4"/>
    <xsd:import namespace="38c82574-f98e-4598-9915-79c6d4a31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81f79-bb06-4b6a-a678-5ea1e31fa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82574-f98e-4598-9915-79c6d4a312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4B569F-8ACC-4062-99CE-4CF27B259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C82480-5E12-46C8-924D-CDE9EF2E4F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E344A-F52D-46E4-ABF5-B8E1E046B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81f79-bb06-4b6a-a678-5ea1e31fa9e4"/>
    <ds:schemaRef ds:uri="38c82574-f98e-4598-9915-79c6d4a31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Anubhav (Cognizant)</dc:creator>
  <cp:keywords/>
  <dc:description/>
  <cp:lastModifiedBy>Krishna, Anubhav (Cognizant)</cp:lastModifiedBy>
  <cp:revision>9</cp:revision>
  <dcterms:created xsi:type="dcterms:W3CDTF">2021-09-19T13:16:00Z</dcterms:created>
  <dcterms:modified xsi:type="dcterms:W3CDTF">2021-09-23T09:50:00Z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0x01010081CBE009EB7DF1439E71A133FE2AD1B8</vt:lpwstr>
  </property>
</Properties>
</file>