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AE0B" w14:textId="77777777" w:rsidR="009A55DD" w:rsidRDefault="009A55DD" w:rsidP="009A55DD"/>
    <w:p w14:paraId="1799CFB1" w14:textId="77777777" w:rsidR="009A55DD" w:rsidRDefault="009A55DD" w:rsidP="009A55DD">
      <w:pPr>
        <w:rPr>
          <w:sz w:val="52"/>
          <w:szCs w:val="52"/>
        </w:rPr>
      </w:pPr>
      <w:r>
        <w:t xml:space="preserve"> </w:t>
      </w:r>
      <w:r>
        <w:rPr>
          <w:b/>
          <w:bCs/>
          <w:sz w:val="52"/>
          <w:szCs w:val="52"/>
        </w:rPr>
        <w:t xml:space="preserve">IMPLEMENTING CRYPTOSYSTEMS </w:t>
      </w:r>
    </w:p>
    <w:p w14:paraId="704679BE" w14:textId="77777777" w:rsidR="009A55DD" w:rsidRDefault="009A55DD" w:rsidP="009A55DD">
      <w:pPr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Description:-</w:t>
      </w:r>
      <w:proofErr w:type="gramEnd"/>
      <w:r>
        <w:rPr>
          <w:b/>
          <w:bCs/>
          <w:sz w:val="22"/>
          <w:szCs w:val="22"/>
        </w:rPr>
        <w:t xml:space="preserve"> </w:t>
      </w:r>
    </w:p>
    <w:p w14:paraId="5AB958A5" w14:textId="77777777" w:rsidR="009A55DD" w:rsidRDefault="009A55DD" w:rsidP="009A55DD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This project implements a diverse range of cryptographic systems for private and public-key scenarios. The user-friendly interface ensures a seamless user experience. Private-key systems include the historically significant Caesar and Substituting Ciphers, enhancing security. Public-key features Diffie-Hellman for secure key exchange and RSA Encryption for communication security. The tech stack employs widely-used programming languages, ensuring reliability and security throughout the project. </w:t>
      </w:r>
    </w:p>
    <w:p w14:paraId="138A9E11" w14:textId="77777777" w:rsidR="009A55DD" w:rsidRDefault="009A55DD" w:rsidP="009A55DD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Features:-</w:t>
      </w:r>
      <w:proofErr w:type="gramEnd"/>
      <w:r>
        <w:rPr>
          <w:b/>
          <w:bCs/>
          <w:sz w:val="22"/>
          <w:szCs w:val="22"/>
        </w:rPr>
        <w:t xml:space="preserve"> </w:t>
      </w:r>
    </w:p>
    <w:p w14:paraId="4D899D1A" w14:textId="6CB2A8AB" w:rsidR="009A55DD" w:rsidRDefault="009A55DD" w:rsidP="009A55DD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Variety of Cryptography Methods: </w:t>
      </w:r>
    </w:p>
    <w:p w14:paraId="335CD83F" w14:textId="77777777" w:rsidR="009A55DD" w:rsidRDefault="009A55DD" w:rsidP="009A55DD">
      <w:pPr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2"/>
          <w:szCs w:val="22"/>
        </w:rPr>
        <w:t xml:space="preserve">Caesar Cipher </w:t>
      </w:r>
    </w:p>
    <w:p w14:paraId="0BE0AEA6" w14:textId="77777777" w:rsidR="009A55DD" w:rsidRDefault="009A55DD" w:rsidP="009A55DD">
      <w:pPr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2"/>
          <w:szCs w:val="22"/>
        </w:rPr>
        <w:t xml:space="preserve">Substitution Cipher </w:t>
      </w:r>
    </w:p>
    <w:p w14:paraId="4598CDE7" w14:textId="77777777" w:rsidR="009A55DD" w:rsidRDefault="009A55DD" w:rsidP="009A55DD">
      <w:pPr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2"/>
          <w:szCs w:val="22"/>
        </w:rPr>
        <w:t xml:space="preserve">Homophonic Substitution </w:t>
      </w:r>
    </w:p>
    <w:p w14:paraId="121FE838" w14:textId="77777777" w:rsidR="009A55DD" w:rsidRDefault="009A55DD" w:rsidP="009A55DD">
      <w:pPr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proofErr w:type="spellStart"/>
      <w:r>
        <w:rPr>
          <w:b/>
          <w:bCs/>
          <w:sz w:val="22"/>
          <w:szCs w:val="22"/>
        </w:rPr>
        <w:t>Vigenere</w:t>
      </w:r>
      <w:proofErr w:type="spellEnd"/>
      <w:r>
        <w:rPr>
          <w:b/>
          <w:bCs/>
          <w:sz w:val="22"/>
          <w:szCs w:val="22"/>
        </w:rPr>
        <w:t xml:space="preserve"> Cipher </w:t>
      </w:r>
    </w:p>
    <w:p w14:paraId="6D1C62E4" w14:textId="77777777" w:rsidR="009A55DD" w:rsidRDefault="009A55DD" w:rsidP="009A55DD">
      <w:pPr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2"/>
          <w:szCs w:val="22"/>
        </w:rPr>
        <w:t xml:space="preserve">Diffie-Hellman Key Exchange </w:t>
      </w:r>
    </w:p>
    <w:p w14:paraId="750AA7A8" w14:textId="77777777" w:rsidR="009A55DD" w:rsidRDefault="009A55DD" w:rsidP="009A55DD">
      <w:pPr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2"/>
          <w:szCs w:val="22"/>
        </w:rPr>
        <w:t xml:space="preserve">RSA Encryption </w:t>
      </w:r>
    </w:p>
    <w:p w14:paraId="179BC2B7" w14:textId="7BE8E2F5" w:rsidR="009A55DD" w:rsidRDefault="009A55DD" w:rsidP="009A55DD">
      <w:pPr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2"/>
          <w:szCs w:val="22"/>
        </w:rPr>
        <w:t xml:space="preserve">XOR Encryption </w:t>
      </w:r>
    </w:p>
    <w:p w14:paraId="2FAAA7FC" w14:textId="77777777" w:rsidR="009A55DD" w:rsidRDefault="009A55DD" w:rsidP="009A55DD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Communication Channel for Different Users: </w:t>
      </w:r>
    </w:p>
    <w:p w14:paraId="40FB2B04" w14:textId="1C89DB1C" w:rsidR="009A55DD" w:rsidRDefault="009A55DD" w:rsidP="009A55DD">
      <w:pPr>
        <w:rPr>
          <w:sz w:val="22"/>
          <w:szCs w:val="22"/>
        </w:rPr>
      </w:pPr>
      <w:proofErr w:type="gramStart"/>
      <w:r>
        <w:rPr>
          <w:sz w:val="20"/>
          <w:szCs w:val="20"/>
        </w:rPr>
        <w:t xml:space="preserve"> </w:t>
      </w:r>
      <w:r>
        <w:rPr>
          <w:b/>
          <w:bCs/>
          <w:sz w:val="22"/>
          <w:szCs w:val="22"/>
        </w:rPr>
        <w:t xml:space="preserve"> A</w:t>
      </w:r>
      <w:proofErr w:type="gramEnd"/>
      <w:r>
        <w:rPr>
          <w:b/>
          <w:bCs/>
          <w:sz w:val="22"/>
          <w:szCs w:val="22"/>
        </w:rPr>
        <w:t xml:space="preserve"> communication channel to facilitate interaction among different users, fostering collaboration and knowledge sharing. </w:t>
      </w:r>
    </w:p>
    <w:p w14:paraId="567CC79B" w14:textId="4A5D47D4" w:rsidR="009A55DD" w:rsidRDefault="009A55DD" w:rsidP="009A55DD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Encrypting and Decrypting Tool: </w:t>
      </w:r>
    </w:p>
    <w:p w14:paraId="0C026765" w14:textId="54832566" w:rsidR="009A55DD" w:rsidRDefault="009A55DD" w:rsidP="009A55DD">
      <w:pPr>
        <w:rPr>
          <w:b/>
          <w:bCs/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2"/>
          <w:szCs w:val="22"/>
        </w:rPr>
        <w:t xml:space="preserve">A tool that enables users to both encrypt and decrypt data using the listed cryptographic methods. </w:t>
      </w:r>
    </w:p>
    <w:p w14:paraId="5616CA5B" w14:textId="2C6E94AB" w:rsidR="009A55DD" w:rsidRDefault="009A55DD" w:rsidP="009A55DD">
      <w:pPr>
        <w:rPr>
          <w:sz w:val="22"/>
          <w:szCs w:val="22"/>
        </w:rPr>
      </w:pPr>
    </w:p>
    <w:p w14:paraId="0BAB3DA6" w14:textId="1CF87CDE" w:rsidR="009A55DD" w:rsidRDefault="009A55DD" w:rsidP="009A55DD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A feature to store and access data: </w:t>
      </w:r>
    </w:p>
    <w:p w14:paraId="4368D150" w14:textId="5F07D077" w:rsidR="009A55DD" w:rsidRDefault="009A55DD" w:rsidP="009A55DD">
      <w:pPr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r>
        <w:rPr>
          <w:b/>
          <w:bCs/>
          <w:sz w:val="22"/>
          <w:szCs w:val="22"/>
        </w:rPr>
        <w:t xml:space="preserve">The system will also feature a functionality to store public and private keys. </w:t>
      </w:r>
    </w:p>
    <w:p w14:paraId="2732B2E5" w14:textId="6E06A04B" w:rsidR="009A55DD" w:rsidRDefault="009A55DD" w:rsidP="009A55DD">
      <w:p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5. Info Page for All Methods: </w:t>
      </w:r>
    </w:p>
    <w:p w14:paraId="7B3B0310" w14:textId="62430D02" w:rsidR="009A55DD" w:rsidRDefault="009A55DD" w:rsidP="009A55DD">
      <w:pPr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2"/>
          <w:szCs w:val="22"/>
        </w:rPr>
        <w:t xml:space="preserve">Informative pages providing details on each cryptography method to educate users about their characteristics and applications. </w:t>
      </w:r>
    </w:p>
    <w:p w14:paraId="21F16916" w14:textId="64F967C3" w:rsidR="009A55DD" w:rsidRDefault="009A55DD" w:rsidP="009A55DD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Technology </w:t>
      </w:r>
      <w:proofErr w:type="gramStart"/>
      <w:r>
        <w:rPr>
          <w:b/>
          <w:bCs/>
          <w:sz w:val="22"/>
          <w:szCs w:val="22"/>
        </w:rPr>
        <w:t>stack:-</w:t>
      </w:r>
      <w:proofErr w:type="gramEnd"/>
      <w:r>
        <w:rPr>
          <w:b/>
          <w:bCs/>
          <w:sz w:val="22"/>
          <w:szCs w:val="22"/>
        </w:rPr>
        <w:t xml:space="preserve"> Python </w:t>
      </w:r>
    </w:p>
    <w:p w14:paraId="4559369A" w14:textId="6C496FAC" w:rsidR="009A55DD" w:rsidRPr="002078D6" w:rsidRDefault="009A55DD" w:rsidP="009A55DD">
      <w:pPr>
        <w:rPr>
          <w:b/>
          <w:bCs/>
          <w:sz w:val="32"/>
          <w:szCs w:val="32"/>
        </w:rPr>
      </w:pPr>
      <w:r w:rsidRPr="002078D6">
        <w:rPr>
          <w:b/>
          <w:bCs/>
          <w:sz w:val="32"/>
          <w:szCs w:val="32"/>
        </w:rPr>
        <w:t xml:space="preserve">Implementation </w:t>
      </w:r>
      <w:r w:rsidR="00157166" w:rsidRPr="002078D6">
        <w:rPr>
          <w:b/>
          <w:bCs/>
          <w:sz w:val="32"/>
          <w:szCs w:val="32"/>
        </w:rPr>
        <w:t>Details</w:t>
      </w:r>
      <w:r w:rsidRPr="002078D6">
        <w:rPr>
          <w:b/>
          <w:bCs/>
          <w:sz w:val="32"/>
          <w:szCs w:val="32"/>
        </w:rPr>
        <w:t>:</w:t>
      </w:r>
    </w:p>
    <w:p w14:paraId="512FD3E3" w14:textId="1B5B410D" w:rsidR="001F1EC8" w:rsidRDefault="001F1EC8" w:rsidP="009A55DD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75F4270" wp14:editId="76ECB355">
            <wp:simplePos x="0" y="0"/>
            <wp:positionH relativeFrom="margin">
              <wp:posOffset>272143</wp:posOffset>
            </wp:positionH>
            <wp:positionV relativeFrom="paragraph">
              <wp:posOffset>232954</wp:posOffset>
            </wp:positionV>
            <wp:extent cx="3668486" cy="1669047"/>
            <wp:effectExtent l="0" t="0" r="8255" b="7620"/>
            <wp:wrapNone/>
            <wp:docPr id="32114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44167" name="Picture 3211441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804" cy="1669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5DD">
        <w:rPr>
          <w:b/>
          <w:bCs/>
          <w:sz w:val="22"/>
          <w:szCs w:val="22"/>
        </w:rPr>
        <w:t>First the users will inter a main screen containing a list of cryptographic systems and so</w:t>
      </w:r>
      <w:r>
        <w:rPr>
          <w:b/>
          <w:bCs/>
          <w:sz w:val="22"/>
          <w:szCs w:val="22"/>
        </w:rPr>
        <w:t>m</w:t>
      </w:r>
      <w:r w:rsidR="009A55DD">
        <w:rPr>
          <w:b/>
          <w:bCs/>
          <w:sz w:val="22"/>
          <w:szCs w:val="22"/>
        </w:rPr>
        <w:t xml:space="preserve">e </w:t>
      </w:r>
      <w:proofErr w:type="gramStart"/>
      <w:r w:rsidR="009A55DD">
        <w:rPr>
          <w:b/>
          <w:bCs/>
          <w:sz w:val="22"/>
          <w:szCs w:val="22"/>
        </w:rPr>
        <w:t>tools</w:t>
      </w:r>
      <w:r>
        <w:rPr>
          <w:b/>
          <w:bCs/>
          <w:sz w:val="22"/>
          <w:szCs w:val="22"/>
        </w:rPr>
        <w:t xml:space="preserve"> </w:t>
      </w:r>
      <w:r w:rsidR="009A55DD">
        <w:rPr>
          <w:b/>
          <w:bCs/>
          <w:sz w:val="22"/>
          <w:szCs w:val="22"/>
        </w:rPr>
        <w:t>.</w:t>
      </w:r>
      <w:proofErr w:type="gramEnd"/>
    </w:p>
    <w:p w14:paraId="7565ADF6" w14:textId="05327DEF" w:rsidR="001F1EC8" w:rsidRDefault="001F1EC8" w:rsidP="009A55DD">
      <w:pPr>
        <w:rPr>
          <w:b/>
          <w:bCs/>
          <w:sz w:val="22"/>
          <w:szCs w:val="22"/>
        </w:rPr>
      </w:pPr>
    </w:p>
    <w:p w14:paraId="0DD29E01" w14:textId="3520C128" w:rsidR="001F1EC8" w:rsidRDefault="001F1EC8" w:rsidP="009A55DD">
      <w:pPr>
        <w:rPr>
          <w:b/>
          <w:bCs/>
          <w:sz w:val="22"/>
          <w:szCs w:val="22"/>
        </w:rPr>
      </w:pPr>
    </w:p>
    <w:p w14:paraId="126DE8A4" w14:textId="76266562" w:rsidR="001F1EC8" w:rsidRDefault="001F1EC8" w:rsidP="009A55DD">
      <w:pPr>
        <w:rPr>
          <w:b/>
          <w:bCs/>
          <w:sz w:val="22"/>
          <w:szCs w:val="22"/>
        </w:rPr>
      </w:pPr>
    </w:p>
    <w:p w14:paraId="6B38A991" w14:textId="08A04A5D" w:rsidR="001F1EC8" w:rsidRDefault="001F1EC8" w:rsidP="001F1EC8">
      <w:pPr>
        <w:tabs>
          <w:tab w:val="left" w:pos="3628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14:paraId="34C1A514" w14:textId="507C9287" w:rsidR="001F1EC8" w:rsidRDefault="001F1EC8" w:rsidP="009A55DD">
      <w:pPr>
        <w:rPr>
          <w:b/>
          <w:bCs/>
          <w:sz w:val="22"/>
          <w:szCs w:val="22"/>
        </w:rPr>
      </w:pPr>
    </w:p>
    <w:p w14:paraId="32030D78" w14:textId="282070D1" w:rsidR="001F1EC8" w:rsidRDefault="001F1EC8" w:rsidP="009A55DD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DBDB9F1" wp14:editId="33918B59">
            <wp:simplePos x="0" y="0"/>
            <wp:positionH relativeFrom="margin">
              <wp:posOffset>-464820</wp:posOffset>
            </wp:positionH>
            <wp:positionV relativeFrom="paragraph">
              <wp:posOffset>418465</wp:posOffset>
            </wp:positionV>
            <wp:extent cx="6873240" cy="3735708"/>
            <wp:effectExtent l="0" t="0" r="3810" b="0"/>
            <wp:wrapNone/>
            <wp:docPr id="636705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383" cy="376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5DD">
        <w:rPr>
          <w:b/>
          <w:bCs/>
          <w:sz w:val="22"/>
          <w:szCs w:val="22"/>
        </w:rPr>
        <w:t xml:space="preserve">Upon selecting a specific cryptography tool from the list, users will be directed to a dedicated interface where they can seamlessly encode or decode data using the chosen tool. </w:t>
      </w:r>
    </w:p>
    <w:p w14:paraId="4C257BF5" w14:textId="7A765178" w:rsidR="001F1EC8" w:rsidRDefault="001F1EC8" w:rsidP="009A55DD">
      <w:pPr>
        <w:rPr>
          <w:b/>
          <w:bCs/>
          <w:sz w:val="22"/>
          <w:szCs w:val="22"/>
        </w:rPr>
      </w:pPr>
    </w:p>
    <w:p w14:paraId="115DD80F" w14:textId="24DD96CD" w:rsidR="001F1EC8" w:rsidRDefault="001F1EC8" w:rsidP="009A55DD">
      <w:pPr>
        <w:rPr>
          <w:b/>
          <w:bCs/>
          <w:sz w:val="22"/>
          <w:szCs w:val="22"/>
        </w:rPr>
      </w:pPr>
    </w:p>
    <w:p w14:paraId="3B18531D" w14:textId="6229640D" w:rsidR="001F1EC8" w:rsidRDefault="001F1EC8" w:rsidP="009A55DD">
      <w:pPr>
        <w:rPr>
          <w:b/>
          <w:bCs/>
          <w:sz w:val="22"/>
          <w:szCs w:val="22"/>
        </w:rPr>
      </w:pPr>
    </w:p>
    <w:p w14:paraId="415A4515" w14:textId="295CBF74" w:rsidR="001F1EC8" w:rsidRDefault="001F1EC8" w:rsidP="009A55DD">
      <w:pPr>
        <w:rPr>
          <w:b/>
          <w:bCs/>
          <w:sz w:val="22"/>
          <w:szCs w:val="22"/>
        </w:rPr>
      </w:pPr>
    </w:p>
    <w:p w14:paraId="3F0FA379" w14:textId="0829FA77" w:rsidR="001F1EC8" w:rsidRDefault="001F1EC8" w:rsidP="009A55DD">
      <w:pPr>
        <w:rPr>
          <w:b/>
          <w:bCs/>
          <w:sz w:val="22"/>
          <w:szCs w:val="22"/>
        </w:rPr>
      </w:pPr>
    </w:p>
    <w:p w14:paraId="3B214436" w14:textId="72C83B46" w:rsidR="001F1EC8" w:rsidRDefault="001F1EC8" w:rsidP="009A55DD">
      <w:pPr>
        <w:rPr>
          <w:b/>
          <w:bCs/>
          <w:sz w:val="22"/>
          <w:szCs w:val="22"/>
        </w:rPr>
      </w:pPr>
    </w:p>
    <w:p w14:paraId="460BC897" w14:textId="2D17A043" w:rsidR="001F1EC8" w:rsidRDefault="001F1EC8" w:rsidP="009A55DD">
      <w:pPr>
        <w:rPr>
          <w:b/>
          <w:bCs/>
          <w:sz w:val="22"/>
          <w:szCs w:val="22"/>
        </w:rPr>
      </w:pPr>
    </w:p>
    <w:p w14:paraId="2DF101F3" w14:textId="0D0851D0" w:rsidR="001F1EC8" w:rsidRDefault="001F1EC8" w:rsidP="009A55DD">
      <w:pPr>
        <w:rPr>
          <w:b/>
          <w:bCs/>
          <w:sz w:val="22"/>
          <w:szCs w:val="22"/>
        </w:rPr>
      </w:pPr>
    </w:p>
    <w:p w14:paraId="0AA9D1B6" w14:textId="6ACEB3BA" w:rsidR="001F1EC8" w:rsidRDefault="001F1EC8" w:rsidP="009A55DD">
      <w:pPr>
        <w:rPr>
          <w:b/>
          <w:bCs/>
          <w:sz w:val="22"/>
          <w:szCs w:val="22"/>
        </w:rPr>
      </w:pPr>
    </w:p>
    <w:p w14:paraId="17B3CAB3" w14:textId="77777777" w:rsidR="001F1EC8" w:rsidRDefault="001F1EC8" w:rsidP="009A55DD">
      <w:pPr>
        <w:rPr>
          <w:b/>
          <w:bCs/>
          <w:sz w:val="22"/>
          <w:szCs w:val="22"/>
        </w:rPr>
      </w:pPr>
    </w:p>
    <w:p w14:paraId="67F2C8C5" w14:textId="6661AB7E" w:rsidR="001F1EC8" w:rsidRDefault="001F1EC8" w:rsidP="009A55DD">
      <w:pPr>
        <w:rPr>
          <w:b/>
          <w:bCs/>
          <w:sz w:val="22"/>
          <w:szCs w:val="22"/>
        </w:rPr>
      </w:pPr>
    </w:p>
    <w:p w14:paraId="7A7CB518" w14:textId="657D0CDC" w:rsidR="001F1EC8" w:rsidRDefault="001F1EC8" w:rsidP="009A55DD">
      <w:pPr>
        <w:rPr>
          <w:b/>
          <w:bCs/>
          <w:sz w:val="22"/>
          <w:szCs w:val="22"/>
        </w:rPr>
      </w:pPr>
    </w:p>
    <w:p w14:paraId="3101B115" w14:textId="096334F5" w:rsidR="001F1EC8" w:rsidRDefault="004830A0" w:rsidP="009A55DD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0E0E329E" wp14:editId="656C3E86">
            <wp:simplePos x="0" y="0"/>
            <wp:positionH relativeFrom="margin">
              <wp:posOffset>989512</wp:posOffset>
            </wp:positionH>
            <wp:positionV relativeFrom="paragraph">
              <wp:posOffset>-540475</wp:posOffset>
            </wp:positionV>
            <wp:extent cx="3245485" cy="4189095"/>
            <wp:effectExtent l="0" t="0" r="0" b="1905"/>
            <wp:wrapNone/>
            <wp:docPr id="2015032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C585" w14:textId="77777777" w:rsidR="001F1EC8" w:rsidRDefault="001F1EC8" w:rsidP="009A55DD">
      <w:pPr>
        <w:rPr>
          <w:b/>
          <w:bCs/>
          <w:sz w:val="22"/>
          <w:szCs w:val="22"/>
        </w:rPr>
      </w:pPr>
    </w:p>
    <w:p w14:paraId="19C22EC1" w14:textId="262232D4" w:rsidR="001F1EC8" w:rsidRDefault="001F1EC8" w:rsidP="009A55DD">
      <w:pPr>
        <w:rPr>
          <w:b/>
          <w:bCs/>
          <w:sz w:val="22"/>
          <w:szCs w:val="22"/>
        </w:rPr>
      </w:pPr>
    </w:p>
    <w:p w14:paraId="6CFAAA58" w14:textId="77777777" w:rsidR="001F1EC8" w:rsidRDefault="001F1EC8" w:rsidP="009A55DD">
      <w:pPr>
        <w:rPr>
          <w:b/>
          <w:bCs/>
          <w:sz w:val="22"/>
          <w:szCs w:val="22"/>
        </w:rPr>
      </w:pPr>
    </w:p>
    <w:p w14:paraId="55122A33" w14:textId="77777777" w:rsidR="001F1EC8" w:rsidRDefault="001F1EC8" w:rsidP="009A55DD">
      <w:pPr>
        <w:rPr>
          <w:b/>
          <w:bCs/>
          <w:sz w:val="22"/>
          <w:szCs w:val="22"/>
        </w:rPr>
      </w:pPr>
    </w:p>
    <w:p w14:paraId="091DA9F3" w14:textId="77777777" w:rsidR="001F1EC8" w:rsidRDefault="001F1EC8" w:rsidP="009A55DD">
      <w:pPr>
        <w:rPr>
          <w:b/>
          <w:bCs/>
          <w:sz w:val="22"/>
          <w:szCs w:val="22"/>
        </w:rPr>
      </w:pPr>
    </w:p>
    <w:p w14:paraId="6C5DCC46" w14:textId="3A5C312D" w:rsidR="001F1EC8" w:rsidRDefault="001F1EC8" w:rsidP="009A55DD">
      <w:pPr>
        <w:rPr>
          <w:b/>
          <w:bCs/>
          <w:sz w:val="22"/>
          <w:szCs w:val="22"/>
        </w:rPr>
      </w:pPr>
    </w:p>
    <w:p w14:paraId="75327390" w14:textId="77777777" w:rsidR="001F1EC8" w:rsidRDefault="001F1EC8" w:rsidP="009A55DD">
      <w:pPr>
        <w:rPr>
          <w:b/>
          <w:bCs/>
          <w:sz w:val="22"/>
          <w:szCs w:val="22"/>
        </w:rPr>
      </w:pPr>
    </w:p>
    <w:p w14:paraId="282BD449" w14:textId="364F1BD4" w:rsidR="001F1EC8" w:rsidRDefault="001F1EC8" w:rsidP="009A55DD">
      <w:pPr>
        <w:rPr>
          <w:b/>
          <w:bCs/>
          <w:sz w:val="22"/>
          <w:szCs w:val="22"/>
        </w:rPr>
      </w:pPr>
    </w:p>
    <w:p w14:paraId="0C2716EB" w14:textId="73B9B1A9" w:rsidR="001F1EC8" w:rsidRDefault="001F1EC8" w:rsidP="009A55DD">
      <w:pPr>
        <w:rPr>
          <w:b/>
          <w:bCs/>
          <w:sz w:val="22"/>
          <w:szCs w:val="22"/>
        </w:rPr>
      </w:pPr>
    </w:p>
    <w:p w14:paraId="673A0A45" w14:textId="09C9AB07" w:rsidR="001F1EC8" w:rsidRDefault="001F1EC8" w:rsidP="009A55DD">
      <w:pPr>
        <w:rPr>
          <w:b/>
          <w:bCs/>
          <w:sz w:val="22"/>
          <w:szCs w:val="22"/>
        </w:rPr>
      </w:pPr>
    </w:p>
    <w:p w14:paraId="120809A1" w14:textId="6B621699" w:rsidR="00625A54" w:rsidRDefault="009A55DD" w:rsidP="009A55D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The system also </w:t>
      </w:r>
      <w:proofErr w:type="gramStart"/>
      <w:r>
        <w:rPr>
          <w:b/>
          <w:bCs/>
          <w:sz w:val="22"/>
          <w:szCs w:val="22"/>
        </w:rPr>
        <w:t>feature</w:t>
      </w:r>
      <w:proofErr w:type="gramEnd"/>
      <w:r>
        <w:rPr>
          <w:b/>
          <w:bCs/>
          <w:sz w:val="22"/>
          <w:szCs w:val="22"/>
        </w:rPr>
        <w:t xml:space="preserve"> a functionality to store</w:t>
      </w:r>
      <w:r w:rsidR="00157166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public and private keys</w:t>
      </w:r>
      <w:r w:rsidR="00625A54">
        <w:rPr>
          <w:b/>
          <w:bCs/>
          <w:sz w:val="22"/>
          <w:szCs w:val="22"/>
        </w:rPr>
        <w:t>.</w:t>
      </w:r>
    </w:p>
    <w:p w14:paraId="400EA86A" w14:textId="35E1876C" w:rsidR="00625A54" w:rsidRDefault="00625A54" w:rsidP="009A55DD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66E7CF80" wp14:editId="10BAC1EF">
            <wp:simplePos x="0" y="0"/>
            <wp:positionH relativeFrom="column">
              <wp:posOffset>-228600</wp:posOffset>
            </wp:positionH>
            <wp:positionV relativeFrom="paragraph">
              <wp:posOffset>62865</wp:posOffset>
            </wp:positionV>
            <wp:extent cx="6367302" cy="4122420"/>
            <wp:effectExtent l="0" t="0" r="0" b="0"/>
            <wp:wrapNone/>
            <wp:docPr id="1108668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898" cy="412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34A6B" w14:textId="77777777" w:rsidR="00625A54" w:rsidRDefault="00625A54" w:rsidP="009A55DD">
      <w:pPr>
        <w:rPr>
          <w:b/>
          <w:bCs/>
          <w:sz w:val="22"/>
          <w:szCs w:val="22"/>
        </w:rPr>
      </w:pPr>
    </w:p>
    <w:p w14:paraId="2C5734EB" w14:textId="77777777" w:rsidR="00625A54" w:rsidRDefault="00625A54" w:rsidP="009A55DD">
      <w:pPr>
        <w:rPr>
          <w:b/>
          <w:bCs/>
          <w:sz w:val="22"/>
          <w:szCs w:val="22"/>
        </w:rPr>
      </w:pPr>
    </w:p>
    <w:p w14:paraId="1707A2AE" w14:textId="77777777" w:rsidR="00625A54" w:rsidRDefault="00625A54" w:rsidP="009A55DD">
      <w:pPr>
        <w:rPr>
          <w:b/>
          <w:bCs/>
          <w:sz w:val="22"/>
          <w:szCs w:val="22"/>
        </w:rPr>
      </w:pPr>
    </w:p>
    <w:p w14:paraId="4E369D40" w14:textId="77777777" w:rsidR="00625A54" w:rsidRDefault="00625A54" w:rsidP="009A55DD">
      <w:pPr>
        <w:rPr>
          <w:b/>
          <w:bCs/>
          <w:sz w:val="22"/>
          <w:szCs w:val="22"/>
        </w:rPr>
      </w:pPr>
    </w:p>
    <w:p w14:paraId="22CDACCA" w14:textId="77777777" w:rsidR="00625A54" w:rsidRDefault="00625A54" w:rsidP="009A55DD">
      <w:pPr>
        <w:rPr>
          <w:b/>
          <w:bCs/>
          <w:sz w:val="22"/>
          <w:szCs w:val="22"/>
        </w:rPr>
      </w:pPr>
    </w:p>
    <w:p w14:paraId="5F36725C" w14:textId="77777777" w:rsidR="00625A54" w:rsidRDefault="00625A54" w:rsidP="009A55DD">
      <w:pPr>
        <w:rPr>
          <w:b/>
          <w:bCs/>
          <w:sz w:val="22"/>
          <w:szCs w:val="22"/>
        </w:rPr>
      </w:pPr>
    </w:p>
    <w:p w14:paraId="6E68E0C3" w14:textId="77777777" w:rsidR="00625A54" w:rsidRDefault="00625A54" w:rsidP="009A55DD">
      <w:pPr>
        <w:rPr>
          <w:b/>
          <w:bCs/>
          <w:sz w:val="22"/>
          <w:szCs w:val="22"/>
        </w:rPr>
      </w:pPr>
    </w:p>
    <w:p w14:paraId="793767E6" w14:textId="77777777" w:rsidR="00625A54" w:rsidRDefault="00625A54" w:rsidP="009A55DD">
      <w:pPr>
        <w:rPr>
          <w:b/>
          <w:bCs/>
          <w:sz w:val="22"/>
          <w:szCs w:val="22"/>
        </w:rPr>
      </w:pPr>
    </w:p>
    <w:p w14:paraId="720D701F" w14:textId="77777777" w:rsidR="00625A54" w:rsidRDefault="00625A54" w:rsidP="009A55DD">
      <w:pPr>
        <w:rPr>
          <w:b/>
          <w:bCs/>
          <w:sz w:val="22"/>
          <w:szCs w:val="22"/>
        </w:rPr>
      </w:pPr>
    </w:p>
    <w:p w14:paraId="16CCAD5B" w14:textId="77777777" w:rsidR="00625A54" w:rsidRDefault="00625A54" w:rsidP="009A55DD">
      <w:pPr>
        <w:rPr>
          <w:b/>
          <w:bCs/>
          <w:sz w:val="22"/>
          <w:szCs w:val="22"/>
        </w:rPr>
      </w:pPr>
    </w:p>
    <w:p w14:paraId="763BDA64" w14:textId="77777777" w:rsidR="00625A54" w:rsidRDefault="00625A54" w:rsidP="009A55DD">
      <w:pPr>
        <w:rPr>
          <w:b/>
          <w:bCs/>
          <w:sz w:val="22"/>
          <w:szCs w:val="22"/>
        </w:rPr>
      </w:pPr>
    </w:p>
    <w:p w14:paraId="089B62FD" w14:textId="6620DE19" w:rsidR="00625A54" w:rsidRDefault="001F1EC8" w:rsidP="009A55DD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Also</w:t>
      </w:r>
      <w:proofErr w:type="gramEnd"/>
      <w:r>
        <w:rPr>
          <w:b/>
          <w:bCs/>
          <w:sz w:val="22"/>
          <w:szCs w:val="22"/>
        </w:rPr>
        <w:t xml:space="preserve"> different users can communicate using this.</w:t>
      </w:r>
      <w:r w:rsidR="009A55DD">
        <w:rPr>
          <w:b/>
          <w:bCs/>
          <w:sz w:val="22"/>
          <w:szCs w:val="22"/>
        </w:rPr>
        <w:t xml:space="preserve"> </w:t>
      </w:r>
    </w:p>
    <w:p w14:paraId="152F9946" w14:textId="330E9EE3" w:rsidR="00625A54" w:rsidRDefault="00625A54" w:rsidP="009A55DD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268D1A00" wp14:editId="04A788FA">
            <wp:extent cx="5937885" cy="3692525"/>
            <wp:effectExtent l="0" t="0" r="5715" b="3175"/>
            <wp:docPr id="947179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BDBC" w14:textId="05FAA534" w:rsidR="002078D6" w:rsidRDefault="002078D6" w:rsidP="009A55D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There is </w:t>
      </w:r>
      <w:proofErr w:type="gramStart"/>
      <w:r>
        <w:rPr>
          <w:b/>
          <w:bCs/>
          <w:sz w:val="22"/>
          <w:szCs w:val="22"/>
        </w:rPr>
        <w:t>a</w:t>
      </w:r>
      <w:proofErr w:type="gramEnd"/>
      <w:r>
        <w:rPr>
          <w:b/>
          <w:bCs/>
          <w:sz w:val="22"/>
          <w:szCs w:val="22"/>
        </w:rPr>
        <w:t xml:space="preserve"> input validation system also.</w:t>
      </w:r>
    </w:p>
    <w:p w14:paraId="578F1BC8" w14:textId="1DD46F77" w:rsidR="002078D6" w:rsidRPr="002078D6" w:rsidRDefault="002078D6" w:rsidP="009A55DD">
      <w:pPr>
        <w:rPr>
          <w:b/>
          <w:bCs/>
          <w:sz w:val="22"/>
          <w:szCs w:val="22"/>
        </w:rPr>
      </w:pPr>
      <w:r w:rsidRPr="002078D6">
        <w:rPr>
          <w:b/>
          <w:bCs/>
          <w:noProof/>
          <w:sz w:val="22"/>
          <w:szCs w:val="22"/>
        </w:rPr>
        <w:drawing>
          <wp:inline distT="0" distB="0" distL="0" distR="0" wp14:anchorId="79C4DB07" wp14:editId="4693C37D">
            <wp:extent cx="4605867" cy="2702203"/>
            <wp:effectExtent l="0" t="0" r="4445" b="3175"/>
            <wp:docPr id="142431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16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279" cy="270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255D" w14:textId="22748304" w:rsidR="00C51AE6" w:rsidRDefault="009A55DD" w:rsidP="009A55DD">
      <w:r>
        <w:rPr>
          <w:b/>
          <w:bCs/>
          <w:sz w:val="22"/>
          <w:szCs w:val="22"/>
        </w:rPr>
        <w:t>This implementation aims to provide a seamless and secure environment for users to explore various cryptography tools, communicate with others, and effectively manage their encrypted data.</w:t>
      </w:r>
    </w:p>
    <w:sectPr w:rsidR="00C51AE6" w:rsidSect="009A55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DD"/>
    <w:rsid w:val="00157166"/>
    <w:rsid w:val="001F1EC8"/>
    <w:rsid w:val="002078D6"/>
    <w:rsid w:val="004830A0"/>
    <w:rsid w:val="00625A54"/>
    <w:rsid w:val="009A55DD"/>
    <w:rsid w:val="00C51AE6"/>
    <w:rsid w:val="00D523E5"/>
    <w:rsid w:val="00D8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7A25"/>
  <w15:chartTrackingRefBased/>
  <w15:docId w15:val="{3D0328A1-1C12-41D9-A5F2-79DFA07F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5DD"/>
  </w:style>
  <w:style w:type="paragraph" w:styleId="Heading1">
    <w:name w:val="heading 1"/>
    <w:basedOn w:val="Normal"/>
    <w:next w:val="Normal"/>
    <w:link w:val="Heading1Char"/>
    <w:uiPriority w:val="9"/>
    <w:qFormat/>
    <w:rsid w:val="009A55D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5D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5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5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5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5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5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5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5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55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55D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5D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5D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5D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5D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5D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5D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5D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5D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55D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A55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A55D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5D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A55D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A55DD"/>
    <w:rPr>
      <w:b/>
      <w:bCs/>
    </w:rPr>
  </w:style>
  <w:style w:type="character" w:styleId="Emphasis">
    <w:name w:val="Emphasis"/>
    <w:basedOn w:val="DefaultParagraphFont"/>
    <w:uiPriority w:val="20"/>
    <w:qFormat/>
    <w:rsid w:val="009A55D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A55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55D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A55D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5D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5D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55D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A55D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55D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A55D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A55D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5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Anubhaba Agrawal</dc:creator>
  <cp:keywords/>
  <dc:description/>
  <cp:lastModifiedBy>Anubhaba Agrawal</cp:lastModifiedBy>
  <cp:revision>6</cp:revision>
  <dcterms:created xsi:type="dcterms:W3CDTF">2024-01-02T12:54:00Z</dcterms:created>
  <dcterms:modified xsi:type="dcterms:W3CDTF">2024-01-02T15:03:00Z</dcterms:modified>
</cp:coreProperties>
</file>