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rPr>
        <w:id w:val="803436770"/>
        <w:docPartObj>
          <w:docPartGallery w:val="Table of Contents"/>
          <w:docPartUnique/>
        </w:docPartObj>
      </w:sdtPr>
      <w:sdtEndPr>
        <w:rPr>
          <w:b/>
        </w:rPr>
      </w:sdtEndPr>
      <w:sdtContent>
        <w:p w:rsidR="00F70F93" w:rsidRPr="00165FF0" w:rsidRDefault="00EA45E4" w:rsidP="001F6D97">
          <w:pPr>
            <w:pStyle w:val="afc"/>
            <w:spacing w:line="360" w:lineRule="auto"/>
            <w:jc w:val="both"/>
            <w:rPr>
              <w:rFonts w:ascii="Times New Roman" w:hAnsi="Times New Roman"/>
              <w:b/>
              <w:bCs w:val="0"/>
              <w:color w:val="auto"/>
              <w:szCs w:val="32"/>
            </w:rPr>
          </w:pPr>
          <w:r w:rsidRPr="00165FF0">
            <w:rPr>
              <w:rFonts w:ascii="Times New Roman" w:hAnsi="Times New Roman"/>
              <w:b/>
              <w:bCs w:val="0"/>
              <w:color w:val="auto"/>
              <w:szCs w:val="32"/>
            </w:rPr>
            <w:t>С</w:t>
          </w:r>
          <w:r w:rsidR="00F20E18" w:rsidRPr="00165FF0">
            <w:rPr>
              <w:rFonts w:ascii="Times New Roman" w:hAnsi="Times New Roman"/>
              <w:b/>
              <w:bCs w:val="0"/>
              <w:color w:val="auto"/>
              <w:szCs w:val="32"/>
            </w:rPr>
            <w:t>одержание</w:t>
          </w:r>
        </w:p>
        <w:p w:rsidR="00165FF0" w:rsidRPr="00165FF0" w:rsidRDefault="00165FF0">
          <w:pPr>
            <w:pStyle w:val="14"/>
            <w:rPr>
              <w:rFonts w:asciiTheme="minorHAnsi" w:eastAsiaTheme="minorEastAsia" w:hAnsiTheme="minorHAnsi" w:cstheme="minorBidi"/>
              <w:b/>
              <w:bCs w:val="0"/>
              <w:iCs w:val="0"/>
              <w:sz w:val="22"/>
              <w:szCs w:val="22"/>
            </w:rPr>
          </w:pPr>
          <w:r>
            <w:rPr>
              <w:b/>
            </w:rPr>
            <w:t xml:space="preserve">  </w:t>
          </w:r>
          <w:r w:rsidR="00F25B40" w:rsidRPr="00165FF0">
            <w:rPr>
              <w:b/>
            </w:rPr>
            <w:fldChar w:fldCharType="begin"/>
          </w:r>
          <w:r w:rsidR="00EA45E4" w:rsidRPr="00165FF0">
            <w:rPr>
              <w:b/>
            </w:rPr>
            <w:instrText xml:space="preserve"> TOC \o "1-3" \h \z \u </w:instrText>
          </w:r>
          <w:r w:rsidR="00F25B40" w:rsidRPr="00165FF0">
            <w:rPr>
              <w:b/>
            </w:rPr>
            <w:fldChar w:fldCharType="separate"/>
          </w:r>
          <w:hyperlink w:anchor="_Toc152156348" w:history="1">
            <w:r w:rsidRPr="00165FF0">
              <w:rPr>
                <w:rStyle w:val="ac"/>
                <w:b/>
                <w:u w:val="none"/>
              </w:rPr>
              <w:t>Введение</w:t>
            </w:r>
            <w:r w:rsidRPr="00165FF0">
              <w:rPr>
                <w:b/>
                <w:webHidden/>
              </w:rPr>
              <w:tab/>
            </w:r>
            <w:r w:rsidRPr="00165FF0">
              <w:rPr>
                <w:b/>
                <w:webHidden/>
              </w:rPr>
              <w:fldChar w:fldCharType="begin"/>
            </w:r>
            <w:r w:rsidRPr="00165FF0">
              <w:rPr>
                <w:b/>
                <w:webHidden/>
              </w:rPr>
              <w:instrText xml:space="preserve"> PAGEREF _Toc152156348 \h </w:instrText>
            </w:r>
            <w:r w:rsidRPr="00165FF0">
              <w:rPr>
                <w:b/>
                <w:webHidden/>
              </w:rPr>
            </w:r>
            <w:r w:rsidRPr="00165FF0">
              <w:rPr>
                <w:b/>
                <w:webHidden/>
              </w:rPr>
              <w:fldChar w:fldCharType="separate"/>
            </w:r>
            <w:r w:rsidR="002A2385">
              <w:rPr>
                <w:b/>
                <w:webHidden/>
              </w:rPr>
              <w:t>10</w:t>
            </w:r>
            <w:r w:rsidRPr="00165FF0">
              <w:rPr>
                <w:b/>
                <w:webHidden/>
              </w:rPr>
              <w:fldChar w:fldCharType="end"/>
            </w:r>
          </w:hyperlink>
        </w:p>
        <w:p w:rsidR="00165FF0" w:rsidRPr="00165FF0" w:rsidRDefault="00117026">
          <w:pPr>
            <w:pStyle w:val="14"/>
            <w:rPr>
              <w:rFonts w:asciiTheme="minorHAnsi" w:eastAsiaTheme="minorEastAsia" w:hAnsiTheme="minorHAnsi" w:cstheme="minorBidi"/>
              <w:b/>
              <w:bCs w:val="0"/>
              <w:iCs w:val="0"/>
              <w:sz w:val="22"/>
              <w:szCs w:val="22"/>
            </w:rPr>
          </w:pPr>
          <w:hyperlink w:anchor="_Toc152156349" w:history="1">
            <w:r w:rsidR="00165FF0" w:rsidRPr="00165FF0">
              <w:rPr>
                <w:rStyle w:val="ac"/>
                <w:b/>
                <w:u w:val="none"/>
              </w:rPr>
              <w:t>1 Общие сведения об организации</w:t>
            </w:r>
            <w:r w:rsidR="00165FF0" w:rsidRPr="00165FF0">
              <w:rPr>
                <w:b/>
                <w:webHidden/>
              </w:rPr>
              <w:tab/>
            </w:r>
            <w:r w:rsidR="00165FF0" w:rsidRPr="00165FF0">
              <w:rPr>
                <w:b/>
                <w:webHidden/>
              </w:rPr>
              <w:fldChar w:fldCharType="begin"/>
            </w:r>
            <w:r w:rsidR="00165FF0" w:rsidRPr="00165FF0">
              <w:rPr>
                <w:b/>
                <w:webHidden/>
              </w:rPr>
              <w:instrText xml:space="preserve"> PAGEREF _Toc152156349 \h </w:instrText>
            </w:r>
            <w:r w:rsidR="00165FF0" w:rsidRPr="00165FF0">
              <w:rPr>
                <w:b/>
                <w:webHidden/>
              </w:rPr>
            </w:r>
            <w:r w:rsidR="00165FF0" w:rsidRPr="00165FF0">
              <w:rPr>
                <w:b/>
                <w:webHidden/>
              </w:rPr>
              <w:fldChar w:fldCharType="separate"/>
            </w:r>
            <w:r w:rsidR="002A2385">
              <w:rPr>
                <w:b/>
                <w:webHidden/>
              </w:rPr>
              <w:t>12</w:t>
            </w:r>
            <w:r w:rsidR="00165FF0"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0" w:history="1">
            <w:r w:rsidRPr="00165FF0">
              <w:rPr>
                <w:rStyle w:val="ac"/>
                <w:b/>
                <w:u w:val="none"/>
              </w:rPr>
              <w:t>1.1 Структура компании и перечень ее производственных задач</w:t>
            </w:r>
            <w:r w:rsidRPr="00165FF0">
              <w:rPr>
                <w:b/>
                <w:webHidden/>
              </w:rPr>
              <w:tab/>
            </w:r>
            <w:r w:rsidRPr="00165FF0">
              <w:rPr>
                <w:b/>
                <w:webHidden/>
              </w:rPr>
              <w:fldChar w:fldCharType="begin"/>
            </w:r>
            <w:r w:rsidRPr="00165FF0">
              <w:rPr>
                <w:b/>
                <w:webHidden/>
              </w:rPr>
              <w:instrText xml:space="preserve"> PAGEREF _Toc152156350 \h </w:instrText>
            </w:r>
            <w:r w:rsidRPr="00165FF0">
              <w:rPr>
                <w:b/>
                <w:webHidden/>
              </w:rPr>
            </w:r>
            <w:r w:rsidRPr="00165FF0">
              <w:rPr>
                <w:b/>
                <w:webHidden/>
              </w:rPr>
              <w:fldChar w:fldCharType="separate"/>
            </w:r>
            <w:r w:rsidR="002A2385">
              <w:rPr>
                <w:b/>
                <w:webHidden/>
              </w:rPr>
              <w:t>12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1" w:history="1">
            <w:r w:rsidRPr="00165FF0">
              <w:rPr>
                <w:rStyle w:val="ac"/>
                <w:b/>
                <w:u w:val="none"/>
              </w:rPr>
              <w:t>1.2 Организация и функции служб охраны труда на предприятии</w:t>
            </w:r>
            <w:r w:rsidRPr="00165FF0">
              <w:rPr>
                <w:b/>
                <w:webHidden/>
              </w:rPr>
              <w:tab/>
            </w:r>
            <w:r w:rsidRPr="00165FF0">
              <w:rPr>
                <w:b/>
                <w:webHidden/>
              </w:rPr>
              <w:fldChar w:fldCharType="begin"/>
            </w:r>
            <w:r w:rsidRPr="00165FF0">
              <w:rPr>
                <w:b/>
                <w:webHidden/>
              </w:rPr>
              <w:instrText xml:space="preserve"> PAGEREF _Toc152156351 \h </w:instrText>
            </w:r>
            <w:r w:rsidRPr="00165FF0">
              <w:rPr>
                <w:b/>
                <w:webHidden/>
              </w:rPr>
            </w:r>
            <w:r w:rsidRPr="00165FF0">
              <w:rPr>
                <w:b/>
                <w:webHidden/>
              </w:rPr>
              <w:fldChar w:fldCharType="separate"/>
            </w:r>
            <w:r w:rsidR="002A2385">
              <w:rPr>
                <w:b/>
                <w:webHidden/>
              </w:rPr>
              <w:t>14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2" w:history="1">
            <w:r w:rsidRPr="00165FF0">
              <w:rPr>
                <w:rStyle w:val="ac"/>
                <w:b/>
                <w:u w:val="none"/>
              </w:rPr>
              <w:t>1.3 Организационно-технические мероприятия</w:t>
            </w:r>
            <w:r w:rsidRPr="00165FF0">
              <w:rPr>
                <w:b/>
                <w:webHidden/>
              </w:rPr>
              <w:tab/>
            </w:r>
            <w:r w:rsidRPr="00165FF0">
              <w:rPr>
                <w:b/>
                <w:webHidden/>
              </w:rPr>
              <w:fldChar w:fldCharType="begin"/>
            </w:r>
            <w:r w:rsidRPr="00165FF0">
              <w:rPr>
                <w:b/>
                <w:webHidden/>
              </w:rPr>
              <w:instrText xml:space="preserve"> PAGEREF _Toc152156352 \h </w:instrText>
            </w:r>
            <w:r w:rsidRPr="00165FF0">
              <w:rPr>
                <w:b/>
                <w:webHidden/>
              </w:rPr>
            </w:r>
            <w:r w:rsidRPr="00165FF0">
              <w:rPr>
                <w:b/>
                <w:webHidden/>
              </w:rPr>
              <w:fldChar w:fldCharType="separate"/>
            </w:r>
            <w:r w:rsidR="002A2385">
              <w:rPr>
                <w:b/>
                <w:webHidden/>
              </w:rPr>
              <w:t>16</w:t>
            </w:r>
            <w:r w:rsidRPr="00165FF0">
              <w:rPr>
                <w:b/>
                <w:webHidden/>
              </w:rPr>
              <w:fldChar w:fldCharType="end"/>
            </w:r>
          </w:hyperlink>
        </w:p>
        <w:p w:rsidR="00165FF0" w:rsidRPr="00165FF0" w:rsidRDefault="00117026">
          <w:pPr>
            <w:pStyle w:val="14"/>
            <w:rPr>
              <w:rFonts w:asciiTheme="minorHAnsi" w:eastAsiaTheme="minorEastAsia" w:hAnsiTheme="minorHAnsi" w:cstheme="minorBidi"/>
              <w:b/>
              <w:bCs w:val="0"/>
              <w:iCs w:val="0"/>
              <w:sz w:val="22"/>
              <w:szCs w:val="22"/>
            </w:rPr>
          </w:pPr>
          <w:hyperlink w:anchor="_Toc152156353" w:history="1">
            <w:r w:rsidR="00165FF0" w:rsidRPr="00165FF0">
              <w:rPr>
                <w:rStyle w:val="ac"/>
                <w:b/>
                <w:u w:val="none"/>
              </w:rPr>
              <w:t>2 Разработка проекта производства инженерных изысканий</w:t>
            </w:r>
            <w:r w:rsidR="00165FF0" w:rsidRPr="00165FF0">
              <w:rPr>
                <w:b/>
                <w:webHidden/>
              </w:rPr>
              <w:tab/>
            </w:r>
            <w:r w:rsidR="00165FF0" w:rsidRPr="00165FF0">
              <w:rPr>
                <w:b/>
                <w:webHidden/>
              </w:rPr>
              <w:fldChar w:fldCharType="begin"/>
            </w:r>
            <w:r w:rsidR="00165FF0" w:rsidRPr="00165FF0">
              <w:rPr>
                <w:b/>
                <w:webHidden/>
              </w:rPr>
              <w:instrText xml:space="preserve"> PAGEREF _Toc152156353 \h </w:instrText>
            </w:r>
            <w:r w:rsidR="00165FF0" w:rsidRPr="00165FF0">
              <w:rPr>
                <w:b/>
                <w:webHidden/>
              </w:rPr>
            </w:r>
            <w:r w:rsidR="00165FF0" w:rsidRPr="00165FF0">
              <w:rPr>
                <w:b/>
                <w:webHidden/>
              </w:rPr>
              <w:fldChar w:fldCharType="separate"/>
            </w:r>
            <w:r w:rsidR="002A2385">
              <w:rPr>
                <w:b/>
                <w:webHidden/>
              </w:rPr>
              <w:t>19</w:t>
            </w:r>
            <w:r w:rsidR="00165FF0"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4" w:history="1">
            <w:r w:rsidRPr="00165FF0">
              <w:rPr>
                <w:rStyle w:val="ac"/>
                <w:b/>
                <w:u w:val="none"/>
              </w:rPr>
              <w:t>2.1 Информация об объекте</w:t>
            </w:r>
            <w:r w:rsidRPr="00165FF0">
              <w:rPr>
                <w:b/>
                <w:webHidden/>
              </w:rPr>
              <w:tab/>
            </w:r>
            <w:r w:rsidRPr="00165FF0">
              <w:rPr>
                <w:b/>
                <w:webHidden/>
              </w:rPr>
              <w:fldChar w:fldCharType="begin"/>
            </w:r>
            <w:r w:rsidRPr="00165FF0">
              <w:rPr>
                <w:b/>
                <w:webHidden/>
              </w:rPr>
              <w:instrText xml:space="preserve"> PAGEREF _Toc152156354 \h </w:instrText>
            </w:r>
            <w:r w:rsidRPr="00165FF0">
              <w:rPr>
                <w:b/>
                <w:webHidden/>
              </w:rPr>
            </w:r>
            <w:r w:rsidRPr="00165FF0">
              <w:rPr>
                <w:b/>
                <w:webHidden/>
              </w:rPr>
              <w:fldChar w:fldCharType="separate"/>
            </w:r>
            <w:r w:rsidR="002A2385">
              <w:rPr>
                <w:b/>
                <w:webHidden/>
              </w:rPr>
              <w:t>19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5" w:history="1">
            <w:r w:rsidRPr="00165FF0">
              <w:rPr>
                <w:rStyle w:val="ac"/>
                <w:b/>
                <w:u w:val="none"/>
              </w:rPr>
              <w:t>2.2 Физико-географическая характеристика района</w:t>
            </w:r>
            <w:r w:rsidRPr="00165FF0">
              <w:rPr>
                <w:b/>
                <w:webHidden/>
              </w:rPr>
              <w:tab/>
            </w:r>
            <w:r w:rsidRPr="00165FF0">
              <w:rPr>
                <w:b/>
                <w:webHidden/>
              </w:rPr>
              <w:fldChar w:fldCharType="begin"/>
            </w:r>
            <w:r w:rsidRPr="00165FF0">
              <w:rPr>
                <w:b/>
                <w:webHidden/>
              </w:rPr>
              <w:instrText xml:space="preserve"> PAGEREF _Toc152156355 \h </w:instrText>
            </w:r>
            <w:r w:rsidRPr="00165FF0">
              <w:rPr>
                <w:b/>
                <w:webHidden/>
              </w:rPr>
            </w:r>
            <w:r w:rsidRPr="00165FF0">
              <w:rPr>
                <w:b/>
                <w:webHidden/>
              </w:rPr>
              <w:fldChar w:fldCharType="separate"/>
            </w:r>
            <w:r w:rsidR="002A2385">
              <w:rPr>
                <w:b/>
                <w:webHidden/>
              </w:rPr>
              <w:t>19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6" w:history="1">
            <w:r w:rsidRPr="00165FF0">
              <w:rPr>
                <w:rStyle w:val="ac"/>
                <w:b/>
                <w:u w:val="none"/>
              </w:rPr>
              <w:t>2.2.1 Рельеф</w:t>
            </w:r>
            <w:r w:rsidRPr="00165FF0">
              <w:rPr>
                <w:b/>
                <w:webHidden/>
              </w:rPr>
              <w:tab/>
            </w:r>
            <w:r w:rsidRPr="00165FF0">
              <w:rPr>
                <w:b/>
                <w:webHidden/>
              </w:rPr>
              <w:fldChar w:fldCharType="begin"/>
            </w:r>
            <w:r w:rsidRPr="00165FF0">
              <w:rPr>
                <w:b/>
                <w:webHidden/>
              </w:rPr>
              <w:instrText xml:space="preserve"> PAGEREF _Toc152156356 \h </w:instrText>
            </w:r>
            <w:r w:rsidRPr="00165FF0">
              <w:rPr>
                <w:b/>
                <w:webHidden/>
              </w:rPr>
            </w:r>
            <w:r w:rsidRPr="00165FF0">
              <w:rPr>
                <w:b/>
                <w:webHidden/>
              </w:rPr>
              <w:fldChar w:fldCharType="separate"/>
            </w:r>
            <w:r w:rsidR="002A2385">
              <w:rPr>
                <w:b/>
                <w:webHidden/>
              </w:rPr>
              <w:t>20</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7" w:history="1">
            <w:r w:rsidRPr="00165FF0">
              <w:rPr>
                <w:rStyle w:val="ac"/>
                <w:b/>
                <w:u w:val="none"/>
              </w:rPr>
              <w:t>2.2.2 Гидрография</w:t>
            </w:r>
            <w:r w:rsidRPr="00165FF0">
              <w:rPr>
                <w:b/>
                <w:webHidden/>
              </w:rPr>
              <w:tab/>
            </w:r>
            <w:r w:rsidRPr="00165FF0">
              <w:rPr>
                <w:b/>
                <w:webHidden/>
              </w:rPr>
              <w:fldChar w:fldCharType="begin"/>
            </w:r>
            <w:r w:rsidRPr="00165FF0">
              <w:rPr>
                <w:b/>
                <w:webHidden/>
              </w:rPr>
              <w:instrText xml:space="preserve"> PAGEREF _Toc152156357 \h </w:instrText>
            </w:r>
            <w:r w:rsidRPr="00165FF0">
              <w:rPr>
                <w:b/>
                <w:webHidden/>
              </w:rPr>
            </w:r>
            <w:r w:rsidRPr="00165FF0">
              <w:rPr>
                <w:b/>
                <w:webHidden/>
              </w:rPr>
              <w:fldChar w:fldCharType="separate"/>
            </w:r>
            <w:r w:rsidR="002A2385">
              <w:rPr>
                <w:b/>
                <w:webHidden/>
              </w:rPr>
              <w:t>21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8" w:history="1">
            <w:r w:rsidRPr="00165FF0">
              <w:rPr>
                <w:rStyle w:val="ac"/>
                <w:b/>
                <w:u w:val="none"/>
              </w:rPr>
              <w:t>2.2.3 Климат</w:t>
            </w:r>
            <w:r w:rsidRPr="00165FF0">
              <w:rPr>
                <w:b/>
                <w:webHidden/>
              </w:rPr>
              <w:tab/>
            </w:r>
            <w:r w:rsidRPr="00165FF0">
              <w:rPr>
                <w:b/>
                <w:webHidden/>
              </w:rPr>
              <w:fldChar w:fldCharType="begin"/>
            </w:r>
            <w:r w:rsidRPr="00165FF0">
              <w:rPr>
                <w:b/>
                <w:webHidden/>
              </w:rPr>
              <w:instrText xml:space="preserve"> PAGEREF _Toc152156358 \h </w:instrText>
            </w:r>
            <w:r w:rsidRPr="00165FF0">
              <w:rPr>
                <w:b/>
                <w:webHidden/>
              </w:rPr>
            </w:r>
            <w:r w:rsidRPr="00165FF0">
              <w:rPr>
                <w:b/>
                <w:webHidden/>
              </w:rPr>
              <w:fldChar w:fldCharType="separate"/>
            </w:r>
            <w:r w:rsidR="002A2385">
              <w:rPr>
                <w:b/>
                <w:webHidden/>
              </w:rPr>
              <w:t>22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9" w:history="1">
            <w:r w:rsidRPr="00165FF0">
              <w:rPr>
                <w:rStyle w:val="ac"/>
                <w:b/>
                <w:u w:val="none"/>
              </w:rPr>
              <w:t>2.2.4 Ландшафтная характеристика района работ</w:t>
            </w:r>
            <w:r w:rsidRPr="00165FF0">
              <w:rPr>
                <w:b/>
                <w:webHidden/>
              </w:rPr>
              <w:tab/>
            </w:r>
            <w:r w:rsidRPr="00165FF0">
              <w:rPr>
                <w:b/>
                <w:webHidden/>
              </w:rPr>
              <w:fldChar w:fldCharType="begin"/>
            </w:r>
            <w:r w:rsidRPr="00165FF0">
              <w:rPr>
                <w:b/>
                <w:webHidden/>
              </w:rPr>
              <w:instrText xml:space="preserve"> PAGEREF _Toc152156359 \h </w:instrText>
            </w:r>
            <w:r w:rsidRPr="00165FF0">
              <w:rPr>
                <w:b/>
                <w:webHidden/>
              </w:rPr>
            </w:r>
            <w:r w:rsidRPr="00165FF0">
              <w:rPr>
                <w:b/>
                <w:webHidden/>
              </w:rPr>
              <w:fldChar w:fldCharType="separate"/>
            </w:r>
            <w:r w:rsidR="002A2385">
              <w:rPr>
                <w:b/>
                <w:webHidden/>
              </w:rPr>
              <w:t>24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0" w:history="1">
            <w:r w:rsidRPr="00165FF0">
              <w:rPr>
                <w:rStyle w:val="ac"/>
                <w:b/>
                <w:u w:val="none"/>
              </w:rPr>
              <w:t>2.2.5 Описание площадки</w:t>
            </w:r>
            <w:r w:rsidRPr="00165FF0">
              <w:rPr>
                <w:b/>
                <w:webHidden/>
              </w:rPr>
              <w:tab/>
            </w:r>
            <w:r w:rsidRPr="00165FF0">
              <w:rPr>
                <w:b/>
                <w:webHidden/>
              </w:rPr>
              <w:fldChar w:fldCharType="begin"/>
            </w:r>
            <w:r w:rsidRPr="00165FF0">
              <w:rPr>
                <w:b/>
                <w:webHidden/>
              </w:rPr>
              <w:instrText xml:space="preserve"> PAGEREF _Toc152156360 \h </w:instrText>
            </w:r>
            <w:r w:rsidRPr="00165FF0">
              <w:rPr>
                <w:b/>
                <w:webHidden/>
              </w:rPr>
            </w:r>
            <w:r w:rsidRPr="00165FF0">
              <w:rPr>
                <w:b/>
                <w:webHidden/>
              </w:rPr>
              <w:fldChar w:fldCharType="separate"/>
            </w:r>
            <w:r w:rsidR="002A2385">
              <w:rPr>
                <w:b/>
                <w:webHidden/>
              </w:rPr>
              <w:t>25</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1" w:history="1">
            <w:r w:rsidRPr="00165FF0">
              <w:rPr>
                <w:rStyle w:val="ac"/>
                <w:b/>
                <w:u w:val="none"/>
              </w:rPr>
              <w:t>2.3 Методология работ</w:t>
            </w:r>
            <w:r w:rsidRPr="00165FF0">
              <w:rPr>
                <w:b/>
                <w:webHidden/>
              </w:rPr>
              <w:tab/>
            </w:r>
            <w:r w:rsidRPr="00165FF0">
              <w:rPr>
                <w:b/>
                <w:webHidden/>
              </w:rPr>
              <w:fldChar w:fldCharType="begin"/>
            </w:r>
            <w:r w:rsidRPr="00165FF0">
              <w:rPr>
                <w:b/>
                <w:webHidden/>
              </w:rPr>
              <w:instrText xml:space="preserve"> PAGEREF _Toc152156361 \h </w:instrText>
            </w:r>
            <w:r w:rsidRPr="00165FF0">
              <w:rPr>
                <w:b/>
                <w:webHidden/>
              </w:rPr>
            </w:r>
            <w:r w:rsidRPr="00165FF0">
              <w:rPr>
                <w:b/>
                <w:webHidden/>
              </w:rPr>
              <w:fldChar w:fldCharType="separate"/>
            </w:r>
            <w:r w:rsidR="002A2385">
              <w:rPr>
                <w:b/>
                <w:webHidden/>
              </w:rPr>
              <w:t>26</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2" w:history="1">
            <w:r w:rsidRPr="00165FF0">
              <w:rPr>
                <w:rStyle w:val="ac"/>
                <w:b/>
                <w:u w:val="none"/>
              </w:rPr>
              <w:t>2.3.1 Создание планово-высотного обоснования</w:t>
            </w:r>
            <w:r w:rsidRPr="00165FF0">
              <w:rPr>
                <w:b/>
                <w:webHidden/>
              </w:rPr>
              <w:tab/>
            </w:r>
            <w:r w:rsidRPr="00165FF0">
              <w:rPr>
                <w:b/>
                <w:webHidden/>
              </w:rPr>
              <w:fldChar w:fldCharType="begin"/>
            </w:r>
            <w:r w:rsidRPr="00165FF0">
              <w:rPr>
                <w:b/>
                <w:webHidden/>
              </w:rPr>
              <w:instrText xml:space="preserve"> PAGEREF _Toc152156362 \h </w:instrText>
            </w:r>
            <w:r w:rsidRPr="00165FF0">
              <w:rPr>
                <w:b/>
                <w:webHidden/>
              </w:rPr>
            </w:r>
            <w:r w:rsidRPr="00165FF0">
              <w:rPr>
                <w:b/>
                <w:webHidden/>
              </w:rPr>
              <w:fldChar w:fldCharType="separate"/>
            </w:r>
            <w:r w:rsidR="002A2385">
              <w:rPr>
                <w:b/>
                <w:webHidden/>
              </w:rPr>
              <w:t>26</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3" w:history="1">
            <w:r w:rsidRPr="00165FF0">
              <w:rPr>
                <w:rStyle w:val="ac"/>
                <w:b/>
                <w:u w:val="none"/>
              </w:rPr>
              <w:t>2.3.2 Топографическая съемка</w:t>
            </w:r>
            <w:r w:rsidRPr="00165FF0">
              <w:rPr>
                <w:b/>
                <w:webHidden/>
              </w:rPr>
              <w:tab/>
            </w:r>
            <w:r w:rsidRPr="00165FF0">
              <w:rPr>
                <w:b/>
                <w:webHidden/>
              </w:rPr>
              <w:fldChar w:fldCharType="begin"/>
            </w:r>
            <w:r w:rsidRPr="00165FF0">
              <w:rPr>
                <w:b/>
                <w:webHidden/>
              </w:rPr>
              <w:instrText xml:space="preserve"> PAGEREF _Toc152156363 \h </w:instrText>
            </w:r>
            <w:r w:rsidRPr="00165FF0">
              <w:rPr>
                <w:b/>
                <w:webHidden/>
              </w:rPr>
            </w:r>
            <w:r w:rsidRPr="00165FF0">
              <w:rPr>
                <w:b/>
                <w:webHidden/>
              </w:rPr>
              <w:fldChar w:fldCharType="separate"/>
            </w:r>
            <w:r w:rsidR="002A2385">
              <w:rPr>
                <w:b/>
                <w:webHidden/>
              </w:rPr>
              <w:t>27</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4" w:history="1">
            <w:r w:rsidRPr="00165FF0">
              <w:rPr>
                <w:rStyle w:val="ac"/>
                <w:b/>
                <w:u w:val="none"/>
              </w:rPr>
              <w:t>2.4 Обоснование выбора конкретных методов</w:t>
            </w:r>
            <w:r w:rsidRPr="00165FF0">
              <w:rPr>
                <w:b/>
                <w:webHidden/>
              </w:rPr>
              <w:tab/>
            </w:r>
            <w:r w:rsidRPr="00165FF0">
              <w:rPr>
                <w:b/>
                <w:webHidden/>
              </w:rPr>
              <w:fldChar w:fldCharType="begin"/>
            </w:r>
            <w:r w:rsidRPr="00165FF0">
              <w:rPr>
                <w:b/>
                <w:webHidden/>
              </w:rPr>
              <w:instrText xml:space="preserve"> PAGEREF _Toc152156364 \h </w:instrText>
            </w:r>
            <w:r w:rsidRPr="00165FF0">
              <w:rPr>
                <w:b/>
                <w:webHidden/>
              </w:rPr>
            </w:r>
            <w:r w:rsidRPr="00165FF0">
              <w:rPr>
                <w:b/>
                <w:webHidden/>
              </w:rPr>
              <w:fldChar w:fldCharType="separate"/>
            </w:r>
            <w:r w:rsidR="002A2385">
              <w:rPr>
                <w:b/>
                <w:webHidden/>
              </w:rPr>
              <w:t>28</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5" w:history="1">
            <w:r w:rsidRPr="00165FF0">
              <w:rPr>
                <w:rStyle w:val="ac"/>
                <w:b/>
                <w:u w:val="none"/>
              </w:rPr>
              <w:t>2.4.1 Статический метод создания сети сгущения</w:t>
            </w:r>
            <w:r w:rsidRPr="00165FF0">
              <w:rPr>
                <w:b/>
                <w:webHidden/>
              </w:rPr>
              <w:tab/>
            </w:r>
            <w:r w:rsidRPr="00165FF0">
              <w:rPr>
                <w:b/>
                <w:webHidden/>
              </w:rPr>
              <w:fldChar w:fldCharType="begin"/>
            </w:r>
            <w:r w:rsidRPr="00165FF0">
              <w:rPr>
                <w:b/>
                <w:webHidden/>
              </w:rPr>
              <w:instrText xml:space="preserve"> PAGEREF _Toc152156365 \h </w:instrText>
            </w:r>
            <w:r w:rsidRPr="00165FF0">
              <w:rPr>
                <w:b/>
                <w:webHidden/>
              </w:rPr>
            </w:r>
            <w:r w:rsidRPr="00165FF0">
              <w:rPr>
                <w:b/>
                <w:webHidden/>
              </w:rPr>
              <w:fldChar w:fldCharType="separate"/>
            </w:r>
            <w:r w:rsidR="002A2385">
              <w:rPr>
                <w:b/>
                <w:webHidden/>
              </w:rPr>
              <w:t>28</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6" w:history="1">
            <w:r w:rsidRPr="00165FF0">
              <w:rPr>
                <w:rStyle w:val="ac"/>
                <w:b/>
                <w:u w:val="none"/>
              </w:rPr>
              <w:t>2.4.2 Метод RTK «Стой и иди»</w:t>
            </w:r>
            <w:r w:rsidRPr="00165FF0">
              <w:rPr>
                <w:b/>
                <w:webHidden/>
              </w:rPr>
              <w:tab/>
            </w:r>
            <w:r w:rsidRPr="00165FF0">
              <w:rPr>
                <w:b/>
                <w:webHidden/>
              </w:rPr>
              <w:fldChar w:fldCharType="begin"/>
            </w:r>
            <w:r w:rsidRPr="00165FF0">
              <w:rPr>
                <w:b/>
                <w:webHidden/>
              </w:rPr>
              <w:instrText xml:space="preserve"> PAGEREF _Toc152156366 \h </w:instrText>
            </w:r>
            <w:r w:rsidRPr="00165FF0">
              <w:rPr>
                <w:b/>
                <w:webHidden/>
              </w:rPr>
            </w:r>
            <w:r w:rsidRPr="00165FF0">
              <w:rPr>
                <w:b/>
                <w:webHidden/>
              </w:rPr>
              <w:fldChar w:fldCharType="separate"/>
            </w:r>
            <w:r w:rsidR="002A2385">
              <w:rPr>
                <w:b/>
                <w:webHidden/>
              </w:rPr>
              <w:t>29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7" w:history="1">
            <w:r w:rsidRPr="00165FF0">
              <w:rPr>
                <w:rStyle w:val="ac"/>
                <w:b/>
                <w:u w:val="none"/>
              </w:rPr>
              <w:t>2.5 Проведение изысканий</w:t>
            </w:r>
            <w:r w:rsidRPr="00165FF0">
              <w:rPr>
                <w:b/>
                <w:webHidden/>
              </w:rPr>
              <w:tab/>
            </w:r>
            <w:r w:rsidRPr="00165FF0">
              <w:rPr>
                <w:b/>
                <w:webHidden/>
              </w:rPr>
              <w:fldChar w:fldCharType="begin"/>
            </w:r>
            <w:r w:rsidRPr="00165FF0">
              <w:rPr>
                <w:b/>
                <w:webHidden/>
              </w:rPr>
              <w:instrText xml:space="preserve"> PAGEREF _Toc152156367 \h </w:instrText>
            </w:r>
            <w:r w:rsidRPr="00165FF0">
              <w:rPr>
                <w:b/>
                <w:webHidden/>
              </w:rPr>
            </w:r>
            <w:r w:rsidRPr="00165FF0">
              <w:rPr>
                <w:b/>
                <w:webHidden/>
              </w:rPr>
              <w:fldChar w:fldCharType="separate"/>
            </w:r>
            <w:r w:rsidR="002A2385">
              <w:rPr>
                <w:b/>
                <w:webHidden/>
              </w:rPr>
              <w:t>31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8" w:history="1">
            <w:r w:rsidRPr="00165FF0">
              <w:rPr>
                <w:rStyle w:val="ac"/>
                <w:b/>
                <w:u w:val="none"/>
              </w:rPr>
              <w:t>2.5.1 Топографо-геодезическая изученность объекта</w:t>
            </w:r>
            <w:r w:rsidRPr="00165FF0">
              <w:rPr>
                <w:b/>
                <w:webHidden/>
              </w:rPr>
              <w:tab/>
            </w:r>
            <w:r w:rsidRPr="00165FF0">
              <w:rPr>
                <w:b/>
                <w:webHidden/>
              </w:rPr>
              <w:fldChar w:fldCharType="begin"/>
            </w:r>
            <w:r w:rsidRPr="00165FF0">
              <w:rPr>
                <w:b/>
                <w:webHidden/>
              </w:rPr>
              <w:instrText xml:space="preserve"> PAGEREF _Toc152156368 \h </w:instrText>
            </w:r>
            <w:r w:rsidRPr="00165FF0">
              <w:rPr>
                <w:b/>
                <w:webHidden/>
              </w:rPr>
            </w:r>
            <w:r w:rsidRPr="00165FF0">
              <w:rPr>
                <w:b/>
                <w:webHidden/>
              </w:rPr>
              <w:fldChar w:fldCharType="separate"/>
            </w:r>
            <w:r w:rsidR="002A2385">
              <w:rPr>
                <w:b/>
                <w:webHidden/>
              </w:rPr>
              <w:t>31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9" w:history="1">
            <w:r w:rsidRPr="00165FF0">
              <w:rPr>
                <w:rStyle w:val="ac"/>
                <w:b/>
                <w:u w:val="none"/>
              </w:rPr>
              <w:t>2.5.2 Создание опорной геодезической сети</w:t>
            </w:r>
            <w:r w:rsidRPr="00165FF0">
              <w:rPr>
                <w:b/>
                <w:webHidden/>
              </w:rPr>
              <w:tab/>
            </w:r>
            <w:r w:rsidRPr="00165FF0">
              <w:rPr>
                <w:b/>
                <w:webHidden/>
              </w:rPr>
              <w:fldChar w:fldCharType="begin"/>
            </w:r>
            <w:r w:rsidRPr="00165FF0">
              <w:rPr>
                <w:b/>
                <w:webHidden/>
              </w:rPr>
              <w:instrText xml:space="preserve"> PAGEREF _Toc152156369 \h </w:instrText>
            </w:r>
            <w:r w:rsidRPr="00165FF0">
              <w:rPr>
                <w:b/>
                <w:webHidden/>
              </w:rPr>
            </w:r>
            <w:r w:rsidRPr="00165FF0">
              <w:rPr>
                <w:b/>
                <w:webHidden/>
              </w:rPr>
              <w:fldChar w:fldCharType="separate"/>
            </w:r>
            <w:r w:rsidR="002A2385">
              <w:rPr>
                <w:b/>
                <w:webHidden/>
              </w:rPr>
              <w:t>34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0" w:history="1">
            <w:r w:rsidRPr="00165FF0">
              <w:rPr>
                <w:rStyle w:val="ac"/>
                <w:b/>
                <w:u w:val="none"/>
              </w:rPr>
              <w:t>2.5.3 Топосъёмка</w:t>
            </w:r>
            <w:r w:rsidRPr="00165FF0">
              <w:rPr>
                <w:b/>
                <w:webHidden/>
              </w:rPr>
              <w:tab/>
            </w:r>
            <w:r w:rsidRPr="00165FF0">
              <w:rPr>
                <w:b/>
                <w:webHidden/>
              </w:rPr>
              <w:fldChar w:fldCharType="begin"/>
            </w:r>
            <w:r w:rsidRPr="00165FF0">
              <w:rPr>
                <w:b/>
                <w:webHidden/>
              </w:rPr>
              <w:instrText xml:space="preserve"> PAGEREF _Toc152156370 \h </w:instrText>
            </w:r>
            <w:r w:rsidRPr="00165FF0">
              <w:rPr>
                <w:b/>
                <w:webHidden/>
              </w:rPr>
            </w:r>
            <w:r w:rsidRPr="00165FF0">
              <w:rPr>
                <w:b/>
                <w:webHidden/>
              </w:rPr>
              <w:fldChar w:fldCharType="separate"/>
            </w:r>
            <w:r w:rsidR="002A2385">
              <w:rPr>
                <w:b/>
                <w:webHidden/>
              </w:rPr>
              <w:t>38</w:t>
            </w:r>
            <w:r w:rsidRPr="00165FF0">
              <w:rPr>
                <w:b/>
                <w:webHidden/>
              </w:rPr>
              <w:fldChar w:fldCharType="end"/>
            </w:r>
          </w:hyperlink>
        </w:p>
        <w:p w:rsidR="00165FF0" w:rsidRPr="00165FF0" w:rsidRDefault="00165FF0">
          <w:pPr>
            <w:pStyle w:val="14"/>
            <w:rPr>
              <w:rStyle w:val="ac"/>
              <w:b/>
              <w:u w:val="none"/>
            </w:rPr>
          </w:pPr>
          <w:r>
            <w:rPr>
              <w:rStyle w:val="ac"/>
              <w:b/>
              <w:u w:val="none"/>
            </w:rPr>
            <w:t xml:space="preserve">    </w:t>
          </w:r>
          <w:hyperlink w:anchor="_Toc152156371" w:history="1">
            <w:r w:rsidRPr="00165FF0">
              <w:rPr>
                <w:rStyle w:val="ac"/>
                <w:b/>
                <w:u w:val="none"/>
              </w:rPr>
              <w:t>2.5.4 Камеральная обработка</w:t>
            </w:r>
            <w:r w:rsidRPr="00165FF0">
              <w:rPr>
                <w:b/>
                <w:webHidden/>
              </w:rPr>
              <w:tab/>
            </w:r>
            <w:r w:rsidRPr="00165FF0">
              <w:rPr>
                <w:b/>
                <w:webHidden/>
              </w:rPr>
              <w:fldChar w:fldCharType="begin"/>
            </w:r>
            <w:r w:rsidRPr="00165FF0">
              <w:rPr>
                <w:b/>
                <w:webHidden/>
              </w:rPr>
              <w:instrText xml:space="preserve"> PAGEREF _Toc152156371 \h </w:instrText>
            </w:r>
            <w:r w:rsidRPr="00165FF0">
              <w:rPr>
                <w:b/>
                <w:webHidden/>
              </w:rPr>
            </w:r>
            <w:r w:rsidRPr="00165FF0">
              <w:rPr>
                <w:b/>
                <w:webHidden/>
              </w:rPr>
              <w:fldChar w:fldCharType="separate"/>
            </w:r>
            <w:r w:rsidR="002A2385">
              <w:rPr>
                <w:b/>
                <w:webHidden/>
              </w:rPr>
              <w:t>40</w:t>
            </w:r>
            <w:r w:rsidRPr="00165FF0">
              <w:rPr>
                <w:b/>
                <w:webHidden/>
              </w:rPr>
              <w:fldChar w:fldCharType="end"/>
            </w:r>
          </w:hyperlink>
        </w:p>
        <w:p w:rsidR="00165FF0" w:rsidRPr="00165FF0" w:rsidRDefault="00165FF0" w:rsidP="00165FF0">
          <w:pPr>
            <w:rPr>
              <w:rFonts w:eastAsiaTheme="minorEastAsia"/>
              <w:lang w:eastAsia="ru-RU"/>
            </w:rPr>
          </w:pPr>
        </w:p>
        <w:p w:rsidR="00165FF0" w:rsidRPr="00165FF0" w:rsidRDefault="00165FF0" w:rsidP="00165FF0">
          <w:pPr>
            <w:rPr>
              <w:rFonts w:eastAsiaTheme="minorEastAsia"/>
              <w:lang w:eastAsia="ru-RU"/>
            </w:rPr>
          </w:pPr>
        </w:p>
        <w:p w:rsidR="00165FF0" w:rsidRPr="00165FF0" w:rsidRDefault="00165FF0" w:rsidP="00165FF0">
          <w:pPr>
            <w:rPr>
              <w:rFonts w:eastAsiaTheme="minorEastAsia"/>
              <w:lang w:eastAsia="ru-RU"/>
            </w:rPr>
          </w:pPr>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lastRenderedPageBreak/>
            <w:t xml:space="preserve">  </w:t>
          </w:r>
          <w:hyperlink w:anchor="_Toc152156372" w:history="1">
            <w:r w:rsidRPr="00165FF0">
              <w:rPr>
                <w:rStyle w:val="ac"/>
                <w:b/>
                <w:u w:val="none"/>
              </w:rPr>
              <w:t>2.6 Оборудование для проведения геодезических работ</w:t>
            </w:r>
            <w:r w:rsidRPr="00165FF0">
              <w:rPr>
                <w:b/>
                <w:webHidden/>
              </w:rPr>
              <w:tab/>
            </w:r>
            <w:r w:rsidRPr="00165FF0">
              <w:rPr>
                <w:b/>
                <w:webHidden/>
              </w:rPr>
              <w:fldChar w:fldCharType="begin"/>
            </w:r>
            <w:r w:rsidRPr="00165FF0">
              <w:rPr>
                <w:b/>
                <w:webHidden/>
              </w:rPr>
              <w:instrText xml:space="preserve"> PAGEREF _Toc152156372 \h </w:instrText>
            </w:r>
            <w:r w:rsidRPr="00165FF0">
              <w:rPr>
                <w:b/>
                <w:webHidden/>
              </w:rPr>
            </w:r>
            <w:r w:rsidRPr="00165FF0">
              <w:rPr>
                <w:b/>
                <w:webHidden/>
              </w:rPr>
              <w:fldChar w:fldCharType="separate"/>
            </w:r>
            <w:r w:rsidR="002A2385">
              <w:rPr>
                <w:b/>
                <w:webHidden/>
              </w:rPr>
              <w:t>42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3" w:history="1">
            <w:r w:rsidRPr="00165FF0">
              <w:rPr>
                <w:rStyle w:val="ac"/>
                <w:b/>
                <w:u w:val="none"/>
              </w:rPr>
              <w:t>2.6.1 GPS-приемник - Trimble R8</w:t>
            </w:r>
            <w:r w:rsidRPr="00165FF0">
              <w:rPr>
                <w:b/>
                <w:webHidden/>
              </w:rPr>
              <w:tab/>
            </w:r>
            <w:r w:rsidRPr="00165FF0">
              <w:rPr>
                <w:b/>
                <w:webHidden/>
              </w:rPr>
              <w:fldChar w:fldCharType="begin"/>
            </w:r>
            <w:r w:rsidRPr="00165FF0">
              <w:rPr>
                <w:b/>
                <w:webHidden/>
              </w:rPr>
              <w:instrText xml:space="preserve"> PAGEREF _Toc152156373 \h </w:instrText>
            </w:r>
            <w:r w:rsidRPr="00165FF0">
              <w:rPr>
                <w:b/>
                <w:webHidden/>
              </w:rPr>
            </w:r>
            <w:r w:rsidRPr="00165FF0">
              <w:rPr>
                <w:b/>
                <w:webHidden/>
              </w:rPr>
              <w:fldChar w:fldCharType="separate"/>
            </w:r>
            <w:r w:rsidR="002A2385">
              <w:rPr>
                <w:b/>
                <w:webHidden/>
              </w:rPr>
              <w:t>42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4" w:history="1">
            <w:r w:rsidRPr="00165FF0">
              <w:rPr>
                <w:rStyle w:val="ac"/>
                <w:b/>
                <w:u w:val="none"/>
              </w:rPr>
              <w:t>2.6.2 Трассоискатель Radiodetection RD-2000</w:t>
            </w:r>
            <w:r w:rsidRPr="00165FF0">
              <w:rPr>
                <w:b/>
                <w:webHidden/>
              </w:rPr>
              <w:tab/>
            </w:r>
            <w:r w:rsidRPr="00165FF0">
              <w:rPr>
                <w:b/>
                <w:webHidden/>
              </w:rPr>
              <w:fldChar w:fldCharType="begin"/>
            </w:r>
            <w:r w:rsidRPr="00165FF0">
              <w:rPr>
                <w:b/>
                <w:webHidden/>
              </w:rPr>
              <w:instrText xml:space="preserve"> PAGEREF _Toc152156374 \h </w:instrText>
            </w:r>
            <w:r w:rsidRPr="00165FF0">
              <w:rPr>
                <w:b/>
                <w:webHidden/>
              </w:rPr>
            </w:r>
            <w:r w:rsidRPr="00165FF0">
              <w:rPr>
                <w:b/>
                <w:webHidden/>
              </w:rPr>
              <w:fldChar w:fldCharType="separate"/>
            </w:r>
            <w:r w:rsidR="002A2385">
              <w:rPr>
                <w:b/>
                <w:webHidden/>
              </w:rPr>
              <w:t>43</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5" w:history="1">
            <w:r w:rsidRPr="00165FF0">
              <w:rPr>
                <w:rStyle w:val="ac"/>
                <w:b/>
                <w:u w:val="none"/>
              </w:rPr>
              <w:t>Заключение</w:t>
            </w:r>
            <w:r w:rsidRPr="00165FF0">
              <w:rPr>
                <w:b/>
                <w:webHidden/>
              </w:rPr>
              <w:tab/>
            </w:r>
            <w:r w:rsidRPr="00165FF0">
              <w:rPr>
                <w:b/>
                <w:webHidden/>
              </w:rPr>
              <w:fldChar w:fldCharType="begin"/>
            </w:r>
            <w:r w:rsidRPr="00165FF0">
              <w:rPr>
                <w:b/>
                <w:webHidden/>
              </w:rPr>
              <w:instrText xml:space="preserve"> PAGEREF _Toc152156375 \h </w:instrText>
            </w:r>
            <w:r w:rsidRPr="00165FF0">
              <w:rPr>
                <w:b/>
                <w:webHidden/>
              </w:rPr>
            </w:r>
            <w:r w:rsidRPr="00165FF0">
              <w:rPr>
                <w:b/>
                <w:webHidden/>
              </w:rPr>
              <w:fldChar w:fldCharType="separate"/>
            </w:r>
            <w:r w:rsidR="002A2385">
              <w:rPr>
                <w:b/>
                <w:webHidden/>
              </w:rPr>
              <w:t>46</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6" w:history="1">
            <w:r w:rsidRPr="00165FF0">
              <w:rPr>
                <w:rStyle w:val="ac"/>
                <w:b/>
                <w:u w:val="none"/>
              </w:rPr>
              <w:t>Перечень использованных информационных ресурсов</w:t>
            </w:r>
            <w:r w:rsidRPr="00165FF0">
              <w:rPr>
                <w:b/>
                <w:webHidden/>
              </w:rPr>
              <w:tab/>
            </w:r>
            <w:r w:rsidRPr="00165FF0">
              <w:rPr>
                <w:b/>
                <w:webHidden/>
              </w:rPr>
              <w:fldChar w:fldCharType="begin"/>
            </w:r>
            <w:r w:rsidRPr="00165FF0">
              <w:rPr>
                <w:b/>
                <w:webHidden/>
              </w:rPr>
              <w:instrText xml:space="preserve"> PAGEREF _Toc152156376 \h </w:instrText>
            </w:r>
            <w:r w:rsidRPr="00165FF0">
              <w:rPr>
                <w:b/>
                <w:webHidden/>
              </w:rPr>
            </w:r>
            <w:r w:rsidRPr="00165FF0">
              <w:rPr>
                <w:b/>
                <w:webHidden/>
              </w:rPr>
              <w:fldChar w:fldCharType="separate"/>
            </w:r>
            <w:r w:rsidR="002A2385">
              <w:rPr>
                <w:b/>
                <w:webHidden/>
              </w:rPr>
              <w:t>48</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7" w:history="1">
            <w:r w:rsidR="000D6EC1" w:rsidRPr="00165FF0">
              <w:rPr>
                <w:rStyle w:val="ac"/>
                <w:b/>
                <w:u w:val="none"/>
              </w:rPr>
              <w:t>Приложение</w:t>
            </w:r>
            <w:r w:rsidRPr="00165FF0">
              <w:rPr>
                <w:rStyle w:val="ac"/>
                <w:b/>
                <w:u w:val="none"/>
              </w:rPr>
              <w:t xml:space="preserve"> А Схема производства работ</w:t>
            </w:r>
            <w:r w:rsidRPr="00165FF0">
              <w:rPr>
                <w:b/>
                <w:webHidden/>
              </w:rPr>
              <w:tab/>
            </w:r>
            <w:r w:rsidRPr="00165FF0">
              <w:rPr>
                <w:b/>
                <w:webHidden/>
              </w:rPr>
              <w:fldChar w:fldCharType="begin"/>
            </w:r>
            <w:r w:rsidRPr="00165FF0">
              <w:rPr>
                <w:b/>
                <w:webHidden/>
              </w:rPr>
              <w:instrText xml:space="preserve"> PAGEREF _Toc152156377 \h </w:instrText>
            </w:r>
            <w:r w:rsidRPr="00165FF0">
              <w:rPr>
                <w:b/>
                <w:webHidden/>
              </w:rPr>
            </w:r>
            <w:r w:rsidRPr="00165FF0">
              <w:rPr>
                <w:b/>
                <w:webHidden/>
              </w:rPr>
              <w:fldChar w:fldCharType="separate"/>
            </w:r>
            <w:r w:rsidR="002A2385">
              <w:rPr>
                <w:b/>
                <w:webHidden/>
              </w:rPr>
              <w:t>49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8" w:history="1">
            <w:r w:rsidR="000D6EC1" w:rsidRPr="00165FF0">
              <w:rPr>
                <w:rStyle w:val="ac"/>
                <w:b/>
                <w:u w:val="none"/>
              </w:rPr>
              <w:t>Приложение</w:t>
            </w:r>
            <w:r w:rsidRPr="00165FF0">
              <w:rPr>
                <w:rStyle w:val="ac"/>
                <w:b/>
                <w:u w:val="none"/>
              </w:rPr>
              <w:t xml:space="preserve"> Б Генеральный план</w:t>
            </w:r>
            <w:r w:rsidRPr="00165FF0">
              <w:rPr>
                <w:b/>
                <w:webHidden/>
              </w:rPr>
              <w:tab/>
            </w:r>
            <w:r w:rsidRPr="00165FF0">
              <w:rPr>
                <w:b/>
                <w:webHidden/>
              </w:rPr>
              <w:fldChar w:fldCharType="begin"/>
            </w:r>
            <w:r w:rsidRPr="00165FF0">
              <w:rPr>
                <w:b/>
                <w:webHidden/>
              </w:rPr>
              <w:instrText xml:space="preserve"> PAGEREF _Toc152156378 \h </w:instrText>
            </w:r>
            <w:r w:rsidRPr="00165FF0">
              <w:rPr>
                <w:b/>
                <w:webHidden/>
              </w:rPr>
            </w:r>
            <w:r w:rsidRPr="00165FF0">
              <w:rPr>
                <w:b/>
                <w:webHidden/>
              </w:rPr>
              <w:fldChar w:fldCharType="separate"/>
            </w:r>
            <w:r w:rsidR="002A2385">
              <w:rPr>
                <w:b/>
                <w:webHidden/>
              </w:rPr>
              <w:t>50</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9" w:history="1">
            <w:r w:rsidR="000D6EC1" w:rsidRPr="00165FF0">
              <w:rPr>
                <w:rStyle w:val="ac"/>
                <w:b/>
                <w:u w:val="none"/>
              </w:rPr>
              <w:t>Приложение</w:t>
            </w:r>
            <w:r w:rsidRPr="00165FF0">
              <w:rPr>
                <w:rStyle w:val="ac"/>
                <w:b/>
                <w:u w:val="none"/>
              </w:rPr>
              <w:t xml:space="preserve"> В Ведомость обследования исходных пунктов</w:t>
            </w:r>
            <w:r w:rsidRPr="00165FF0">
              <w:rPr>
                <w:b/>
                <w:webHidden/>
              </w:rPr>
              <w:tab/>
            </w:r>
            <w:r w:rsidRPr="00165FF0">
              <w:rPr>
                <w:b/>
                <w:webHidden/>
              </w:rPr>
              <w:fldChar w:fldCharType="begin"/>
            </w:r>
            <w:r w:rsidRPr="00165FF0">
              <w:rPr>
                <w:b/>
                <w:webHidden/>
              </w:rPr>
              <w:instrText xml:space="preserve"> PAGEREF _Toc152156379 \h </w:instrText>
            </w:r>
            <w:r w:rsidRPr="00165FF0">
              <w:rPr>
                <w:b/>
                <w:webHidden/>
              </w:rPr>
            </w:r>
            <w:r w:rsidRPr="00165FF0">
              <w:rPr>
                <w:b/>
                <w:webHidden/>
              </w:rPr>
              <w:fldChar w:fldCharType="separate"/>
            </w:r>
            <w:r w:rsidR="002A2385">
              <w:rPr>
                <w:b/>
                <w:webHidden/>
              </w:rPr>
              <w:t>51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0" w:history="1">
            <w:r w:rsidR="000D6EC1" w:rsidRPr="00165FF0">
              <w:rPr>
                <w:rStyle w:val="ac"/>
                <w:b/>
                <w:u w:val="none"/>
              </w:rPr>
              <w:t>Приложение</w:t>
            </w:r>
            <w:r w:rsidRPr="00165FF0">
              <w:rPr>
                <w:rStyle w:val="ac"/>
                <w:b/>
                <w:u w:val="none"/>
              </w:rPr>
              <w:t xml:space="preserve"> Г Карточки обследования геодезических пунктов</w:t>
            </w:r>
            <w:r w:rsidRPr="00165FF0">
              <w:rPr>
                <w:b/>
                <w:webHidden/>
              </w:rPr>
              <w:tab/>
            </w:r>
            <w:r w:rsidRPr="00165FF0">
              <w:rPr>
                <w:b/>
                <w:webHidden/>
              </w:rPr>
              <w:fldChar w:fldCharType="begin"/>
            </w:r>
            <w:r w:rsidRPr="00165FF0">
              <w:rPr>
                <w:b/>
                <w:webHidden/>
              </w:rPr>
              <w:instrText xml:space="preserve"> PAGEREF _Toc152156380 \h </w:instrText>
            </w:r>
            <w:r w:rsidRPr="00165FF0">
              <w:rPr>
                <w:b/>
                <w:webHidden/>
              </w:rPr>
            </w:r>
            <w:r w:rsidRPr="00165FF0">
              <w:rPr>
                <w:b/>
                <w:webHidden/>
              </w:rPr>
              <w:fldChar w:fldCharType="separate"/>
            </w:r>
            <w:r w:rsidR="002A2385">
              <w:rPr>
                <w:b/>
                <w:webHidden/>
              </w:rPr>
              <w:t>52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1" w:history="1">
            <w:r w:rsidR="000D6EC1" w:rsidRPr="00165FF0">
              <w:rPr>
                <w:rStyle w:val="ac"/>
                <w:b/>
                <w:u w:val="none"/>
              </w:rPr>
              <w:t>Приложение</w:t>
            </w:r>
            <w:r w:rsidRPr="00165FF0">
              <w:rPr>
                <w:rStyle w:val="ac"/>
                <w:b/>
                <w:u w:val="none"/>
              </w:rPr>
              <w:t xml:space="preserve"> Д Карточки закладки геодезических пунктов</w:t>
            </w:r>
            <w:r w:rsidRPr="00165FF0">
              <w:rPr>
                <w:b/>
                <w:webHidden/>
              </w:rPr>
              <w:tab/>
            </w:r>
            <w:r w:rsidRPr="00165FF0">
              <w:rPr>
                <w:b/>
                <w:webHidden/>
              </w:rPr>
              <w:fldChar w:fldCharType="begin"/>
            </w:r>
            <w:r w:rsidRPr="00165FF0">
              <w:rPr>
                <w:b/>
                <w:webHidden/>
              </w:rPr>
              <w:instrText xml:space="preserve"> PAGEREF _Toc152156381 \h </w:instrText>
            </w:r>
            <w:r w:rsidRPr="00165FF0">
              <w:rPr>
                <w:b/>
                <w:webHidden/>
              </w:rPr>
            </w:r>
            <w:r w:rsidRPr="00165FF0">
              <w:rPr>
                <w:b/>
                <w:webHidden/>
              </w:rPr>
              <w:fldChar w:fldCharType="separate"/>
            </w:r>
            <w:r w:rsidR="002A2385">
              <w:rPr>
                <w:b/>
                <w:webHidden/>
              </w:rPr>
              <w:t>53</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2" w:history="1">
            <w:r w:rsidR="000D6EC1" w:rsidRPr="00165FF0">
              <w:rPr>
                <w:rStyle w:val="ac"/>
                <w:b/>
                <w:u w:val="none"/>
              </w:rPr>
              <w:t>Приложение</w:t>
            </w:r>
            <w:r w:rsidRPr="00165FF0">
              <w:rPr>
                <w:rStyle w:val="ac"/>
                <w:b/>
                <w:u w:val="none"/>
              </w:rPr>
              <w:t xml:space="preserve"> Е Схема опорной геодезической сети</w:t>
            </w:r>
            <w:r w:rsidRPr="00165FF0">
              <w:rPr>
                <w:b/>
                <w:webHidden/>
              </w:rPr>
              <w:tab/>
            </w:r>
            <w:r w:rsidRPr="00165FF0">
              <w:rPr>
                <w:b/>
                <w:webHidden/>
              </w:rPr>
              <w:fldChar w:fldCharType="begin"/>
            </w:r>
            <w:r w:rsidRPr="00165FF0">
              <w:rPr>
                <w:b/>
                <w:webHidden/>
              </w:rPr>
              <w:instrText xml:space="preserve"> PAGEREF _Toc152156382 \h </w:instrText>
            </w:r>
            <w:r w:rsidRPr="00165FF0">
              <w:rPr>
                <w:b/>
                <w:webHidden/>
              </w:rPr>
            </w:r>
            <w:r w:rsidRPr="00165FF0">
              <w:rPr>
                <w:b/>
                <w:webHidden/>
              </w:rPr>
              <w:fldChar w:fldCharType="separate"/>
            </w:r>
            <w:r w:rsidR="002A2385">
              <w:rPr>
                <w:b/>
                <w:webHidden/>
              </w:rPr>
              <w:t>54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3" w:history="1">
            <w:r w:rsidR="000D6EC1" w:rsidRPr="00165FF0">
              <w:rPr>
                <w:rStyle w:val="ac"/>
                <w:b/>
                <w:u w:val="none"/>
              </w:rPr>
              <w:t>Приложение</w:t>
            </w:r>
            <w:r w:rsidRPr="00165FF0">
              <w:rPr>
                <w:rStyle w:val="ac"/>
                <w:b/>
                <w:u w:val="none"/>
              </w:rPr>
              <w:t xml:space="preserve"> Ж Инженерно-топографический план</w:t>
            </w:r>
            <w:r w:rsidRPr="00165FF0">
              <w:rPr>
                <w:b/>
                <w:webHidden/>
              </w:rPr>
              <w:tab/>
            </w:r>
            <w:r w:rsidRPr="00165FF0">
              <w:rPr>
                <w:b/>
                <w:webHidden/>
              </w:rPr>
              <w:fldChar w:fldCharType="begin"/>
            </w:r>
            <w:r w:rsidRPr="00165FF0">
              <w:rPr>
                <w:b/>
                <w:webHidden/>
              </w:rPr>
              <w:instrText xml:space="preserve"> PAGEREF _Toc152156383 \h </w:instrText>
            </w:r>
            <w:r w:rsidRPr="00165FF0">
              <w:rPr>
                <w:b/>
                <w:webHidden/>
              </w:rPr>
            </w:r>
            <w:r w:rsidRPr="00165FF0">
              <w:rPr>
                <w:b/>
                <w:webHidden/>
              </w:rPr>
              <w:fldChar w:fldCharType="separate"/>
            </w:r>
            <w:r w:rsidR="002A2385">
              <w:rPr>
                <w:b/>
                <w:webHidden/>
              </w:rPr>
              <w:t>55</w:t>
            </w:r>
            <w:r w:rsidRPr="00165FF0">
              <w:rPr>
                <w:b/>
                <w:webHidden/>
              </w:rPr>
              <w:fldChar w:fldCharType="end"/>
            </w:r>
          </w:hyperlink>
        </w:p>
        <w:p w:rsidR="008D2956" w:rsidRDefault="00F25B40" w:rsidP="001F6D97">
          <w:pPr>
            <w:ind w:firstLine="0"/>
          </w:pPr>
          <w:r w:rsidRPr="00165FF0">
            <w:rPr>
              <w:b/>
              <w:bCs/>
              <w:iCs/>
              <w:noProof/>
            </w:rPr>
            <w:fldChar w:fldCharType="end"/>
          </w:r>
        </w:p>
      </w:sdtContent>
    </w:sdt>
    <w:p w:rsidR="0019184A" w:rsidRDefault="0019184A">
      <w:pPr>
        <w:spacing w:line="240" w:lineRule="auto"/>
        <w:ind w:firstLine="0"/>
        <w:jc w:val="left"/>
      </w:pPr>
      <w:r>
        <w:br w:type="page"/>
      </w:r>
    </w:p>
    <w:p w:rsidR="000A5614" w:rsidRDefault="000A5614" w:rsidP="00CE2E1B">
      <w:pPr>
        <w:pStyle w:val="TableParagraph"/>
        <w:ind w:left="687" w:right="706"/>
        <w:jc w:val="center"/>
        <w:outlineLvl w:val="0"/>
        <w:rPr>
          <w:b/>
          <w:sz w:val="32"/>
        </w:rPr>
      </w:pPr>
      <w:bookmarkStart w:id="0" w:name="_Toc152156348"/>
      <w:r>
        <w:rPr>
          <w:b/>
          <w:sz w:val="32"/>
        </w:rPr>
        <w:lastRenderedPageBreak/>
        <w:t>Введение</w:t>
      </w:r>
      <w:bookmarkEnd w:id="0"/>
    </w:p>
    <w:p w:rsidR="000A5614" w:rsidRDefault="000A5614" w:rsidP="000A5614">
      <w:pPr>
        <w:rPr>
          <w:szCs w:val="28"/>
        </w:rPr>
      </w:pPr>
    </w:p>
    <w:p w:rsidR="00A64979" w:rsidRPr="00FA08F4" w:rsidRDefault="00A64979" w:rsidP="00A64979">
      <w:pPr>
        <w:rPr>
          <w:szCs w:val="28"/>
        </w:rPr>
      </w:pPr>
      <w:r w:rsidRPr="00FA08F4">
        <w:rPr>
          <w:szCs w:val="28"/>
        </w:rPr>
        <w:t>Цели преддипломной практики включают в себя следующее:</w:t>
      </w:r>
    </w:p>
    <w:p w:rsidR="00A64979" w:rsidRPr="00FA08F4" w:rsidRDefault="00A64979" w:rsidP="00A64979">
      <w:pPr>
        <w:numPr>
          <w:ilvl w:val="0"/>
          <w:numId w:val="11"/>
        </w:numPr>
        <w:tabs>
          <w:tab w:val="num" w:pos="0"/>
        </w:tabs>
        <w:ind w:left="0" w:firstLine="709"/>
        <w:rPr>
          <w:szCs w:val="28"/>
        </w:rPr>
      </w:pPr>
      <w:r>
        <w:rPr>
          <w:szCs w:val="28"/>
        </w:rPr>
        <w:t>у</w:t>
      </w:r>
      <w:r w:rsidRPr="00FA08F4">
        <w:rPr>
          <w:szCs w:val="28"/>
        </w:rPr>
        <w:t>крепление теоретических и практических знаний, полученных студентами при изучении общепрофессиональных и специальных дисциплин.</w:t>
      </w:r>
    </w:p>
    <w:p w:rsidR="00A64979" w:rsidRPr="00FA08F4" w:rsidRDefault="00A64979" w:rsidP="00A64979">
      <w:pPr>
        <w:numPr>
          <w:ilvl w:val="0"/>
          <w:numId w:val="11"/>
        </w:numPr>
        <w:tabs>
          <w:tab w:val="num" w:pos="0"/>
        </w:tabs>
        <w:ind w:left="0" w:firstLine="709"/>
        <w:rPr>
          <w:szCs w:val="28"/>
        </w:rPr>
      </w:pPr>
      <w:r>
        <w:rPr>
          <w:szCs w:val="28"/>
        </w:rPr>
        <w:t>в</w:t>
      </w:r>
      <w:r w:rsidRPr="00FA08F4">
        <w:rPr>
          <w:szCs w:val="28"/>
        </w:rPr>
        <w:t>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rsidR="00A64979" w:rsidRPr="00FA08F4" w:rsidRDefault="00A64979" w:rsidP="00A64979">
      <w:pPr>
        <w:numPr>
          <w:ilvl w:val="0"/>
          <w:numId w:val="11"/>
        </w:numPr>
        <w:tabs>
          <w:tab w:val="num" w:pos="0"/>
        </w:tabs>
        <w:ind w:left="0" w:firstLine="709"/>
        <w:rPr>
          <w:szCs w:val="28"/>
        </w:rPr>
      </w:pPr>
      <w:r>
        <w:rPr>
          <w:szCs w:val="28"/>
        </w:rPr>
        <w:t>о</w:t>
      </w:r>
      <w:r w:rsidRPr="00FA08F4">
        <w:rPr>
          <w:szCs w:val="28"/>
        </w:rPr>
        <w:t>сновные задачи преддипломной практики включают в себя:</w:t>
      </w:r>
    </w:p>
    <w:p w:rsidR="00A64979" w:rsidRPr="00FA08F4" w:rsidRDefault="00A64979" w:rsidP="00A64979">
      <w:pPr>
        <w:numPr>
          <w:ilvl w:val="0"/>
          <w:numId w:val="11"/>
        </w:numPr>
        <w:tabs>
          <w:tab w:val="num" w:pos="0"/>
        </w:tabs>
        <w:ind w:left="0" w:firstLine="709"/>
        <w:rPr>
          <w:szCs w:val="28"/>
        </w:rPr>
      </w:pPr>
      <w:r>
        <w:rPr>
          <w:szCs w:val="28"/>
        </w:rPr>
        <w:t>п</w:t>
      </w:r>
      <w:r w:rsidRPr="00FA08F4">
        <w:rPr>
          <w:szCs w:val="28"/>
        </w:rPr>
        <w:t>риобретение профессиональных навыков и умений для выполнения практических задач на предприятии в качестве специалиста.</w:t>
      </w:r>
    </w:p>
    <w:p w:rsidR="00A64979" w:rsidRPr="00FA08F4" w:rsidRDefault="00A64979" w:rsidP="00A64979">
      <w:pPr>
        <w:numPr>
          <w:ilvl w:val="0"/>
          <w:numId w:val="11"/>
        </w:numPr>
        <w:tabs>
          <w:tab w:val="num" w:pos="0"/>
        </w:tabs>
        <w:ind w:left="0" w:firstLine="709"/>
        <w:rPr>
          <w:szCs w:val="28"/>
        </w:rPr>
      </w:pPr>
      <w:r>
        <w:rPr>
          <w:szCs w:val="28"/>
        </w:rPr>
        <w:t>р</w:t>
      </w:r>
      <w:r w:rsidRPr="00FA08F4">
        <w:rPr>
          <w:szCs w:val="28"/>
        </w:rPr>
        <w:t>азвитие аналитического мышления у студентов, необходимого для решения конкретных задач в области инженерной геодезии.</w:t>
      </w:r>
    </w:p>
    <w:p w:rsidR="00A64979" w:rsidRPr="0008758B" w:rsidRDefault="00A64979" w:rsidP="00A64979">
      <w:pPr>
        <w:rPr>
          <w:szCs w:val="28"/>
        </w:rPr>
      </w:pPr>
      <w:proofErr w:type="gramStart"/>
      <w:r w:rsidRPr="00FA08F4">
        <w:rPr>
          <w:szCs w:val="28"/>
        </w:rPr>
        <w:t>Знания и умения, полученные в результате преддипломной практики, являются неотъемлемой частью успешной защиты выпускной квалификационной работы и будущего трудоустройства в организациях земельно-геодезического профиля.</w:t>
      </w:r>
      <w:proofErr w:type="gramEnd"/>
      <w:r w:rsidRPr="00FA08F4">
        <w:rPr>
          <w:szCs w:val="28"/>
        </w:rPr>
        <w:t xml:space="preserve"> Практика проводится на предприятиях и организациях, независимо от их организационно-правовых форм, при условии соответствия их деятельности профессиональным компетенциям, освоенным в рамках образовательной программы.</w:t>
      </w:r>
    </w:p>
    <w:p w:rsidR="00A64979" w:rsidRPr="00FA08F4" w:rsidRDefault="00A64979" w:rsidP="00A64979">
      <w:pPr>
        <w:rPr>
          <w:szCs w:val="28"/>
        </w:rPr>
      </w:pPr>
      <w:r w:rsidRPr="00FA08F4">
        <w:rPr>
          <w:szCs w:val="28"/>
        </w:rPr>
        <w:t>Исполнение заданий преддипломной практики включает в себя четыре этапа:</w:t>
      </w:r>
    </w:p>
    <w:p w:rsidR="00A64979" w:rsidRPr="004B12C0" w:rsidRDefault="00A64979" w:rsidP="00A64979">
      <w:pPr>
        <w:numPr>
          <w:ilvl w:val="0"/>
          <w:numId w:val="11"/>
        </w:numPr>
        <w:tabs>
          <w:tab w:val="num" w:pos="0"/>
        </w:tabs>
        <w:ind w:left="0" w:firstLine="709"/>
        <w:rPr>
          <w:szCs w:val="28"/>
        </w:rPr>
      </w:pPr>
      <w:r>
        <w:rPr>
          <w:szCs w:val="28"/>
        </w:rPr>
        <w:t>з</w:t>
      </w:r>
      <w:r w:rsidRPr="004B12C0">
        <w:rPr>
          <w:szCs w:val="28"/>
        </w:rPr>
        <w:t>накомство с организацией, в которой проводится преддипломная практика, освоение ее целей и задач в области финансово-хозяйственной деятельности.</w:t>
      </w:r>
    </w:p>
    <w:p w:rsidR="00A64979" w:rsidRPr="004B12C0" w:rsidRDefault="00A64979" w:rsidP="00A64979">
      <w:pPr>
        <w:numPr>
          <w:ilvl w:val="0"/>
          <w:numId w:val="11"/>
        </w:numPr>
        <w:tabs>
          <w:tab w:val="num" w:pos="0"/>
        </w:tabs>
        <w:ind w:left="0" w:firstLine="709"/>
        <w:rPr>
          <w:szCs w:val="28"/>
        </w:rPr>
      </w:pPr>
      <w:r>
        <w:rPr>
          <w:szCs w:val="28"/>
        </w:rPr>
        <w:t>п</w:t>
      </w:r>
      <w:r w:rsidRPr="004B12C0">
        <w:rPr>
          <w:szCs w:val="28"/>
        </w:rPr>
        <w:t xml:space="preserve">одробное изучение ключевых направлений деятельности организации, являющейся базой практики, и освоение </w:t>
      </w:r>
      <w:proofErr w:type="gramStart"/>
      <w:r w:rsidRPr="004B12C0">
        <w:rPr>
          <w:szCs w:val="28"/>
        </w:rPr>
        <w:t>методических подходов</w:t>
      </w:r>
      <w:proofErr w:type="gramEnd"/>
      <w:r w:rsidRPr="004B12C0">
        <w:rPr>
          <w:szCs w:val="28"/>
        </w:rPr>
        <w:t xml:space="preserve"> к решению задач в сфере финансово-хозяйственной деятельности.</w:t>
      </w:r>
    </w:p>
    <w:p w:rsidR="00A64979" w:rsidRPr="00C23748" w:rsidRDefault="00A64979" w:rsidP="00A64979">
      <w:pPr>
        <w:numPr>
          <w:ilvl w:val="0"/>
          <w:numId w:val="11"/>
        </w:numPr>
        <w:tabs>
          <w:tab w:val="num" w:pos="0"/>
        </w:tabs>
        <w:ind w:left="0" w:firstLine="709"/>
        <w:rPr>
          <w:szCs w:val="28"/>
        </w:rPr>
      </w:pPr>
      <w:r>
        <w:rPr>
          <w:szCs w:val="28"/>
        </w:rPr>
        <w:lastRenderedPageBreak/>
        <w:t>у</w:t>
      </w:r>
      <w:r w:rsidRPr="00C23748">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rsidR="00A64979" w:rsidRPr="00C23748" w:rsidRDefault="00A64979" w:rsidP="00A64979">
      <w:pPr>
        <w:numPr>
          <w:ilvl w:val="0"/>
          <w:numId w:val="11"/>
        </w:numPr>
        <w:tabs>
          <w:tab w:val="num" w:pos="0"/>
        </w:tabs>
        <w:ind w:left="0" w:firstLine="709"/>
        <w:rPr>
          <w:szCs w:val="28"/>
        </w:rPr>
      </w:pPr>
      <w:r>
        <w:rPr>
          <w:szCs w:val="28"/>
        </w:rPr>
        <w:t>с</w:t>
      </w:r>
      <w:r w:rsidRPr="00C23748">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rsidR="00A64979" w:rsidRPr="004B12C0" w:rsidRDefault="00A64979" w:rsidP="00A64979">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инженерных изысканий для реконструкции порта</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сведения об объекте</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топографическую съемку</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уравнивание сети</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камеральную обработку</w:t>
      </w:r>
      <w:r w:rsidRPr="004B12C0">
        <w:rPr>
          <w:szCs w:val="28"/>
        </w:rPr>
        <w:t>.</w:t>
      </w:r>
    </w:p>
    <w:p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r>
        <w:rPr>
          <w:szCs w:val="28"/>
        </w:rPr>
        <w:t>Инжиниринг</w:t>
      </w:r>
      <w:proofErr w:type="spellEnd"/>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rsidR="00C253C5" w:rsidRPr="00C253C5" w:rsidRDefault="00C253C5" w:rsidP="00C253C5">
      <w:pPr>
        <w:pStyle w:val="1"/>
        <w:numPr>
          <w:ilvl w:val="0"/>
          <w:numId w:val="5"/>
        </w:numPr>
        <w:spacing w:before="640" w:after="640"/>
        <w:ind w:firstLine="709"/>
        <w:rPr>
          <w:szCs w:val="28"/>
          <w:lang w:eastAsia="ru-RU"/>
        </w:rPr>
      </w:pPr>
      <w:bookmarkStart w:id="1" w:name="_Toc152156349"/>
      <w:r>
        <w:rPr>
          <w:szCs w:val="28"/>
          <w:lang w:eastAsia="ru-RU"/>
        </w:rPr>
        <w:lastRenderedPageBreak/>
        <w:t>Общие сведения об организации</w:t>
      </w:r>
      <w:bookmarkEnd w:id="1"/>
    </w:p>
    <w:p w:rsidR="00CE2E1B" w:rsidRPr="00885CCC" w:rsidRDefault="00C253C5" w:rsidP="00BA165B">
      <w:pPr>
        <w:pStyle w:val="1"/>
        <w:numPr>
          <w:ilvl w:val="1"/>
          <w:numId w:val="5"/>
        </w:numPr>
        <w:spacing w:before="640" w:after="640"/>
        <w:ind w:firstLine="709"/>
        <w:rPr>
          <w:sz w:val="28"/>
          <w:szCs w:val="28"/>
          <w:lang w:eastAsia="ru-RU"/>
        </w:rPr>
      </w:pPr>
      <w:bookmarkStart w:id="2" w:name="_Toc152156350"/>
      <w:r>
        <w:rPr>
          <w:sz w:val="28"/>
          <w:szCs w:val="28"/>
          <w:lang w:eastAsia="ru-RU"/>
        </w:rPr>
        <w:t>Структура компании и перечень ее производственных задач</w:t>
      </w:r>
      <w:bookmarkEnd w:id="2"/>
      <w:r>
        <w:rPr>
          <w:sz w:val="28"/>
          <w:szCs w:val="28"/>
          <w:lang w:eastAsia="ru-RU"/>
        </w:rPr>
        <w:t xml:space="preserve"> </w:t>
      </w:r>
    </w:p>
    <w:p w:rsidR="00E623ED" w:rsidRPr="00E623ED" w:rsidRDefault="00E623ED" w:rsidP="00F93E79">
      <w:r w:rsidRPr="00E623ED">
        <w:t>ООО «</w:t>
      </w:r>
      <w:proofErr w:type="spellStart"/>
      <w:r w:rsidRPr="00E623ED">
        <w:t>Датум</w:t>
      </w:r>
      <w:proofErr w:type="spellEnd"/>
      <w:r w:rsidRPr="00E623ED">
        <w:t xml:space="preserve"> Инжиниринг» представляет собой современное и стремительно развивающееся предприятие с разнообразной структурой. Сотрудники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созданием карт и баз данных. Компания предлагает широкий спектр услуг для заказчиков в различных отраслях промышленности, таких как строительство, добыча полезных ископаемых, энергетика и многие другие.</w:t>
      </w:r>
    </w:p>
    <w:p w:rsidR="00E623ED" w:rsidRPr="00E623ED" w:rsidRDefault="00E623ED" w:rsidP="00F93E79">
      <w:r w:rsidRPr="00E623ED">
        <w:t>«</w:t>
      </w:r>
      <w:proofErr w:type="spellStart"/>
      <w:r w:rsidRPr="00E623ED">
        <w:t>Датум</w:t>
      </w:r>
      <w:proofErr w:type="spellEnd"/>
      <w:r w:rsidRPr="00E623ED">
        <w:t xml:space="preserve"> Инжиниринг» занимает ведущее положение среди частных инженерных компаний в стране и выделяется своим профессионализмом и стремлением к инновациям. Благодаря обширным компетенциям и знаниям, компания активно применяет их в проектах по всей территории России. Структура компании представлена на рисунке 1.1.</w:t>
      </w:r>
    </w:p>
    <w:p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p>
    <w:p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14:anchorId="06D6727F" wp14:editId="6BF330A0">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rsidR="00F93E79" w:rsidRPr="0008758B" w:rsidRDefault="00F93E79" w:rsidP="00F93E79">
      <w:pPr>
        <w:ind w:firstLine="0"/>
        <w:contextualSpacing/>
        <w:jc w:val="center"/>
        <w:rPr>
          <w:szCs w:val="28"/>
        </w:rPr>
      </w:pPr>
      <w:r w:rsidRPr="0008758B">
        <w:rPr>
          <w:szCs w:val="28"/>
        </w:rPr>
        <w:t>Рисунок 1– Структура компании «</w:t>
      </w:r>
      <w:proofErr w:type="spellStart"/>
      <w:r>
        <w:rPr>
          <w:szCs w:val="28"/>
        </w:rPr>
        <w:t>Датум</w:t>
      </w:r>
      <w:proofErr w:type="spellEnd"/>
      <w:r>
        <w:rPr>
          <w:szCs w:val="28"/>
        </w:rPr>
        <w:t xml:space="preserve"> Инжиниринг</w:t>
      </w:r>
      <w:r w:rsidRPr="0008758B">
        <w:rPr>
          <w:szCs w:val="28"/>
        </w:rPr>
        <w:t>»</w:t>
      </w:r>
    </w:p>
    <w:p w:rsidR="00F93E79" w:rsidRPr="00F93E79" w:rsidRDefault="00F93E79" w:rsidP="00F93E79">
      <w:pPr>
        <w:jc w:val="left"/>
      </w:pPr>
      <w:r w:rsidRPr="00F93E79">
        <w:br/>
        <w:t>ООО «</w:t>
      </w:r>
      <w:proofErr w:type="spellStart"/>
      <w:r w:rsidRPr="00F93E79">
        <w:t>Датум</w:t>
      </w:r>
      <w:proofErr w:type="spellEnd"/>
      <w:r w:rsidRPr="00F93E79">
        <w:t xml:space="preserve"> Инжиниринг» специализируется на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rsidR="00F93E79" w:rsidRPr="00F93E79" w:rsidRDefault="00F93E79" w:rsidP="00F93E79">
      <w:pPr>
        <w:jc w:val="left"/>
      </w:pPr>
      <w:r w:rsidRPr="00F93E79">
        <w:t>Учрежденная в 2012 году, организация представляет собой коммерческую структуру, предоставляющую разнообразные услуги в сфере кадастровых и геодезических работ. К настоящему времени коллектив ООО «</w:t>
      </w:r>
      <w:proofErr w:type="spellStart"/>
      <w:r w:rsidRPr="00F93E79">
        <w:t>Датум</w:t>
      </w:r>
      <w:proofErr w:type="spellEnd"/>
      <w:r w:rsidRPr="00F93E79">
        <w:t xml:space="preserve"> Инжиниринг» насчитывает около 50 сотрудников.</w:t>
      </w:r>
    </w:p>
    <w:p w:rsidR="00F93E79" w:rsidRPr="00F93E79" w:rsidRDefault="00F93E79" w:rsidP="00F93E79">
      <w:pPr>
        <w:jc w:val="left"/>
      </w:pPr>
      <w:r w:rsidRPr="00F93E79">
        <w:t xml:space="preserve">Руководство компании возглавляет </w:t>
      </w:r>
      <w:proofErr w:type="spellStart"/>
      <w:r w:rsidRPr="00F93E79">
        <w:t>Мацегоров</w:t>
      </w:r>
      <w:proofErr w:type="spellEnd"/>
      <w:r w:rsidRPr="00F93E79">
        <w:t xml:space="preserve"> Р.А., </w:t>
      </w:r>
      <w:proofErr w:type="gramStart"/>
      <w:r w:rsidRPr="00F93E79">
        <w:t>занимающий</w:t>
      </w:r>
      <w:proofErr w:type="gramEnd"/>
      <w:r w:rsidRPr="00F93E79">
        <w:t xml:space="preserve"> позицию генерального директора и несущий основную ответственность за успешное функционирование организации. Под его руководством действует высококвалифицированная команда специалистов, охватывающих различные направления инженерной деятельности.</w:t>
      </w:r>
    </w:p>
    <w:p w:rsidR="00F93E79" w:rsidRPr="00F93E79" w:rsidRDefault="00F93E79" w:rsidP="00F93E79">
      <w:pPr>
        <w:jc w:val="left"/>
      </w:pPr>
      <w:r w:rsidRPr="00F93E79">
        <w:lastRenderedPageBreak/>
        <w:t>Основная миссия ООО «</w:t>
      </w:r>
      <w:proofErr w:type="spellStart"/>
      <w:r w:rsidRPr="00F93E79">
        <w:t>Датум</w:t>
      </w:r>
      <w:proofErr w:type="spellEnd"/>
      <w:r w:rsidRPr="00F93E79">
        <w:t xml:space="preserve"> Инжиниринг» заключается в создании современной инженерной инфраструктуры для обеспечения высокого уровня жизни населения России. Компания работает по принципу «все в одном», выполняя полный спектр инженерных задач в области кадастров и геодезии. Благодаря профессионализму и опыту, она занимает лидирующую позицию в сфере геодезии в России.</w:t>
      </w:r>
    </w:p>
    <w:p w:rsidR="003D71D3" w:rsidRPr="00885CCC" w:rsidRDefault="00F93E79" w:rsidP="00BA165B">
      <w:pPr>
        <w:pStyle w:val="1"/>
        <w:numPr>
          <w:ilvl w:val="1"/>
          <w:numId w:val="5"/>
        </w:numPr>
        <w:spacing w:before="640" w:after="640"/>
        <w:ind w:firstLine="709"/>
        <w:rPr>
          <w:sz w:val="28"/>
          <w:szCs w:val="28"/>
          <w:lang w:eastAsia="ru-RU"/>
        </w:rPr>
      </w:pPr>
      <w:bookmarkStart w:id="3" w:name="_Toc152156351"/>
      <w:r>
        <w:rPr>
          <w:sz w:val="28"/>
          <w:szCs w:val="28"/>
          <w:lang w:eastAsia="ru-RU"/>
        </w:rPr>
        <w:t>Организация и функции служб охраны труда на предприятии</w:t>
      </w:r>
      <w:bookmarkEnd w:id="3"/>
    </w:p>
    <w:p w:rsidR="00F93E79" w:rsidRPr="00F93E79" w:rsidRDefault="00F93E79" w:rsidP="00F93E79">
      <w:r w:rsidRPr="00F93E79">
        <w:t xml:space="preserve">Согласно статье 217 Трудового Кодекса Российской Федерации, предписывается, что каждое производственное предприятие с численностью более 100 сотрудников обязано иметь службу охраны труда или специалиста по охране труда с соответствующей подготовкой или опытом работы в данной области для </w:t>
      </w:r>
      <w:proofErr w:type="gramStart"/>
      <w:r w:rsidRPr="00F93E79">
        <w:t>контроля за</w:t>
      </w:r>
      <w:proofErr w:type="gramEnd"/>
      <w:r w:rsidRPr="00F93E79">
        <w:t xml:space="preserve"> соблюдением требований по охране труда. В то время как организации с менее чем 100 сотрудниками могут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rsidR="00F93E79" w:rsidRPr="00F93E79" w:rsidRDefault="00F93E79" w:rsidP="00F93E79">
      <w:r w:rsidRPr="00F93E79">
        <w:t xml:space="preserve">Организации, не обладающие службой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ряд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F93E79">
        <w:t>контроля за</w:t>
      </w:r>
      <w:proofErr w:type="gramEnd"/>
      <w:r w:rsidRPr="00F93E79">
        <w:t xml:space="preserve"> выполнением плана улучшения условий и мероприятий по охране труда, а также применение научных разработок и стандартов безопасности.</w:t>
      </w:r>
    </w:p>
    <w:p w:rsidR="00F93E79" w:rsidRDefault="00F93E79" w:rsidP="00F93E79">
      <w:pPr>
        <w:rPr>
          <w:rFonts w:ascii="Segoe UI" w:hAnsi="Segoe UI" w:cs="Segoe UI"/>
          <w:sz w:val="24"/>
          <w:lang w:eastAsia="ru-RU"/>
        </w:rPr>
      </w:pPr>
      <w:r w:rsidRPr="00F93E79">
        <w:t xml:space="preserve">Основные функции службы охраны труда включают предоставление руководству предложений по разработке и внедрению современных средств </w:t>
      </w:r>
      <w:r w:rsidRPr="00F93E79">
        <w:lastRenderedPageBreak/>
        <w:t xml:space="preserve">безопасности, участие в проверках технического состояния зданий и оборудования, </w:t>
      </w:r>
      <w:proofErr w:type="gramStart"/>
      <w:r w:rsidRPr="00F93E79">
        <w:t>контроль за</w:t>
      </w:r>
      <w:proofErr w:type="gramEnd"/>
      <w:r w:rsidRPr="00F93E79">
        <w:t xml:space="preserve"> использованием средств индивидуальной защиты работников, а также помощь подразделениям организации в контроле состояния производственной среды и внедрении новых стандартов безопасности труда.</w:t>
      </w:r>
    </w:p>
    <w:p w:rsidR="00F93E79" w:rsidRPr="00F93E79" w:rsidRDefault="00F93E79" w:rsidP="00F93E79">
      <w:r w:rsidRPr="00F93E79">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rsidR="00F93E79" w:rsidRPr="00F93E79" w:rsidRDefault="00F93E79" w:rsidP="00F93E79">
      <w:r w:rsidRPr="00F93E79">
        <w:t>Организации имеют возможность создавать комитеты или комиссии по охране труда по собственной инициативе, по требованию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организуют совместные усилия работодателя и персонала по соблюдению норм безопасности труда, предотвращению травм и заболеваний, осуществляют проверки соблюдения условий охраны труда, информируют персонал о результатах проверок и собирают предложения по охране труда для включения их в коллективный договор (соглашение).</w:t>
      </w:r>
    </w:p>
    <w:p w:rsidR="00163D45" w:rsidRPr="00163D45" w:rsidRDefault="00F93E79" w:rsidP="00F93E79">
      <w:r w:rsidRPr="00F93E79">
        <w:t xml:space="preserve">Согласно трудовому законодательству, работодатель обязан обеспечивать защиту жизни и здоровья своих сотрудников через различные меры по обеспечению безопасности труда. Эти меры включают, например, создание службы охраны труда, заключение соответствующих договоров с профессионалами или фирмами, учреждение комитетов по охране труда, а также проведение регулярных инструктажей и обучений сотрудников. В итоге все эти действия способствуют улучшению условий труда в </w:t>
      </w:r>
      <w:r w:rsidRPr="00F93E79">
        <w:lastRenderedPageBreak/>
        <w:t>организации и положительно влияют на здоровье и качество жизни персонала.</w:t>
      </w:r>
    </w:p>
    <w:p w:rsidR="00163D45" w:rsidRPr="004C3FA7" w:rsidRDefault="00DD2B4E" w:rsidP="00DD2B4E">
      <w:pPr>
        <w:pStyle w:val="1"/>
        <w:numPr>
          <w:ilvl w:val="1"/>
          <w:numId w:val="5"/>
        </w:numPr>
        <w:spacing w:before="640" w:after="640"/>
        <w:ind w:firstLine="709"/>
        <w:rPr>
          <w:sz w:val="28"/>
          <w:szCs w:val="28"/>
          <w:lang w:eastAsia="ru-RU"/>
        </w:rPr>
      </w:pPr>
      <w:bookmarkStart w:id="4" w:name="_Toc152156352"/>
      <w:r>
        <w:rPr>
          <w:sz w:val="28"/>
          <w:szCs w:val="28"/>
          <w:lang w:eastAsia="ru-RU"/>
        </w:rPr>
        <w:t>Организационно-технические мероприятия</w:t>
      </w:r>
      <w:bookmarkEnd w:id="4"/>
    </w:p>
    <w:p w:rsidR="00FC515B" w:rsidRPr="00FC515B" w:rsidRDefault="00FC515B" w:rsidP="00FC515B">
      <w:r w:rsidRPr="00FC515B">
        <w:t>Все операции, связанные с осуществлением полевых топографо-геодезических работ, должны быть проведены в соответствии с утвержденными техническими инструкциями, наставлениями и проектами. Сотрудники, направляемые на выполнение полевых работ, обязаны пройти обязательное медицинское освидетельствование для определения их годности к работе в требуемых физико-географических условиях.</w:t>
      </w:r>
    </w:p>
    <w:p w:rsidR="00FC515B" w:rsidRPr="00FC515B" w:rsidRDefault="00FC515B" w:rsidP="00FC515B">
      <w:r w:rsidRPr="00FC515B">
        <w:t>Лица, занятые в деятельности, включающей пешеходные переходы, подъемы на геодезические знаки высотой более 3 метров, проживание в палатках или временных полевых сооружениях, а также совместное питание, должны проходить периодическое медицинское освидетельствование не реже одного раза в год.</w:t>
      </w:r>
    </w:p>
    <w:p w:rsidR="004C3FA7" w:rsidRDefault="00FC515B" w:rsidP="00FC515B">
      <w:r w:rsidRPr="00FC515B">
        <w:t xml:space="preserve">Перед началом полевых работ руководители предприятий и экспедиций обязаны выявить очаги эпидемических заболеваний и районы распространения клещевого энцефалита через местные санитарно-эпидемиологические станции. При необходимости медицинские органы могут провести </w:t>
      </w:r>
      <w:proofErr w:type="spellStart"/>
      <w:r w:rsidRPr="00FC515B">
        <w:t>противоэн</w:t>
      </w:r>
      <w:r w:rsidR="00B544F1">
        <w:t>я</w:t>
      </w:r>
      <w:r w:rsidRPr="00FC515B">
        <w:t>цефалитные</w:t>
      </w:r>
      <w:proofErr w:type="spellEnd"/>
      <w:r w:rsidRPr="00FC515B">
        <w:t xml:space="preserve"> и другие противоэпидемиологические прививки, а также обучить людей мерам личной профилактики.</w:t>
      </w:r>
    </w:p>
    <w:p w:rsidR="003B6D77" w:rsidRPr="003B6D77" w:rsidRDefault="003B6D77" w:rsidP="003B6D77">
      <w:r w:rsidRPr="003B6D77">
        <w:t xml:space="preserve">Для осуществления полевых топографо-геодезических работ допускаются только специалисты с соответствующей технической подготовкой, прошедшие обучение безопасным методам работы, успешно сдавшие проверочные испытания и получившие соответствующее удостоверение. Помимо этого, руководители полевых работ должны </w:t>
      </w:r>
      <w:r w:rsidRPr="003B6D77">
        <w:lastRenderedPageBreak/>
        <w:t>эффективно защитить рабочий проект по обеспечению безопасности на своих рабочих объектах.</w:t>
      </w:r>
    </w:p>
    <w:p w:rsidR="003B6D77" w:rsidRPr="003B6D77" w:rsidRDefault="003B6D77" w:rsidP="003B6D77">
      <w:r w:rsidRPr="003B6D77">
        <w:t>Перед началом экспедиционной работы или началом производственной практики все сотрудники должны пройти вводный инструктаж, в рамках которого предоставляется информация о соответствующих условиях работы и внутренних правилах трудового распорядка. Результаты инструктажа документируются в специальном журнале.</w:t>
      </w:r>
    </w:p>
    <w:p w:rsidR="008D6172" w:rsidRDefault="003B6D77" w:rsidP="008D6172">
      <w:r w:rsidRPr="003B6D77">
        <w:t>Перед отправкой рабочих и студентов на рабочие площадки, руководитель бригады должен провести инструктаж по правилам и условиям безопасного выполнения работ, а затем обеспечивать обучение практическим навыкам безопасной работы на месте в процессе выполнения задач. Второй этап инструктажа должен повторяться каждые 6 месяцев работы в полевых условиях. Проверка успеваемости проводится с использованием специального протокола, который подписывают все участники обучения.</w:t>
      </w:r>
    </w:p>
    <w:p w:rsidR="008D6172" w:rsidRPr="008D6172" w:rsidRDefault="008D6172" w:rsidP="008D6172">
      <w:r w:rsidRPr="008D6172">
        <w:t xml:space="preserve">Перед началом работы с новыми сотрудниками необходимо провести </w:t>
      </w:r>
      <w:proofErr w:type="gramStart"/>
      <w:r w:rsidRPr="008D6172">
        <w:t>обучение по</w:t>
      </w:r>
      <w:proofErr w:type="gramEnd"/>
      <w:r w:rsidRPr="008D6172">
        <w:t xml:space="preserve"> профессионально-техническим аспектам, завершающееся проверкой их знаний в соответствии с требованиями тарифно-квалификационного справочника.</w:t>
      </w:r>
    </w:p>
    <w:p w:rsidR="008D6172" w:rsidRPr="008D6172" w:rsidRDefault="008D6172" w:rsidP="008D6172">
      <w:r w:rsidRPr="008D6172">
        <w:t>Длительность инструктажа зависит от сложности выполняемой работы:</w:t>
      </w:r>
    </w:p>
    <w:p w:rsidR="008D6172" w:rsidRPr="008D6172" w:rsidRDefault="003E7698" w:rsidP="008D6172">
      <w:pPr>
        <w:pStyle w:val="a3"/>
        <w:numPr>
          <w:ilvl w:val="0"/>
          <w:numId w:val="6"/>
        </w:numPr>
        <w:ind w:left="0" w:firstLine="709"/>
      </w:pPr>
      <w:r w:rsidRPr="008D6172">
        <w:t>д</w:t>
      </w:r>
      <w:r w:rsidR="008D6172" w:rsidRPr="008D6172">
        <w:t>ля работников, занимающихся топографо-геодезическими работами в развитых районах, инструктаж должен длиться не менее двух дней.</w:t>
      </w:r>
    </w:p>
    <w:p w:rsidR="008D6172" w:rsidRPr="008D6172" w:rsidRDefault="003E7698" w:rsidP="008D6172">
      <w:pPr>
        <w:pStyle w:val="a3"/>
        <w:numPr>
          <w:ilvl w:val="0"/>
          <w:numId w:val="6"/>
        </w:numPr>
        <w:ind w:left="0" w:firstLine="709"/>
      </w:pPr>
      <w:r>
        <w:t>д</w:t>
      </w:r>
      <w:r w:rsidR="008D6172" w:rsidRPr="008D6172">
        <w:t>ля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rsidR="008D6172" w:rsidRPr="008D6172" w:rsidRDefault="003E7698" w:rsidP="008D6172">
      <w:pPr>
        <w:pStyle w:val="a3"/>
        <w:numPr>
          <w:ilvl w:val="0"/>
          <w:numId w:val="6"/>
        </w:numPr>
        <w:ind w:left="0" w:firstLine="709"/>
      </w:pPr>
      <w:r>
        <w:lastRenderedPageBreak/>
        <w:t>д</w:t>
      </w:r>
      <w:r w:rsidR="008D6172" w:rsidRPr="008D6172">
        <w:t>ля работ в таежных, тундровых, пустынных и малонаселенных районах, продолжительность инструктажа должна составлять не менее пяти дней.</w:t>
      </w:r>
    </w:p>
    <w:p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до 11 метров инструктаж проводится не менее пяти дней.</w:t>
      </w:r>
    </w:p>
    <w:p w:rsidR="008D6172" w:rsidRPr="008D6172" w:rsidRDefault="003E7698" w:rsidP="008D6172">
      <w:pPr>
        <w:pStyle w:val="a3"/>
        <w:numPr>
          <w:ilvl w:val="0"/>
          <w:numId w:val="6"/>
        </w:numPr>
        <w:ind w:left="0" w:firstLine="709"/>
      </w:pPr>
      <w:r>
        <w:t>д</w:t>
      </w:r>
      <w:r w:rsidR="008D6172" w:rsidRPr="008D6172">
        <w:t xml:space="preserve">ля вырубки леса и маркировки </w:t>
      </w:r>
      <w:proofErr w:type="spellStart"/>
      <w:r w:rsidR="008D6172" w:rsidRPr="008D6172">
        <w:t>опознаков</w:t>
      </w:r>
      <w:proofErr w:type="spellEnd"/>
      <w:r w:rsidR="008D6172" w:rsidRPr="008D6172">
        <w:t>, инструктаж должен длиться не менее восьми дней.</w:t>
      </w:r>
    </w:p>
    <w:p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более 11 метров инструктаж требуется не менее двенадцати дней.</w:t>
      </w:r>
    </w:p>
    <w:p w:rsidR="008D6172" w:rsidRPr="008D6172" w:rsidRDefault="003E7698" w:rsidP="008D6172">
      <w:pPr>
        <w:pStyle w:val="a3"/>
        <w:numPr>
          <w:ilvl w:val="0"/>
          <w:numId w:val="6"/>
        </w:numPr>
        <w:ind w:left="0" w:firstLine="709"/>
      </w:pPr>
      <w:r>
        <w:t>д</w:t>
      </w:r>
      <w:r w:rsidR="008D6172" w:rsidRPr="008D6172">
        <w:t>ля работ в горах инструктаж проводится не менее пятнадцати дней.</w:t>
      </w:r>
    </w:p>
    <w:p w:rsidR="008D6172" w:rsidRDefault="008D6172" w:rsidP="008D6172">
      <w:r>
        <w:t>Каждая бригада обязана быть оснащена радиостанцией и регулярно поддерживать связь с руководителем группы. Все работники должны пройти обучение навигации, а также освоить маршрут и ориентирование на местности.</w:t>
      </w:r>
    </w:p>
    <w:p w:rsidR="008D6172" w:rsidRDefault="008D6172" w:rsidP="008D6172">
      <w:r>
        <w:t>Запрещается осуществление работы бригадой, состоящей менее чем из трех человек и без наличия сигнальщиков, если работы выполняются в труднодоступных горных районах, а также на автодорогах и железнодорожных путях.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rsidR="003B6D77" w:rsidRPr="004C3FA7" w:rsidRDefault="008D6172" w:rsidP="008D6172">
      <w:r>
        <w:t>После сбора необходимой информации лидер бригады (исполнитель) обязан разработать проект для выполнения работ, который подлежит утверждению руководителем группы.</w:t>
      </w:r>
    </w:p>
    <w:p w:rsidR="008D5C33" w:rsidRPr="002005AC" w:rsidRDefault="008D5C33" w:rsidP="002005AC">
      <w:pPr>
        <w:pStyle w:val="1"/>
        <w:numPr>
          <w:ilvl w:val="0"/>
          <w:numId w:val="5"/>
        </w:numPr>
        <w:spacing w:before="640" w:after="640"/>
        <w:ind w:firstLine="709"/>
        <w:rPr>
          <w:szCs w:val="28"/>
          <w:lang w:eastAsia="ru-RU"/>
        </w:rPr>
      </w:pPr>
      <w:bookmarkStart w:id="5" w:name="_Toc152156353"/>
      <w:r w:rsidRPr="002005AC">
        <w:rPr>
          <w:szCs w:val="28"/>
          <w:lang w:eastAsia="ru-RU"/>
        </w:rPr>
        <w:lastRenderedPageBreak/>
        <w:t>Разработка проекта производства инженерных изысканий</w:t>
      </w:r>
      <w:bookmarkEnd w:id="5"/>
    </w:p>
    <w:p w:rsidR="008D5C33" w:rsidRPr="002005AC" w:rsidRDefault="008D5C33" w:rsidP="002005AC">
      <w:pPr>
        <w:pStyle w:val="1"/>
        <w:numPr>
          <w:ilvl w:val="1"/>
          <w:numId w:val="5"/>
        </w:numPr>
        <w:spacing w:before="640" w:after="640"/>
        <w:ind w:firstLine="709"/>
        <w:rPr>
          <w:sz w:val="28"/>
          <w:szCs w:val="28"/>
          <w:lang w:eastAsia="ru-RU"/>
        </w:rPr>
      </w:pPr>
      <w:bookmarkStart w:id="6" w:name="_Toc152156354"/>
      <w:bookmarkStart w:id="7" w:name="_Toc24614048"/>
      <w:r w:rsidRPr="002005AC">
        <w:rPr>
          <w:sz w:val="28"/>
          <w:szCs w:val="28"/>
          <w:lang w:eastAsia="ru-RU"/>
        </w:rPr>
        <w:t>Информация об объекте</w:t>
      </w:r>
      <w:bookmarkEnd w:id="6"/>
    </w:p>
    <w:p w:rsidR="008D5C33" w:rsidRPr="000F30DB" w:rsidRDefault="008D5C33" w:rsidP="008D5C33">
      <w:pPr>
        <w:contextualSpacing/>
        <w:rPr>
          <w:szCs w:val="28"/>
          <w:shd w:val="clear" w:color="auto" w:fill="FFFFFF"/>
        </w:rPr>
      </w:pPr>
      <w:r w:rsidRPr="000F30DB">
        <w:rPr>
          <w:szCs w:val="28"/>
          <w:shd w:val="clear" w:color="auto" w:fill="FFFFFF"/>
        </w:rPr>
        <w:t>Целью инженерно-геодезических изысканий</w:t>
      </w:r>
      <w:bookmarkEnd w:id="7"/>
      <w:r w:rsidRPr="000F30DB">
        <w:rPr>
          <w:szCs w:val="28"/>
          <w:shd w:val="clear" w:color="auto" w:fill="FFFFFF"/>
        </w:rPr>
        <w:t xml:space="preserve"> является</w:t>
      </w:r>
      <w:bookmarkStart w:id="8" w:name="_Toc9429939"/>
      <w:r w:rsidRPr="000F30DB">
        <w:rPr>
          <w:szCs w:val="28"/>
          <w:shd w:val="clear" w:color="auto" w:fill="FFFFFF"/>
        </w:rPr>
        <w:t xml:space="preserve"> получение информации о природных и техногенных условиях, достаточных для проектирования объекта. </w:t>
      </w:r>
    </w:p>
    <w:p w:rsidR="008D5C33" w:rsidRPr="000F30DB" w:rsidRDefault="008D5C33" w:rsidP="008D5C33">
      <w:pPr>
        <w:contextualSpacing/>
        <w:rPr>
          <w:szCs w:val="28"/>
          <w:shd w:val="clear" w:color="auto" w:fill="FFFFFF"/>
        </w:rPr>
      </w:pPr>
      <w:bookmarkStart w:id="9" w:name="_Toc24614049"/>
      <w:r w:rsidRPr="000F30DB">
        <w:rPr>
          <w:szCs w:val="28"/>
          <w:shd w:val="clear" w:color="auto" w:fill="FFFFFF"/>
        </w:rPr>
        <w:t>Район (площадки, трассы) инженерных изысканий</w:t>
      </w:r>
      <w:bookmarkEnd w:id="8"/>
      <w:bookmarkEnd w:id="9"/>
      <w:r w:rsidRPr="000F30DB">
        <w:rPr>
          <w:szCs w:val="28"/>
          <w:shd w:val="clear" w:color="auto" w:fill="FFFFFF"/>
        </w:rPr>
        <w:t xml:space="preserve"> располагается: Российская Федерация, Чукотский автономный округ, Анадырский район, пос. </w:t>
      </w:r>
      <w:proofErr w:type="spellStart"/>
      <w:r w:rsidRPr="000F30DB">
        <w:rPr>
          <w:szCs w:val="28"/>
          <w:shd w:val="clear" w:color="auto" w:fill="FFFFFF"/>
        </w:rPr>
        <w:t>Беринговский</w:t>
      </w:r>
      <w:proofErr w:type="spellEnd"/>
      <w:r w:rsidRPr="000F30DB">
        <w:rPr>
          <w:szCs w:val="28"/>
          <w:shd w:val="clear" w:color="auto" w:fill="FFFFFF"/>
        </w:rPr>
        <w:t xml:space="preserve"> (Берингово море, Анадырский залив, бухта Угольная).</w:t>
      </w:r>
    </w:p>
    <w:p w:rsidR="008D5C33" w:rsidRPr="000F30DB" w:rsidRDefault="008D5C33" w:rsidP="008D5C33">
      <w:pPr>
        <w:contextualSpacing/>
        <w:rPr>
          <w:szCs w:val="28"/>
          <w:shd w:val="clear" w:color="auto" w:fill="FFFFFF"/>
        </w:rPr>
      </w:pPr>
      <w:r w:rsidRPr="000F30DB">
        <w:rPr>
          <w:szCs w:val="28"/>
          <w:shd w:val="clear" w:color="auto" w:fill="FFFFFF"/>
        </w:rPr>
        <w:t>Система координат: МСК-87.</w:t>
      </w:r>
    </w:p>
    <w:p w:rsidR="008D5C33" w:rsidRPr="000F30DB" w:rsidRDefault="008D5C33" w:rsidP="008D5C33">
      <w:pPr>
        <w:contextualSpacing/>
        <w:rPr>
          <w:szCs w:val="28"/>
          <w:shd w:val="clear" w:color="auto" w:fill="FFFFFF"/>
        </w:rPr>
      </w:pPr>
      <w:r w:rsidRPr="000F30DB">
        <w:rPr>
          <w:szCs w:val="28"/>
          <w:shd w:val="clear" w:color="auto" w:fill="FFFFFF"/>
        </w:rPr>
        <w:t>Система высот: Балтийская-1977г.</w:t>
      </w:r>
    </w:p>
    <w:p w:rsidR="008D5C33" w:rsidRPr="000F30DB" w:rsidRDefault="008D5C33" w:rsidP="008D5C33">
      <w:pPr>
        <w:contextualSpacing/>
        <w:rPr>
          <w:szCs w:val="28"/>
          <w:shd w:val="clear" w:color="auto" w:fill="FFFFFF"/>
        </w:rPr>
      </w:pPr>
      <w:bookmarkStart w:id="10" w:name="_Toc24614051"/>
      <w:r w:rsidRPr="000F30DB">
        <w:rPr>
          <w:szCs w:val="28"/>
          <w:shd w:val="clear" w:color="auto" w:fill="FFFFFF"/>
        </w:rPr>
        <w:t>Сведения о проектируемых объектах</w:t>
      </w:r>
      <w:bookmarkEnd w:id="10"/>
      <w:r w:rsidRPr="000F30DB">
        <w:rPr>
          <w:szCs w:val="28"/>
          <w:shd w:val="clear" w:color="auto" w:fill="FFFFFF"/>
        </w:rPr>
        <w:t>:</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Угольный пирс, причалы 1, 2; </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Причалы </w:t>
      </w:r>
      <w:proofErr w:type="spellStart"/>
      <w:r w:rsidRPr="009323D3">
        <w:rPr>
          <w:szCs w:val="28"/>
          <w:shd w:val="clear" w:color="auto" w:fill="FFFFFF"/>
        </w:rPr>
        <w:t>генгрузов</w:t>
      </w:r>
      <w:proofErr w:type="spellEnd"/>
      <w:r w:rsidRPr="009323D3">
        <w:rPr>
          <w:szCs w:val="28"/>
          <w:shd w:val="clear" w:color="auto" w:fill="FFFFFF"/>
        </w:rPr>
        <w:t xml:space="preserve"> 3, 4, 5;</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Оградительный мол;</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Акватория порта (дноуглубительные работы); </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Очистные сооружения поверхностных сточных вод (ЛОС);</w:t>
      </w:r>
    </w:p>
    <w:p w:rsidR="008D5C33" w:rsidRPr="000770A5" w:rsidRDefault="008D5C33" w:rsidP="000770A5">
      <w:pPr>
        <w:pStyle w:val="1"/>
        <w:numPr>
          <w:ilvl w:val="1"/>
          <w:numId w:val="5"/>
        </w:numPr>
        <w:spacing w:before="640" w:after="640"/>
        <w:ind w:firstLine="709"/>
        <w:rPr>
          <w:sz w:val="28"/>
          <w:szCs w:val="28"/>
          <w:lang w:eastAsia="ru-RU"/>
        </w:rPr>
      </w:pPr>
      <w:bookmarkStart w:id="11" w:name="_Toc152156355"/>
      <w:r w:rsidRPr="000770A5">
        <w:rPr>
          <w:sz w:val="28"/>
          <w:szCs w:val="28"/>
          <w:lang w:eastAsia="ru-RU"/>
        </w:rPr>
        <w:t>Физико-географическая характеристика района</w:t>
      </w:r>
      <w:bookmarkEnd w:id="11"/>
    </w:p>
    <w:p w:rsidR="008D5C33" w:rsidRPr="000F30DB" w:rsidRDefault="008D5C33" w:rsidP="008D5C33">
      <w:pPr>
        <w:contextualSpacing/>
        <w:rPr>
          <w:szCs w:val="28"/>
          <w:shd w:val="clear" w:color="auto" w:fill="FFFFFF"/>
        </w:rPr>
      </w:pPr>
      <w:r w:rsidRPr="000F30DB">
        <w:rPr>
          <w:szCs w:val="28"/>
          <w:shd w:val="clear" w:color="auto" w:fill="FFFFFF"/>
        </w:rPr>
        <w:t xml:space="preserve">В административном отношении участок изысканий располагается на территории поселка </w:t>
      </w:r>
      <w:proofErr w:type="spellStart"/>
      <w:r w:rsidRPr="000F30DB">
        <w:rPr>
          <w:szCs w:val="28"/>
          <w:shd w:val="clear" w:color="auto" w:fill="FFFFFF"/>
        </w:rPr>
        <w:t>Беренговский</w:t>
      </w:r>
      <w:proofErr w:type="spellEnd"/>
      <w:r w:rsidRPr="000F30DB">
        <w:rPr>
          <w:szCs w:val="28"/>
          <w:shd w:val="clear" w:color="auto" w:fill="FFFFFF"/>
        </w:rPr>
        <w:t xml:space="preserve"> Анадырского района Чукотского автономного округа. Ближайший город окружного значения Анадырь расположен в 200 км от </w:t>
      </w:r>
      <w:proofErr w:type="spellStart"/>
      <w:r w:rsidRPr="000F30DB">
        <w:rPr>
          <w:szCs w:val="28"/>
          <w:shd w:val="clear" w:color="auto" w:fill="FFFFFF"/>
        </w:rPr>
        <w:t>п</w:t>
      </w:r>
      <w:proofErr w:type="gramStart"/>
      <w:r w:rsidRPr="000F30DB">
        <w:rPr>
          <w:szCs w:val="28"/>
          <w:shd w:val="clear" w:color="auto" w:fill="FFFFFF"/>
        </w:rPr>
        <w:t>.Б</w:t>
      </w:r>
      <w:proofErr w:type="gramEnd"/>
      <w:r w:rsidRPr="000F30DB">
        <w:rPr>
          <w:szCs w:val="28"/>
          <w:shd w:val="clear" w:color="auto" w:fill="FFFFFF"/>
        </w:rPr>
        <w:t>еренговский</w:t>
      </w:r>
      <w:proofErr w:type="spellEnd"/>
      <w:r w:rsidRPr="000F30DB">
        <w:rPr>
          <w:szCs w:val="28"/>
          <w:shd w:val="clear" w:color="auto" w:fill="FFFFFF"/>
        </w:rPr>
        <w:t>. Пассажирское сообщение с окружным центром воздушное.</w:t>
      </w:r>
    </w:p>
    <w:p w:rsidR="008D5C33" w:rsidRPr="000770A5" w:rsidRDefault="008D5C33" w:rsidP="000770A5">
      <w:pPr>
        <w:pStyle w:val="1"/>
        <w:numPr>
          <w:ilvl w:val="2"/>
          <w:numId w:val="5"/>
        </w:numPr>
        <w:spacing w:before="640" w:after="640"/>
        <w:ind w:firstLine="709"/>
        <w:rPr>
          <w:sz w:val="28"/>
          <w:szCs w:val="28"/>
          <w:lang w:eastAsia="ru-RU"/>
        </w:rPr>
      </w:pPr>
      <w:bookmarkStart w:id="12" w:name="_Toc138027428"/>
      <w:bookmarkStart w:id="13" w:name="_Toc152156356"/>
      <w:r w:rsidRPr="000770A5">
        <w:rPr>
          <w:sz w:val="28"/>
          <w:szCs w:val="28"/>
          <w:lang w:eastAsia="ru-RU"/>
        </w:rPr>
        <w:lastRenderedPageBreak/>
        <w:t>Рельеф</w:t>
      </w:r>
      <w:bookmarkEnd w:id="12"/>
      <w:bookmarkEnd w:id="13"/>
    </w:p>
    <w:p w:rsidR="008D5C33" w:rsidRPr="000F30DB" w:rsidRDefault="008D5C33" w:rsidP="008D5C33">
      <w:pPr>
        <w:contextualSpacing/>
        <w:rPr>
          <w:szCs w:val="28"/>
          <w:shd w:val="clear" w:color="auto" w:fill="FFFFFF"/>
        </w:rPr>
      </w:pPr>
      <w:proofErr w:type="gramStart"/>
      <w:r w:rsidRPr="000F30DB">
        <w:rPr>
          <w:szCs w:val="28"/>
          <w:shd w:val="clear" w:color="auto" w:fill="FFFFFF"/>
        </w:rPr>
        <w:t>На большей части территории</w:t>
      </w:r>
      <w:proofErr w:type="gramEnd"/>
      <w:r w:rsidRPr="000F30DB">
        <w:rPr>
          <w:szCs w:val="28"/>
          <w:shd w:val="clear" w:color="auto" w:fill="FFFFFF"/>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0F30DB">
        <w:rPr>
          <w:szCs w:val="28"/>
          <w:shd w:val="clear" w:color="auto" w:fill="FFFFFF"/>
        </w:rPr>
        <w:t>максимальная</w:t>
      </w:r>
      <w:proofErr w:type="gramEnd"/>
      <w:r w:rsidRPr="000F30DB">
        <w:rPr>
          <w:szCs w:val="28"/>
          <w:shd w:val="clear" w:color="auto" w:fill="FFFFFF"/>
        </w:rPr>
        <w:t xml:space="preserve"> – 1194 м в </w:t>
      </w:r>
      <w:proofErr w:type="spellStart"/>
      <w:r w:rsidRPr="000F30DB">
        <w:rPr>
          <w:szCs w:val="28"/>
          <w:shd w:val="clear" w:color="auto" w:fill="FFFFFF"/>
        </w:rPr>
        <w:t>Провиденском</w:t>
      </w:r>
      <w:proofErr w:type="spellEnd"/>
      <w:r w:rsidRPr="000F30DB">
        <w:rPr>
          <w:szCs w:val="28"/>
          <w:shd w:val="clear" w:color="auto" w:fill="FFFFFF"/>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северо-восточной части азиатского континента. Это </w:t>
      </w:r>
      <w:proofErr w:type="spellStart"/>
      <w:r w:rsidRPr="000F30DB">
        <w:rPr>
          <w:szCs w:val="28"/>
          <w:shd w:val="clear" w:color="auto" w:fill="FFFFFF"/>
        </w:rPr>
        <w:t>Колымо</w:t>
      </w:r>
      <w:proofErr w:type="spellEnd"/>
      <w:r w:rsidR="00A52A0B">
        <w:rPr>
          <w:szCs w:val="28"/>
          <w:shd w:val="clear" w:color="auto" w:fill="FFFFFF"/>
        </w:rPr>
        <w:t>-</w:t>
      </w:r>
      <w:r w:rsidRPr="000F30DB">
        <w:rPr>
          <w:szCs w:val="28"/>
          <w:shd w:val="clear" w:color="auto" w:fill="FFFFFF"/>
        </w:rPr>
        <w:t xml:space="preserve">Чукотская горная область и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горная область. </w:t>
      </w:r>
      <w:proofErr w:type="spellStart"/>
      <w:r w:rsidRPr="000F30DB">
        <w:rPr>
          <w:szCs w:val="28"/>
          <w:shd w:val="clear" w:color="auto" w:fill="FFFFFF"/>
        </w:rPr>
        <w:t>Колымо</w:t>
      </w:r>
      <w:proofErr w:type="spellEnd"/>
      <w:r w:rsidRPr="000F30DB">
        <w:rPr>
          <w:szCs w:val="28"/>
          <w:shd w:val="clear" w:color="auto" w:fill="FFFFFF"/>
        </w:rPr>
        <w:t xml:space="preserve">-Чукотская горная область включает пять геоморфологических районов: северную часть Чукотского нагорья, </w:t>
      </w:r>
      <w:proofErr w:type="spellStart"/>
      <w:r w:rsidRPr="000F30DB">
        <w:rPr>
          <w:szCs w:val="28"/>
          <w:shd w:val="clear" w:color="auto" w:fill="FFFFFF"/>
        </w:rPr>
        <w:t>Анюйское</w:t>
      </w:r>
      <w:proofErr w:type="spellEnd"/>
      <w:r w:rsidRPr="000F30DB">
        <w:rPr>
          <w:szCs w:val="28"/>
          <w:shd w:val="clear" w:color="auto" w:fill="FFFFFF"/>
        </w:rPr>
        <w:t xml:space="preserve">, </w:t>
      </w:r>
      <w:proofErr w:type="spellStart"/>
      <w:r w:rsidRPr="000F30DB">
        <w:rPr>
          <w:szCs w:val="28"/>
          <w:shd w:val="clear" w:color="auto" w:fill="FFFFFF"/>
        </w:rPr>
        <w:t>Омолонское</w:t>
      </w:r>
      <w:proofErr w:type="spellEnd"/>
      <w:r w:rsidRPr="000F30DB">
        <w:rPr>
          <w:szCs w:val="28"/>
          <w:shd w:val="clear" w:color="auto" w:fill="FFFFFF"/>
        </w:rPr>
        <w:t xml:space="preserve"> и Верхне-Колымское, а также  </w:t>
      </w:r>
      <w:proofErr w:type="spellStart"/>
      <w:r w:rsidRPr="000F30DB">
        <w:rPr>
          <w:szCs w:val="28"/>
          <w:shd w:val="clear" w:color="auto" w:fill="FFFFFF"/>
        </w:rPr>
        <w:t>кагирское</w:t>
      </w:r>
      <w:proofErr w:type="spellEnd"/>
      <w:r w:rsidRPr="000F30DB">
        <w:rPr>
          <w:szCs w:val="28"/>
          <w:shd w:val="clear" w:color="auto" w:fill="FFFFFF"/>
        </w:rPr>
        <w:t xml:space="preserve"> плоскогорье.</w:t>
      </w:r>
    </w:p>
    <w:p w:rsidR="008D5C33" w:rsidRPr="000F30DB" w:rsidRDefault="008D5C33" w:rsidP="008D5C33">
      <w:pPr>
        <w:contextualSpacing/>
        <w:rPr>
          <w:szCs w:val="28"/>
          <w:shd w:val="clear" w:color="auto" w:fill="FFFFFF"/>
        </w:rPr>
      </w:pPr>
      <w:r w:rsidRPr="000F30DB">
        <w:rPr>
          <w:szCs w:val="28"/>
          <w:shd w:val="clear" w:color="auto" w:fill="FFFFFF"/>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spellStart"/>
      <w:r w:rsidRPr="000F30DB">
        <w:rPr>
          <w:szCs w:val="28"/>
          <w:shd w:val="clear" w:color="auto" w:fill="FFFFFF"/>
        </w:rPr>
        <w:t>раннемеловымигранитоидами</w:t>
      </w:r>
      <w:proofErr w:type="spellEnd"/>
      <w:r w:rsidRPr="000F30DB">
        <w:rPr>
          <w:szCs w:val="28"/>
          <w:shd w:val="clear" w:color="auto" w:fill="FFFFFF"/>
        </w:rPr>
        <w:t xml:space="preserve">. Хребет </w:t>
      </w:r>
      <w:proofErr w:type="spellStart"/>
      <w:r w:rsidRPr="000F30DB">
        <w:rPr>
          <w:szCs w:val="28"/>
          <w:shd w:val="clear" w:color="auto" w:fill="FFFFFF"/>
        </w:rPr>
        <w:t>Тенканей</w:t>
      </w:r>
      <w:proofErr w:type="spellEnd"/>
      <w:r w:rsidRPr="000F30DB">
        <w:rPr>
          <w:szCs w:val="28"/>
          <w:shd w:val="clear" w:color="auto" w:fill="FFFFFF"/>
        </w:rPr>
        <w:t xml:space="preserve"> состоит в основном из гранитных пород, а </w:t>
      </w:r>
      <w:proofErr w:type="spellStart"/>
      <w:r w:rsidRPr="000F30DB">
        <w:rPr>
          <w:szCs w:val="28"/>
          <w:shd w:val="clear" w:color="auto" w:fill="FFFFFF"/>
        </w:rPr>
        <w:t>Дежневский</w:t>
      </w:r>
      <w:proofErr w:type="spellEnd"/>
      <w:r w:rsidRPr="000F30DB">
        <w:rPr>
          <w:szCs w:val="28"/>
          <w:shd w:val="clear" w:color="auto" w:fill="FFFFFF"/>
        </w:rPr>
        <w:t xml:space="preserve"> массив – из сиенитов. </w:t>
      </w:r>
      <w:proofErr w:type="spellStart"/>
      <w:r w:rsidRPr="000F30DB">
        <w:rPr>
          <w:szCs w:val="28"/>
          <w:shd w:val="clear" w:color="auto" w:fill="FFFFFF"/>
        </w:rPr>
        <w:t>Анюйское</w:t>
      </w:r>
      <w:proofErr w:type="spellEnd"/>
      <w:r w:rsidRPr="000F30DB">
        <w:rPr>
          <w:szCs w:val="28"/>
          <w:shd w:val="clear" w:color="auto" w:fill="FFFFFF"/>
        </w:rPr>
        <w:t xml:space="preserve"> нагорье характеризуется среднегорным рельефом, на фоне которого выделяются конусы молодых потухших вулканов. Горные хребты северной части Чукотского и </w:t>
      </w:r>
      <w:proofErr w:type="spellStart"/>
      <w:r w:rsidRPr="000F30DB">
        <w:rPr>
          <w:szCs w:val="28"/>
          <w:shd w:val="clear" w:color="auto" w:fill="FFFFFF"/>
        </w:rPr>
        <w:t>Анюйского</w:t>
      </w:r>
      <w:proofErr w:type="spellEnd"/>
      <w:r w:rsidRPr="000F30DB">
        <w:rPr>
          <w:szCs w:val="28"/>
          <w:shd w:val="clear" w:color="auto" w:fill="FFFFFF"/>
        </w:rPr>
        <w:t xml:space="preserve"> нагорий имеются следы горно-долинных оледенений в виде </w:t>
      </w:r>
      <w:proofErr w:type="spellStart"/>
      <w:r w:rsidRPr="000F30DB">
        <w:rPr>
          <w:szCs w:val="28"/>
          <w:shd w:val="clear" w:color="auto" w:fill="FFFFFF"/>
        </w:rPr>
        <w:t>троговых</w:t>
      </w:r>
      <w:proofErr w:type="spellEnd"/>
      <w:r w:rsidRPr="000F30DB">
        <w:rPr>
          <w:szCs w:val="28"/>
          <w:shd w:val="clear" w:color="auto" w:fill="FFFFFF"/>
        </w:rPr>
        <w:t xml:space="preserve"> и </w:t>
      </w:r>
      <w:proofErr w:type="spellStart"/>
      <w:r w:rsidRPr="000F30DB">
        <w:rPr>
          <w:szCs w:val="28"/>
          <w:shd w:val="clear" w:color="auto" w:fill="FFFFFF"/>
        </w:rPr>
        <w:t>переуглубленных</w:t>
      </w:r>
      <w:proofErr w:type="spellEnd"/>
      <w:r w:rsidRPr="000F30DB">
        <w:rPr>
          <w:szCs w:val="28"/>
          <w:shd w:val="clear" w:color="auto" w:fill="FFFFFF"/>
        </w:rPr>
        <w:t xml:space="preserve"> долин, карстов и </w:t>
      </w:r>
      <w:proofErr w:type="gramStart"/>
      <w:r w:rsidRPr="000F30DB">
        <w:rPr>
          <w:szCs w:val="28"/>
          <w:shd w:val="clear" w:color="auto" w:fill="FFFFFF"/>
        </w:rPr>
        <w:t>моренных</w:t>
      </w:r>
      <w:proofErr w:type="gramEnd"/>
      <w:r w:rsidRPr="000F30DB">
        <w:rPr>
          <w:szCs w:val="28"/>
          <w:shd w:val="clear" w:color="auto" w:fill="FFFFFF"/>
        </w:rPr>
        <w:t xml:space="preserve"> гряд. </w:t>
      </w:r>
      <w:proofErr w:type="spellStart"/>
      <w:r w:rsidRPr="000F30DB">
        <w:rPr>
          <w:szCs w:val="28"/>
          <w:shd w:val="clear" w:color="auto" w:fill="FFFFFF"/>
        </w:rPr>
        <w:t>Омолонское</w:t>
      </w:r>
      <w:proofErr w:type="spellEnd"/>
      <w:r w:rsidRPr="000F30DB">
        <w:rPr>
          <w:szCs w:val="28"/>
          <w:shd w:val="clear" w:color="auto" w:fill="FFFFFF"/>
        </w:rPr>
        <w:t xml:space="preserve"> нагорье имеет более расчлененный рельеф, хорошо выраженные хребты. На оголенных склонах этих нагорий широко развиты каменные россыпи, между  горами - речные долины. Юкагирское </w:t>
      </w:r>
      <w:r w:rsidRPr="000F30DB">
        <w:rPr>
          <w:szCs w:val="28"/>
          <w:shd w:val="clear" w:color="auto" w:fill="FFFFFF"/>
        </w:rPr>
        <w:lastRenderedPageBreak/>
        <w:t xml:space="preserve">плоскогорье имеет полого-увалистый рельеф. Редкие хребты и кряжи разделены широкими слабо врезанными долинами. </w:t>
      </w:r>
    </w:p>
    <w:p w:rsidR="008D5C33" w:rsidRPr="000F30DB" w:rsidRDefault="008D5C33" w:rsidP="008D5C33">
      <w:pPr>
        <w:contextualSpacing/>
        <w:rPr>
          <w:szCs w:val="28"/>
          <w:shd w:val="clear" w:color="auto" w:fill="FFFFFF"/>
        </w:rPr>
      </w:pPr>
      <w:r w:rsidRPr="000F30DB">
        <w:rPr>
          <w:szCs w:val="28"/>
          <w:shd w:val="clear" w:color="auto" w:fill="FFFFFF"/>
        </w:rPr>
        <w:t xml:space="preserve">Вторая горная область –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включает один район </w:t>
      </w:r>
      <w:proofErr w:type="gramStart"/>
      <w:r w:rsidRPr="000F30DB">
        <w:rPr>
          <w:szCs w:val="28"/>
          <w:shd w:val="clear" w:color="auto" w:fill="FFFFFF"/>
        </w:rPr>
        <w:t>-К</w:t>
      </w:r>
      <w:proofErr w:type="gramEnd"/>
      <w:r w:rsidRPr="000F30DB">
        <w:rPr>
          <w:szCs w:val="28"/>
          <w:shd w:val="clear" w:color="auto" w:fill="FFFFFF"/>
        </w:rPr>
        <w:t>орякское нагорье, которое характеризуется низкогорьем и разнообразным литологическим составом отдельных структур, а также относительно широким распространением ледниковых форм рельефа.</w:t>
      </w:r>
    </w:p>
    <w:p w:rsidR="008D5C33" w:rsidRPr="000F30DB" w:rsidRDefault="008D5C33" w:rsidP="008D5C33">
      <w:pPr>
        <w:contextualSpacing/>
        <w:rPr>
          <w:szCs w:val="28"/>
          <w:shd w:val="clear" w:color="auto" w:fill="FFFFFF"/>
        </w:rPr>
      </w:pPr>
      <w:r w:rsidRPr="000F30DB">
        <w:rPr>
          <w:szCs w:val="28"/>
          <w:shd w:val="clear" w:color="auto" w:fill="FFFFFF"/>
        </w:rPr>
        <w:t xml:space="preserve">Область низменностей представлена тремя обособленными районами Колымской, </w:t>
      </w:r>
      <w:proofErr w:type="spellStart"/>
      <w:r w:rsidRPr="000F30DB">
        <w:rPr>
          <w:szCs w:val="28"/>
          <w:shd w:val="clear" w:color="auto" w:fill="FFFFFF"/>
        </w:rPr>
        <w:t>Чаунской</w:t>
      </w:r>
      <w:proofErr w:type="spellEnd"/>
      <w:r w:rsidRPr="000F30DB">
        <w:rPr>
          <w:szCs w:val="28"/>
          <w:shd w:val="clear" w:color="auto" w:fill="FFFFFF"/>
        </w:rPr>
        <w:t xml:space="preserve"> и Анадырской низменностями. Современный рельеф этих низменностей в значительной мере обусловлен </w:t>
      </w:r>
      <w:proofErr w:type="spellStart"/>
      <w:proofErr w:type="gramStart"/>
      <w:r w:rsidRPr="000F30DB">
        <w:rPr>
          <w:szCs w:val="28"/>
          <w:shd w:val="clear" w:color="auto" w:fill="FFFFFF"/>
        </w:rPr>
        <w:t>термо</w:t>
      </w:r>
      <w:proofErr w:type="spellEnd"/>
      <w:r w:rsidRPr="000F30DB">
        <w:rPr>
          <w:szCs w:val="28"/>
          <w:shd w:val="clear" w:color="auto" w:fill="FFFFFF"/>
        </w:rPr>
        <w:t>-карстовым</w:t>
      </w:r>
      <w:proofErr w:type="gramEnd"/>
      <w:r w:rsidRPr="000F30DB">
        <w:rPr>
          <w:szCs w:val="28"/>
          <w:shd w:val="clear" w:color="auto" w:fill="FFFFFF"/>
        </w:rPr>
        <w:t xml:space="preserve"> процессом. </w:t>
      </w:r>
      <w:proofErr w:type="gramStart"/>
      <w:r w:rsidRPr="000F30DB">
        <w:rPr>
          <w:szCs w:val="28"/>
          <w:shd w:val="clear" w:color="auto" w:fill="FFFFFF"/>
        </w:rPr>
        <w:t>Колымская</w:t>
      </w:r>
      <w:proofErr w:type="gramEnd"/>
      <w:r w:rsidRPr="000F30DB">
        <w:rPr>
          <w:szCs w:val="28"/>
          <w:shd w:val="clear" w:color="auto" w:fill="FFFFFF"/>
        </w:rPr>
        <w:t xml:space="preserve"> и </w:t>
      </w:r>
      <w:proofErr w:type="spellStart"/>
      <w:r w:rsidRPr="000F30DB">
        <w:rPr>
          <w:szCs w:val="28"/>
          <w:shd w:val="clear" w:color="auto" w:fill="FFFFFF"/>
        </w:rPr>
        <w:t>Чаунская</w:t>
      </w:r>
      <w:proofErr w:type="spellEnd"/>
      <w:r w:rsidRPr="000F30DB">
        <w:rPr>
          <w:szCs w:val="28"/>
          <w:shd w:val="clear" w:color="auto" w:fill="FFFFFF"/>
        </w:rPr>
        <w:t xml:space="preserve"> низменности представляют собой обширные, относительно однородные поверхности, постепенно снижающиеся в северном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флювиогляциальные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rsidR="008D5C33" w:rsidRPr="000F30DB" w:rsidRDefault="008D5C33" w:rsidP="008D5C33">
      <w:pPr>
        <w:contextualSpacing/>
        <w:rPr>
          <w:szCs w:val="28"/>
          <w:shd w:val="clear" w:color="auto" w:fill="FFFFFF"/>
        </w:rPr>
      </w:pPr>
      <w:r w:rsidRPr="000F30DB">
        <w:rPr>
          <w:szCs w:val="28"/>
          <w:shd w:val="clear" w:color="auto" w:fill="FFFFFF"/>
        </w:rPr>
        <w:t>Кроме того, на севере Чукотского полуострова низменности представляют морские террасы с абсолютными высотами 80-120 м. Образованы они глинистыми и песчано-гравийными отложениями.</w:t>
      </w:r>
    </w:p>
    <w:p w:rsidR="008D5C33" w:rsidRPr="000770A5" w:rsidRDefault="008D5C33" w:rsidP="000770A5">
      <w:pPr>
        <w:pStyle w:val="1"/>
        <w:numPr>
          <w:ilvl w:val="2"/>
          <w:numId w:val="5"/>
        </w:numPr>
        <w:spacing w:before="640" w:after="640"/>
        <w:ind w:firstLine="709"/>
        <w:rPr>
          <w:sz w:val="28"/>
          <w:szCs w:val="28"/>
          <w:lang w:eastAsia="ru-RU"/>
        </w:rPr>
      </w:pPr>
      <w:bookmarkStart w:id="14" w:name="_Toc138027429"/>
      <w:bookmarkStart w:id="15" w:name="_Toc152156357"/>
      <w:r w:rsidRPr="000770A5">
        <w:rPr>
          <w:sz w:val="28"/>
          <w:szCs w:val="28"/>
          <w:lang w:eastAsia="ru-RU"/>
        </w:rPr>
        <w:t>Гидрография</w:t>
      </w:r>
      <w:bookmarkEnd w:id="14"/>
      <w:bookmarkEnd w:id="15"/>
    </w:p>
    <w:p w:rsidR="008D5C33" w:rsidRPr="000F30DB" w:rsidRDefault="008D5C33" w:rsidP="008D5C33">
      <w:pPr>
        <w:contextualSpacing/>
        <w:rPr>
          <w:szCs w:val="28"/>
          <w:shd w:val="clear" w:color="auto" w:fill="FFFFFF"/>
        </w:rPr>
      </w:pPr>
      <w:proofErr w:type="gramStart"/>
      <w:r w:rsidRPr="000F30DB">
        <w:rPr>
          <w:szCs w:val="28"/>
          <w:shd w:val="clear" w:color="auto" w:fill="FFFFFF"/>
        </w:rPr>
        <w:t xml:space="preserve">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Берингова морей, к бассейну Охотского моря относится лишь небольшой отрезок реки </w:t>
      </w:r>
      <w:proofErr w:type="spellStart"/>
      <w:r w:rsidRPr="000F30DB">
        <w:rPr>
          <w:szCs w:val="28"/>
          <w:shd w:val="clear" w:color="auto" w:fill="FFFFFF"/>
        </w:rPr>
        <w:t>Миритвеем</w:t>
      </w:r>
      <w:proofErr w:type="spellEnd"/>
      <w:r w:rsidRPr="000F30DB">
        <w:rPr>
          <w:szCs w:val="28"/>
          <w:shd w:val="clear" w:color="auto" w:fill="FFFFFF"/>
        </w:rPr>
        <w:t xml:space="preserve"> в верхнем течении (левый приток р. </w:t>
      </w:r>
      <w:proofErr w:type="spellStart"/>
      <w:r w:rsidRPr="000F30DB">
        <w:rPr>
          <w:szCs w:val="28"/>
          <w:shd w:val="clear" w:color="auto" w:fill="FFFFFF"/>
        </w:rPr>
        <w:t>Пенжины</w:t>
      </w:r>
      <w:proofErr w:type="spellEnd"/>
      <w:r w:rsidRPr="000F30DB">
        <w:rPr>
          <w:szCs w:val="28"/>
          <w:shd w:val="clear" w:color="auto" w:fill="FFFFFF"/>
        </w:rPr>
        <w:t>).</w:t>
      </w:r>
      <w:proofErr w:type="gramEnd"/>
      <w:r w:rsidRPr="000F30DB">
        <w:rPr>
          <w:szCs w:val="28"/>
          <w:shd w:val="clear" w:color="auto" w:fill="FFFFFF"/>
        </w:rPr>
        <w:t xml:space="preserve"> </w:t>
      </w:r>
      <w:r w:rsidRPr="000F30DB">
        <w:rPr>
          <w:szCs w:val="28"/>
          <w:shd w:val="clear" w:color="auto" w:fill="FFFFFF"/>
        </w:rPr>
        <w:lastRenderedPageBreak/>
        <w:t>Речная сеть Чукотского автономного округа представлена 315 425 реками общей протяжённостью 734 788 км (густота речной сети 1,02 км/км</w:t>
      </w:r>
      <w:proofErr w:type="gramStart"/>
      <w:r w:rsidRPr="000F30DB">
        <w:rPr>
          <w:szCs w:val="28"/>
          <w:shd w:val="clear" w:color="auto" w:fill="FFFFFF"/>
        </w:rPr>
        <w:t>2</w:t>
      </w:r>
      <w:proofErr w:type="gramEnd"/>
      <w:r w:rsidRPr="000F30DB">
        <w:rPr>
          <w:szCs w:val="28"/>
          <w:shd w:val="clear" w:color="auto" w:fill="FFFFFF"/>
        </w:rPr>
        <w:t xml:space="preserve">), </w:t>
      </w:r>
      <w:proofErr w:type="spellStart"/>
      <w:r w:rsidRPr="000F30DB">
        <w:rPr>
          <w:szCs w:val="28"/>
          <w:shd w:val="clear" w:color="auto" w:fill="FFFFFF"/>
        </w:rPr>
        <w:t>бо́льшая</w:t>
      </w:r>
      <w:proofErr w:type="spellEnd"/>
      <w:r w:rsidRPr="000F30DB">
        <w:rPr>
          <w:szCs w:val="28"/>
          <w:shd w:val="clear" w:color="auto" w:fill="FFFFFF"/>
        </w:rPr>
        <w:t xml:space="preserve"> часть которых относится к малым рекам и ручьям.</w:t>
      </w:r>
    </w:p>
    <w:p w:rsidR="008D5C33" w:rsidRPr="000F30DB" w:rsidRDefault="008D5C33" w:rsidP="008D5C33">
      <w:pPr>
        <w:contextualSpacing/>
        <w:rPr>
          <w:szCs w:val="28"/>
          <w:shd w:val="clear" w:color="auto" w:fill="FFFFFF"/>
        </w:rPr>
      </w:pPr>
      <w:r w:rsidRPr="000F30DB">
        <w:rPr>
          <w:szCs w:val="28"/>
          <w:shd w:val="clear" w:color="auto" w:fill="FFFFFF"/>
        </w:rPr>
        <w:t xml:space="preserve">Речная сеть распределена по территории автономного округа неравномерно,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0F30DB">
        <w:rPr>
          <w:szCs w:val="28"/>
          <w:shd w:val="clear" w:color="auto" w:fill="FFFFFF"/>
        </w:rPr>
        <w:t>горным</w:t>
      </w:r>
      <w:proofErr w:type="gramEnd"/>
      <w:r w:rsidRPr="000F30DB">
        <w:rPr>
          <w:szCs w:val="28"/>
          <w:shd w:val="clear" w:color="auto" w:fill="FFFFFF"/>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00A52A0B">
        <w:rPr>
          <w:szCs w:val="28"/>
          <w:shd w:val="clear" w:color="auto" w:fill="FFFFFF"/>
        </w:rPr>
        <w:t>снегового</w:t>
      </w:r>
      <w:proofErr w:type="gramEnd"/>
      <w:r w:rsidR="00A52A0B">
        <w:rPr>
          <w:szCs w:val="28"/>
          <w:shd w:val="clear" w:color="auto" w:fill="FFFFFF"/>
        </w:rPr>
        <w:t xml:space="preserve"> и дождевого. Для рек о</w:t>
      </w:r>
      <w:r w:rsidRPr="000F30DB">
        <w:rPr>
          <w:szCs w:val="28"/>
          <w:shd w:val="clear" w:color="auto" w:fill="FFFFFF"/>
        </w:rPr>
        <w:t>сматриваемой территории характерно высокое весеннее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промерзают до дна.</w:t>
      </w:r>
    </w:p>
    <w:p w:rsidR="008D5C33" w:rsidRPr="000F30DB" w:rsidRDefault="008D5C33" w:rsidP="008D5C33">
      <w:pPr>
        <w:contextualSpacing/>
        <w:rPr>
          <w:szCs w:val="28"/>
          <w:shd w:val="clear" w:color="auto" w:fill="FFFFFF"/>
        </w:rPr>
      </w:pPr>
      <w:r w:rsidRPr="000F30DB">
        <w:rPr>
          <w:szCs w:val="28"/>
          <w:shd w:val="clear" w:color="auto" w:fill="FFFFFF"/>
        </w:rPr>
        <w:t xml:space="preserve">Крупнейшими реками Чукотской области в бассейне Северного Ледовитого океана являются реки бассейна Колымы – Большой </w:t>
      </w:r>
      <w:proofErr w:type="spellStart"/>
      <w:r w:rsidRPr="000F30DB">
        <w:rPr>
          <w:szCs w:val="28"/>
          <w:shd w:val="clear" w:color="auto" w:fill="FFFFFF"/>
        </w:rPr>
        <w:t>Анюй</w:t>
      </w:r>
      <w:proofErr w:type="spellEnd"/>
      <w:r w:rsidRPr="000F30DB">
        <w:rPr>
          <w:szCs w:val="28"/>
          <w:shd w:val="clear" w:color="auto" w:fill="FFFFFF"/>
        </w:rPr>
        <w:t xml:space="preserve"> и Малый </w:t>
      </w:r>
      <w:proofErr w:type="spellStart"/>
      <w:r w:rsidRPr="000F30DB">
        <w:rPr>
          <w:szCs w:val="28"/>
          <w:shd w:val="clear" w:color="auto" w:fill="FFFFFF"/>
        </w:rPr>
        <w:t>Анюй</w:t>
      </w:r>
      <w:proofErr w:type="spellEnd"/>
      <w:r w:rsidRPr="000F30DB">
        <w:rPr>
          <w:szCs w:val="28"/>
          <w:shd w:val="clear" w:color="auto" w:fill="FFFFFF"/>
        </w:rPr>
        <w:t xml:space="preserve">, </w:t>
      </w:r>
      <w:proofErr w:type="spellStart"/>
      <w:r w:rsidRPr="000F30DB">
        <w:rPr>
          <w:szCs w:val="28"/>
          <w:shd w:val="clear" w:color="auto" w:fill="FFFFFF"/>
        </w:rPr>
        <w:t>Омолон</w:t>
      </w:r>
      <w:proofErr w:type="spellEnd"/>
      <w:r w:rsidRPr="000F30DB">
        <w:rPr>
          <w:szCs w:val="28"/>
          <w:shd w:val="clear" w:color="auto" w:fill="FFFFFF"/>
        </w:rPr>
        <w:t xml:space="preserve"> с притоком Омолоем, </w:t>
      </w:r>
      <w:proofErr w:type="spellStart"/>
      <w:r w:rsidRPr="000F30DB">
        <w:rPr>
          <w:szCs w:val="28"/>
          <w:shd w:val="clear" w:color="auto" w:fill="FFFFFF"/>
        </w:rPr>
        <w:t>Амгуэма</w:t>
      </w:r>
      <w:proofErr w:type="spellEnd"/>
      <w:r w:rsidRPr="000F30DB">
        <w:rPr>
          <w:szCs w:val="28"/>
          <w:shd w:val="clear" w:color="auto" w:fill="FFFFFF"/>
        </w:rPr>
        <w:t xml:space="preserve">, </w:t>
      </w:r>
      <w:proofErr w:type="spellStart"/>
      <w:r w:rsidRPr="000F30DB">
        <w:rPr>
          <w:szCs w:val="28"/>
          <w:shd w:val="clear" w:color="auto" w:fill="FFFFFF"/>
        </w:rPr>
        <w:t>Чаун</w:t>
      </w:r>
      <w:proofErr w:type="spellEnd"/>
      <w:r w:rsidRPr="000F30DB">
        <w:rPr>
          <w:szCs w:val="28"/>
          <w:shd w:val="clear" w:color="auto" w:fill="FFFFFF"/>
        </w:rPr>
        <w:t xml:space="preserve"> с притоком </w:t>
      </w:r>
      <w:proofErr w:type="spellStart"/>
      <w:r w:rsidRPr="000F30DB">
        <w:rPr>
          <w:szCs w:val="28"/>
          <w:shd w:val="clear" w:color="auto" w:fill="FFFFFF"/>
        </w:rPr>
        <w:t>Паляваамом</w:t>
      </w:r>
      <w:proofErr w:type="spellEnd"/>
      <w:r w:rsidRPr="000F30DB">
        <w:rPr>
          <w:szCs w:val="28"/>
          <w:shd w:val="clear" w:color="auto" w:fill="FFFFFF"/>
        </w:rPr>
        <w:t xml:space="preserve">, </w:t>
      </w:r>
      <w:proofErr w:type="spellStart"/>
      <w:r w:rsidRPr="000F30DB">
        <w:rPr>
          <w:szCs w:val="28"/>
          <w:shd w:val="clear" w:color="auto" w:fill="FFFFFF"/>
        </w:rPr>
        <w:t>Пегтымель</w:t>
      </w:r>
      <w:proofErr w:type="spellEnd"/>
      <w:r w:rsidRPr="000F30DB">
        <w:rPr>
          <w:szCs w:val="28"/>
          <w:shd w:val="clear" w:color="auto" w:fill="FFFFFF"/>
        </w:rPr>
        <w:t xml:space="preserve"> и </w:t>
      </w:r>
      <w:proofErr w:type="spellStart"/>
      <w:r w:rsidRPr="000F30DB">
        <w:rPr>
          <w:szCs w:val="28"/>
          <w:shd w:val="clear" w:color="auto" w:fill="FFFFFF"/>
        </w:rPr>
        <w:t>Раучуа</w:t>
      </w:r>
      <w:proofErr w:type="spellEnd"/>
      <w:r w:rsidRPr="000F30DB">
        <w:rPr>
          <w:szCs w:val="28"/>
          <w:shd w:val="clear" w:color="auto" w:fill="FFFFFF"/>
        </w:rPr>
        <w:t xml:space="preserve">; в бассейне Тихого океана – являются Анадырь с притоками Белой, </w:t>
      </w:r>
      <w:proofErr w:type="spellStart"/>
      <w:r w:rsidRPr="000F30DB">
        <w:rPr>
          <w:szCs w:val="28"/>
          <w:shd w:val="clear" w:color="auto" w:fill="FFFFFF"/>
        </w:rPr>
        <w:t>Танюрером</w:t>
      </w:r>
      <w:proofErr w:type="spellEnd"/>
      <w:r w:rsidRPr="000F30DB">
        <w:rPr>
          <w:szCs w:val="28"/>
          <w:shd w:val="clear" w:color="auto" w:fill="FFFFFF"/>
        </w:rPr>
        <w:t xml:space="preserve">, Майном, </w:t>
      </w:r>
      <w:proofErr w:type="spellStart"/>
      <w:r w:rsidRPr="000F30DB">
        <w:rPr>
          <w:szCs w:val="28"/>
          <w:shd w:val="clear" w:color="auto" w:fill="FFFFFF"/>
        </w:rPr>
        <w:t>Канчалан</w:t>
      </w:r>
      <w:proofErr w:type="spellEnd"/>
      <w:r w:rsidRPr="000F30DB">
        <w:rPr>
          <w:szCs w:val="28"/>
          <w:shd w:val="clear" w:color="auto" w:fill="FFFFFF"/>
        </w:rPr>
        <w:t xml:space="preserve"> и </w:t>
      </w:r>
      <w:proofErr w:type="gramStart"/>
      <w:r w:rsidRPr="000F30DB">
        <w:rPr>
          <w:szCs w:val="28"/>
          <w:shd w:val="clear" w:color="auto" w:fill="FFFFFF"/>
        </w:rPr>
        <w:t>Великая</w:t>
      </w:r>
      <w:proofErr w:type="gramEnd"/>
      <w:r w:rsidRPr="000F30DB">
        <w:rPr>
          <w:szCs w:val="28"/>
          <w:shd w:val="clear" w:color="auto" w:fill="FFFFFF"/>
        </w:rPr>
        <w:t>.</w:t>
      </w:r>
    </w:p>
    <w:p w:rsidR="008D5C33" w:rsidRPr="000770A5" w:rsidRDefault="008D5C33" w:rsidP="000770A5">
      <w:pPr>
        <w:pStyle w:val="1"/>
        <w:numPr>
          <w:ilvl w:val="2"/>
          <w:numId w:val="5"/>
        </w:numPr>
        <w:spacing w:before="640" w:after="640"/>
        <w:ind w:firstLine="709"/>
        <w:rPr>
          <w:sz w:val="28"/>
          <w:szCs w:val="28"/>
          <w:lang w:eastAsia="ru-RU"/>
        </w:rPr>
      </w:pPr>
      <w:bookmarkStart w:id="16" w:name="_Toc138027430"/>
      <w:bookmarkStart w:id="17" w:name="_Toc152156358"/>
      <w:r w:rsidRPr="000770A5">
        <w:rPr>
          <w:sz w:val="28"/>
          <w:szCs w:val="28"/>
          <w:lang w:eastAsia="ru-RU"/>
        </w:rPr>
        <w:t>Климат</w:t>
      </w:r>
      <w:bookmarkEnd w:id="16"/>
      <w:bookmarkEnd w:id="17"/>
    </w:p>
    <w:p w:rsidR="008D5C33" w:rsidRPr="000F30DB" w:rsidRDefault="008D5C33" w:rsidP="008D5C33">
      <w:pPr>
        <w:contextualSpacing/>
        <w:rPr>
          <w:szCs w:val="28"/>
          <w:shd w:val="clear" w:color="auto" w:fill="FFFFFF"/>
        </w:rPr>
      </w:pPr>
      <w:r w:rsidRPr="000F30DB">
        <w:rPr>
          <w:szCs w:val="28"/>
          <w:shd w:val="clear" w:color="auto" w:fill="FFFFFF"/>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rsidR="008D5C33" w:rsidRPr="000F30DB" w:rsidRDefault="008D5C33" w:rsidP="008D5C33">
      <w:pPr>
        <w:contextualSpacing/>
        <w:rPr>
          <w:szCs w:val="28"/>
          <w:shd w:val="clear" w:color="auto" w:fill="FFFFFF"/>
        </w:rPr>
      </w:pPr>
      <w:r w:rsidRPr="000F30DB">
        <w:rPr>
          <w:szCs w:val="28"/>
          <w:shd w:val="clear" w:color="auto" w:fill="FFFFFF"/>
        </w:rPr>
        <w:t>Зимой в западных континентальных областях Чукотки температура воздуха достигает нередко 44-60</w:t>
      </w:r>
      <w:proofErr w:type="gramStart"/>
      <w:r w:rsidRPr="000F30DB">
        <w:rPr>
          <w:szCs w:val="28"/>
          <w:shd w:val="clear" w:color="auto" w:fill="FFFFFF"/>
        </w:rPr>
        <w:t>°С</w:t>
      </w:r>
      <w:proofErr w:type="gramEnd"/>
      <w:r w:rsidRPr="000F30DB">
        <w:rPr>
          <w:szCs w:val="28"/>
          <w:shd w:val="clear" w:color="auto" w:fill="FFFFFF"/>
        </w:rPr>
        <w:t xml:space="preserve"> ниже нуля. В восточных районах </w:t>
      </w:r>
      <w:r w:rsidRPr="000F30DB">
        <w:rPr>
          <w:szCs w:val="28"/>
          <w:shd w:val="clear" w:color="auto" w:fill="FFFFFF"/>
        </w:rPr>
        <w:lastRenderedPageBreak/>
        <w:t>свирепствуют особенно сильные ветры, снежная пурга продолжается порой много дней подряд. Лето очень короткое, дождливое и холодное, в отдельных местах снег даже не успевает растаять. Вечная мерзлота залегает повсеместно и начинается очень неглубоко от поверхности.</w:t>
      </w:r>
    </w:p>
    <w:p w:rsidR="008D5C33" w:rsidRPr="000F30DB" w:rsidRDefault="008D5C33" w:rsidP="008D5C33">
      <w:pPr>
        <w:contextualSpacing/>
        <w:rPr>
          <w:szCs w:val="28"/>
          <w:shd w:val="clear" w:color="auto" w:fill="FFFFFF"/>
        </w:rPr>
      </w:pPr>
      <w:r w:rsidRPr="000F30DB">
        <w:rPr>
          <w:szCs w:val="28"/>
          <w:shd w:val="clear" w:color="auto" w:fill="FFFFFF"/>
        </w:rPr>
        <w:t>Особенности климата Чукотки обусловлены ее расположением на крайней северо-восточной оконечности Евразии – в зоне влияния двух океанов, со сложной атмосферной циркуляцией, существенно различающейся в теплое и холодное время года.</w:t>
      </w:r>
    </w:p>
    <w:p w:rsidR="008D5C33" w:rsidRPr="000F30DB" w:rsidRDefault="008D5C33" w:rsidP="008D5C33">
      <w:pPr>
        <w:contextualSpacing/>
        <w:rPr>
          <w:szCs w:val="28"/>
          <w:shd w:val="clear" w:color="auto" w:fill="FFFFFF"/>
        </w:rPr>
      </w:pPr>
      <w:r w:rsidRPr="000F30DB">
        <w:rPr>
          <w:szCs w:val="28"/>
          <w:shd w:val="clear" w:color="auto" w:fill="FFFFFF"/>
        </w:rPr>
        <w:t xml:space="preserve">Продолжительность зимы до 10 месяцев. В этот период Чукотку покрывает область повышенного давления, с которой сталкиваются циклоны </w:t>
      </w:r>
      <w:proofErr w:type="spellStart"/>
      <w:r w:rsidRPr="000F30DB">
        <w:rPr>
          <w:szCs w:val="28"/>
          <w:shd w:val="clear" w:color="auto" w:fill="FFFFFF"/>
        </w:rPr>
        <w:t>европейскоазиатского</w:t>
      </w:r>
      <w:proofErr w:type="spellEnd"/>
      <w:r w:rsidRPr="000F30DB">
        <w:rPr>
          <w:szCs w:val="28"/>
          <w:shd w:val="clear" w:color="auto" w:fill="FFFFFF"/>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снегопадом или пургой.</w:t>
      </w:r>
    </w:p>
    <w:p w:rsidR="008D5C33" w:rsidRPr="000F30DB" w:rsidRDefault="008D5C33" w:rsidP="008D5C33">
      <w:pPr>
        <w:contextualSpacing/>
        <w:rPr>
          <w:szCs w:val="28"/>
          <w:shd w:val="clear" w:color="auto" w:fill="FFFFFF"/>
        </w:rPr>
      </w:pPr>
      <w:r w:rsidRPr="000F30DB">
        <w:rPr>
          <w:szCs w:val="28"/>
          <w:shd w:val="clear" w:color="auto" w:fill="FFFFFF"/>
        </w:rPr>
        <w:t>В летние месяцы над относительно прогретой сушей преобладают области пониженного давления, над Тихим океаном – антициклоны, над побережьем Северного Ледовитого океана – циклоны европейско-азиатского фронта и холодные массы арктического воздуха. В результате взаимодействия этих циркуляционных факторов также происходит частая смена погоды: теплой на холодную, иногда с заморозками.</w:t>
      </w:r>
    </w:p>
    <w:p w:rsidR="008D5C33" w:rsidRPr="000F30DB" w:rsidRDefault="008D5C33" w:rsidP="008D5C33">
      <w:pPr>
        <w:contextualSpacing/>
        <w:rPr>
          <w:szCs w:val="28"/>
          <w:shd w:val="clear" w:color="auto" w:fill="FFFFFF"/>
        </w:rPr>
      </w:pPr>
      <w:r w:rsidRPr="000F30DB">
        <w:rPr>
          <w:szCs w:val="28"/>
          <w:shd w:val="clear" w:color="auto" w:fill="FFFFFF"/>
        </w:rPr>
        <w:t>В любом летнем месяце может начаться снегопад.</w:t>
      </w:r>
    </w:p>
    <w:p w:rsidR="008D5C33" w:rsidRPr="000F30DB" w:rsidRDefault="008D5C33" w:rsidP="008D5C33">
      <w:pPr>
        <w:contextualSpacing/>
        <w:rPr>
          <w:szCs w:val="28"/>
          <w:shd w:val="clear" w:color="auto" w:fill="FFFFFF"/>
        </w:rPr>
      </w:pPr>
      <w:r w:rsidRPr="000F30DB">
        <w:rPr>
          <w:szCs w:val="28"/>
          <w:shd w:val="clear" w:color="auto" w:fill="FFFFFF"/>
        </w:rPr>
        <w:t>В короткий промежуток времени здесь ветры северных румбов сменяются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0F30DB">
        <w:rPr>
          <w:szCs w:val="28"/>
          <w:shd w:val="clear" w:color="auto" w:fill="FFFFFF"/>
        </w:rPr>
        <w:t>с</w:t>
      </w:r>
      <w:proofErr w:type="gram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Среднегодовая температура воздуха на Чукотке повсеместно глубоко отрицательная: от минус 4.1</w:t>
      </w:r>
      <w:proofErr w:type="gramStart"/>
      <w:r w:rsidRPr="000F30DB">
        <w:rPr>
          <w:szCs w:val="28"/>
          <w:shd w:val="clear" w:color="auto" w:fill="FFFFFF"/>
        </w:rPr>
        <w:t>°С</w:t>
      </w:r>
      <w:proofErr w:type="gramEnd"/>
      <w:r w:rsidRPr="000F30DB">
        <w:rPr>
          <w:szCs w:val="28"/>
          <w:shd w:val="clear" w:color="auto" w:fill="FFFFFF"/>
        </w:rPr>
        <w:t xml:space="preserve"> (мыс </w:t>
      </w:r>
      <w:proofErr w:type="spellStart"/>
      <w:r w:rsidRPr="000F30DB">
        <w:rPr>
          <w:szCs w:val="28"/>
          <w:shd w:val="clear" w:color="auto" w:fill="FFFFFF"/>
        </w:rPr>
        <w:t>Наварин</w:t>
      </w:r>
      <w:proofErr w:type="spellEnd"/>
      <w:r w:rsidRPr="000F30DB">
        <w:rPr>
          <w:szCs w:val="28"/>
          <w:shd w:val="clear" w:color="auto" w:fill="FFFFFF"/>
        </w:rPr>
        <w:t>) до минус 14°С на побережье Восточно</w:t>
      </w:r>
      <w:r w:rsidR="002D54CA">
        <w:rPr>
          <w:szCs w:val="28"/>
          <w:shd w:val="clear" w:color="auto" w:fill="FFFFFF"/>
        </w:rPr>
        <w:t>-</w:t>
      </w:r>
      <w:r w:rsidRPr="000F30DB">
        <w:rPr>
          <w:szCs w:val="28"/>
          <w:shd w:val="clear" w:color="auto" w:fill="FFFFFF"/>
        </w:rPr>
        <w:t>Сибирского моря (</w:t>
      </w:r>
      <w:proofErr w:type="spellStart"/>
      <w:r w:rsidRPr="000F30DB">
        <w:rPr>
          <w:szCs w:val="28"/>
          <w:shd w:val="clear" w:color="auto" w:fill="FFFFFF"/>
        </w:rPr>
        <w:t>Рауча</w:t>
      </w:r>
      <w:proofErr w:type="spellEnd"/>
      <w:r w:rsidRPr="000F30DB">
        <w:rPr>
          <w:szCs w:val="28"/>
          <w:shd w:val="clear" w:color="auto" w:fill="FFFFFF"/>
        </w:rPr>
        <w:t xml:space="preserve">). Однако от восточной вершины </w:t>
      </w:r>
      <w:r w:rsidRPr="000F30DB">
        <w:rPr>
          <w:szCs w:val="28"/>
          <w:shd w:val="clear" w:color="auto" w:fill="FFFFFF"/>
        </w:rPr>
        <w:lastRenderedPageBreak/>
        <w:t xml:space="preserve">чукотского «клина» на запад </w:t>
      </w:r>
      <w:proofErr w:type="spellStart"/>
      <w:r w:rsidRPr="000F30DB">
        <w:rPr>
          <w:szCs w:val="28"/>
          <w:shd w:val="clear" w:color="auto" w:fill="FFFFFF"/>
        </w:rPr>
        <w:t>континентальность</w:t>
      </w:r>
      <w:proofErr w:type="spellEnd"/>
      <w:r w:rsidRPr="000F30DB">
        <w:rPr>
          <w:szCs w:val="28"/>
          <w:shd w:val="clear" w:color="auto" w:fill="FFFFFF"/>
        </w:rPr>
        <w:t xml:space="preserve"> климата быстро растет, и на сравнительно небольшой территории Чукотки средние температуры июля варьируются от плюс 4 до плюс 14</w:t>
      </w:r>
      <w:proofErr w:type="gramStart"/>
      <w:r w:rsidRPr="000F30DB">
        <w:rPr>
          <w:szCs w:val="28"/>
          <w:shd w:val="clear" w:color="auto" w:fill="FFFFFF"/>
        </w:rPr>
        <w:t>°С</w:t>
      </w:r>
      <w:proofErr w:type="gramEnd"/>
      <w:r w:rsidRPr="000F30DB">
        <w:rPr>
          <w:szCs w:val="28"/>
          <w:shd w:val="clear" w:color="auto" w:fill="FFFFFF"/>
        </w:rPr>
        <w:t>, января – от минус 18 до минус 42°С.</w:t>
      </w:r>
    </w:p>
    <w:p w:rsidR="008D5C33" w:rsidRPr="000F30DB" w:rsidRDefault="008D5C33" w:rsidP="008D5C33">
      <w:pPr>
        <w:contextualSpacing/>
        <w:rPr>
          <w:szCs w:val="28"/>
          <w:shd w:val="clear" w:color="auto" w:fill="FFFFFF"/>
        </w:rPr>
      </w:pPr>
      <w:r w:rsidRPr="000F30DB">
        <w:rPr>
          <w:szCs w:val="28"/>
          <w:shd w:val="clear" w:color="auto" w:fill="FFFFFF"/>
        </w:rPr>
        <w:t>За год в Чукотском автономном округе выпадает около 500-700 мм осадков.</w:t>
      </w:r>
    </w:p>
    <w:p w:rsidR="008D5C33" w:rsidRPr="000F30DB" w:rsidRDefault="008D5C33" w:rsidP="008D5C33">
      <w:pPr>
        <w:contextualSpacing/>
        <w:rPr>
          <w:rFonts w:eastAsia="Calibri"/>
          <w:szCs w:val="28"/>
        </w:rPr>
      </w:pPr>
      <w:r w:rsidRPr="000F30DB">
        <w:rPr>
          <w:szCs w:val="28"/>
          <w:shd w:val="clear" w:color="auto" w:fill="FFFFFF"/>
        </w:rPr>
        <w:t>Больше всего осадков выпадает на побережье, меньше – в континентальных районах региона. За зимний период выпадает приблизительно 80-90 см снега.</w:t>
      </w:r>
    </w:p>
    <w:p w:rsidR="008D5C33" w:rsidRPr="000770A5" w:rsidRDefault="008D5C33" w:rsidP="000770A5">
      <w:pPr>
        <w:pStyle w:val="1"/>
        <w:numPr>
          <w:ilvl w:val="2"/>
          <w:numId w:val="5"/>
        </w:numPr>
        <w:spacing w:before="640" w:after="640"/>
        <w:ind w:firstLine="709"/>
        <w:rPr>
          <w:sz w:val="28"/>
          <w:szCs w:val="28"/>
          <w:lang w:eastAsia="ru-RU"/>
        </w:rPr>
      </w:pPr>
      <w:bookmarkStart w:id="18" w:name="_Toc152156359"/>
      <w:r w:rsidRPr="000770A5">
        <w:rPr>
          <w:sz w:val="28"/>
          <w:szCs w:val="28"/>
          <w:lang w:eastAsia="ru-RU"/>
        </w:rPr>
        <w:t>Ландшафтная характеристика района работ</w:t>
      </w:r>
      <w:bookmarkEnd w:id="18"/>
    </w:p>
    <w:p w:rsidR="008D5C33" w:rsidRPr="000F30DB" w:rsidRDefault="008D5C33" w:rsidP="008D5C33">
      <w:pPr>
        <w:contextualSpacing/>
        <w:rPr>
          <w:szCs w:val="28"/>
          <w:shd w:val="clear" w:color="auto" w:fill="FFFFFF"/>
        </w:rPr>
      </w:pPr>
      <w:r w:rsidRPr="000F30DB">
        <w:rPr>
          <w:szCs w:val="28"/>
          <w:shd w:val="clear" w:color="auto" w:fill="FFFFFF"/>
        </w:rPr>
        <w:t xml:space="preserve">Чукотский автономный округ находится в нескольких природных зонах. Здесь можно выделить зону арктической пустыни (куда входят острова Врангеля и </w:t>
      </w:r>
      <w:proofErr w:type="spellStart"/>
      <w:proofErr w:type="gramStart"/>
      <w:r w:rsidRPr="000F30DB">
        <w:rPr>
          <w:szCs w:val="28"/>
          <w:shd w:val="clear" w:color="auto" w:fill="FFFFFF"/>
        </w:rPr>
        <w:t>Геральд</w:t>
      </w:r>
      <w:proofErr w:type="spellEnd"/>
      <w:proofErr w:type="gramEnd"/>
      <w:r w:rsidRPr="000F30DB">
        <w:rPr>
          <w:szCs w:val="28"/>
          <w:shd w:val="clear" w:color="auto" w:fill="FFFFFF"/>
        </w:rPr>
        <w:t xml:space="preserve">, а также узкая полоса суши вдоль побережья Северного Ледовитого океана), зону типичных и южных гипоарктических тундр и лесотундры (Западная Чукотка, Чукотской полуостров, </w:t>
      </w:r>
      <w:proofErr w:type="spellStart"/>
      <w:r w:rsidRPr="000F30DB">
        <w:rPr>
          <w:szCs w:val="28"/>
          <w:shd w:val="clear" w:color="auto" w:fill="FFFFFF"/>
        </w:rPr>
        <w:t>Нижнеанадырская</w:t>
      </w:r>
      <w:proofErr w:type="spellEnd"/>
      <w:r w:rsidRPr="000F30DB">
        <w:rPr>
          <w:szCs w:val="28"/>
          <w:shd w:val="clear" w:color="auto" w:fill="FFFFFF"/>
        </w:rPr>
        <w:t xml:space="preserve"> низменность, южная часть бассейна реки Анадырь и </w:t>
      </w:r>
      <w:proofErr w:type="spellStart"/>
      <w:r w:rsidRPr="000F30DB">
        <w:rPr>
          <w:szCs w:val="28"/>
          <w:shd w:val="clear" w:color="auto" w:fill="FFFFFF"/>
        </w:rPr>
        <w:t>Беринговский</w:t>
      </w:r>
      <w:proofErr w:type="spellEnd"/>
      <w:r w:rsidRPr="000F30DB">
        <w:rPr>
          <w:szCs w:val="28"/>
          <w:shd w:val="clear" w:color="auto" w:fill="FFFFFF"/>
        </w:rPr>
        <w:t xml:space="preserve"> район), а также зону лиственничной тайги (бассейны рек </w:t>
      </w:r>
      <w:proofErr w:type="spellStart"/>
      <w:r w:rsidRPr="000F30DB">
        <w:rPr>
          <w:szCs w:val="28"/>
          <w:shd w:val="clear" w:color="auto" w:fill="FFFFFF"/>
        </w:rPr>
        <w:t>Анюй</w:t>
      </w:r>
      <w:proofErr w:type="spellEnd"/>
      <w:r w:rsidRPr="000F30DB">
        <w:rPr>
          <w:szCs w:val="28"/>
          <w:shd w:val="clear" w:color="auto" w:fill="FFFFFF"/>
        </w:rPr>
        <w:t xml:space="preserve"> и </w:t>
      </w:r>
      <w:proofErr w:type="spellStart"/>
      <w:r w:rsidRPr="000F30DB">
        <w:rPr>
          <w:szCs w:val="28"/>
          <w:shd w:val="clear" w:color="auto" w:fill="FFFFFF"/>
        </w:rPr>
        <w:t>Омолон</w:t>
      </w:r>
      <w:proofErr w:type="spell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 xml:space="preserve">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побережий морей характерны тундры с неприхотливой кустарниковой ольхой и кедровым стлаником, осокой и пушицей, голубикой и брусникой. На континентальной части Чукотки в долинах рек произрастают </w:t>
      </w:r>
      <w:proofErr w:type="spellStart"/>
      <w:r w:rsidRPr="000F30DB">
        <w:rPr>
          <w:szCs w:val="28"/>
          <w:shd w:val="clear" w:color="auto" w:fill="FFFFFF"/>
        </w:rPr>
        <w:t>чозениево</w:t>
      </w:r>
      <w:proofErr w:type="spellEnd"/>
      <w:r w:rsidRPr="000F30DB">
        <w:rPr>
          <w:szCs w:val="28"/>
          <w:shd w:val="clear" w:color="auto" w:fill="FFFFFF"/>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0F30DB">
        <w:rPr>
          <w:szCs w:val="28"/>
          <w:shd w:val="clear" w:color="auto" w:fill="FFFFFF"/>
        </w:rPr>
        <w:t>даурской</w:t>
      </w:r>
      <w:proofErr w:type="spellEnd"/>
      <w:r w:rsidRPr="000F30DB">
        <w:rPr>
          <w:szCs w:val="28"/>
          <w:shd w:val="clear" w:color="auto" w:fill="FFFFFF"/>
        </w:rPr>
        <w:t xml:space="preserve"> лиственницей.</w:t>
      </w:r>
    </w:p>
    <w:p w:rsidR="008D5C33" w:rsidRPr="000770A5" w:rsidRDefault="008D5C33" w:rsidP="000770A5">
      <w:pPr>
        <w:pStyle w:val="1"/>
        <w:numPr>
          <w:ilvl w:val="2"/>
          <w:numId w:val="5"/>
        </w:numPr>
        <w:spacing w:before="640" w:after="640"/>
        <w:ind w:firstLine="709"/>
        <w:rPr>
          <w:sz w:val="28"/>
          <w:szCs w:val="28"/>
          <w:lang w:eastAsia="ru-RU"/>
        </w:rPr>
      </w:pPr>
      <w:bookmarkStart w:id="19" w:name="_Toc24614074"/>
      <w:bookmarkStart w:id="20" w:name="_Toc152156360"/>
      <w:r w:rsidRPr="000770A5">
        <w:rPr>
          <w:sz w:val="28"/>
          <w:szCs w:val="28"/>
          <w:lang w:eastAsia="ru-RU"/>
        </w:rPr>
        <w:lastRenderedPageBreak/>
        <w:t>Описание площадки</w:t>
      </w:r>
      <w:bookmarkEnd w:id="19"/>
      <w:bookmarkEnd w:id="20"/>
    </w:p>
    <w:p w:rsidR="008D5C33" w:rsidRPr="000F30DB" w:rsidRDefault="008D5C33" w:rsidP="008D5C33">
      <w:pPr>
        <w:contextualSpacing/>
        <w:rPr>
          <w:szCs w:val="28"/>
          <w:shd w:val="clear" w:color="auto" w:fill="FFFFFF"/>
        </w:rPr>
      </w:pPr>
      <w:r w:rsidRPr="000F30DB">
        <w:rPr>
          <w:szCs w:val="28"/>
          <w:shd w:val="clear" w:color="auto" w:fill="FFFFFF"/>
        </w:rPr>
        <w:t xml:space="preserve">Изыскиваемая площадка морского порта федерального значения </w:t>
      </w:r>
      <w:proofErr w:type="spellStart"/>
      <w:r w:rsidRPr="000F30DB">
        <w:rPr>
          <w:szCs w:val="28"/>
          <w:shd w:val="clear" w:color="auto" w:fill="FFFFFF"/>
        </w:rPr>
        <w:t>Беринговский</w:t>
      </w:r>
      <w:proofErr w:type="spellEnd"/>
      <w:r w:rsidRPr="000F30DB">
        <w:rPr>
          <w:szCs w:val="28"/>
          <w:shd w:val="clear" w:color="auto" w:fill="FFFFFF"/>
        </w:rPr>
        <w:t xml:space="preserve"> расположена в бухте Угольная в северной части Берингова моря на юго-западном берегу Анадырского залива Чукотского автономного округа.</w:t>
      </w:r>
    </w:p>
    <w:p w:rsidR="008D5C33" w:rsidRPr="000F30DB" w:rsidRDefault="008D5C33" w:rsidP="008D5C33">
      <w:pPr>
        <w:contextualSpacing/>
        <w:rPr>
          <w:szCs w:val="28"/>
          <w:shd w:val="clear" w:color="auto" w:fill="FFFFFF"/>
        </w:rPr>
      </w:pPr>
      <w:r w:rsidRPr="000F30DB">
        <w:rPr>
          <w:szCs w:val="28"/>
          <w:shd w:val="clear" w:color="auto" w:fill="FFFFFF"/>
        </w:rPr>
        <w:t xml:space="preserve">В </w:t>
      </w:r>
      <w:proofErr w:type="spellStart"/>
      <w:r w:rsidRPr="000F30DB">
        <w:rPr>
          <w:szCs w:val="28"/>
          <w:shd w:val="clear" w:color="auto" w:fill="FFFFFF"/>
        </w:rPr>
        <w:t>пгт</w:t>
      </w:r>
      <w:proofErr w:type="gramStart"/>
      <w:r w:rsidRPr="000F30DB">
        <w:rPr>
          <w:szCs w:val="28"/>
          <w:shd w:val="clear" w:color="auto" w:fill="FFFFFF"/>
        </w:rPr>
        <w:t>.Б</w:t>
      </w:r>
      <w:proofErr w:type="gramEnd"/>
      <w:r w:rsidRPr="000F30DB">
        <w:rPr>
          <w:szCs w:val="28"/>
          <w:shd w:val="clear" w:color="auto" w:fill="FFFFFF"/>
        </w:rPr>
        <w:t>еринговский</w:t>
      </w:r>
      <w:proofErr w:type="spellEnd"/>
      <w:r w:rsidRPr="000F30DB">
        <w:rPr>
          <w:szCs w:val="28"/>
          <w:shd w:val="clear" w:color="auto" w:fill="FFFFFF"/>
        </w:rPr>
        <w:t xml:space="preserve"> имеется </w:t>
      </w:r>
      <w:hyperlink r:id="rId10" w:tooltip="Беринговский (аэропорт)" w:history="1">
        <w:r w:rsidRPr="000F30DB">
          <w:rPr>
            <w:szCs w:val="28"/>
            <w:shd w:val="clear" w:color="auto" w:fill="FFFFFF"/>
          </w:rPr>
          <w:t>аэропорт</w:t>
        </w:r>
      </w:hyperlink>
      <w:r w:rsidRPr="000F30DB">
        <w:rPr>
          <w:szCs w:val="28"/>
          <w:shd w:val="clear" w:color="auto" w:fill="FFFFFF"/>
        </w:rPr>
        <w:t xml:space="preserve">. Подъезд к изыскиваемой площадке от аэропорта осуществляется в любое время года по дорогам с твердым покрытием местного значения. </w:t>
      </w:r>
    </w:p>
    <w:p w:rsidR="008D5C33" w:rsidRPr="000F30DB" w:rsidRDefault="008D5C33" w:rsidP="008D5C33">
      <w:pPr>
        <w:contextualSpacing/>
        <w:rPr>
          <w:szCs w:val="28"/>
          <w:shd w:val="clear" w:color="auto" w:fill="FFFFFF"/>
        </w:rPr>
      </w:pPr>
      <w:r w:rsidRPr="000F30DB">
        <w:rPr>
          <w:szCs w:val="28"/>
          <w:shd w:val="clear" w:color="auto" w:fill="FFFFFF"/>
        </w:rPr>
        <w:t>Площадка морского порта предназначена для отгрузки угля на морской транспорт, приема с морских судов и временного хранения генеральных грузов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rsidR="008D5C33" w:rsidRPr="000F30DB" w:rsidRDefault="008D5C33" w:rsidP="008D5C33">
      <w:pPr>
        <w:contextualSpacing/>
        <w:rPr>
          <w:szCs w:val="28"/>
          <w:shd w:val="clear" w:color="auto" w:fill="FFFFFF"/>
        </w:rPr>
      </w:pPr>
      <w:r w:rsidRPr="000F30DB">
        <w:rPr>
          <w:szCs w:val="28"/>
          <w:shd w:val="clear" w:color="auto" w:fill="FFFFFF"/>
        </w:rPr>
        <w:t>Рельеф изыскиваемой территории равнинный, спланированный. Искусственные формы рельефа представлены откосами. Отметки высот колеблются от -1.14 м (урез воды) до 31.29 м.</w:t>
      </w:r>
    </w:p>
    <w:p w:rsidR="008D5C33" w:rsidRPr="000F30DB" w:rsidRDefault="008D5C33" w:rsidP="008D5C33">
      <w:pPr>
        <w:contextualSpacing/>
        <w:rPr>
          <w:szCs w:val="28"/>
          <w:shd w:val="clear" w:color="auto" w:fill="FFFFFF"/>
        </w:rPr>
      </w:pPr>
      <w:r w:rsidRPr="000F30DB">
        <w:rPr>
          <w:szCs w:val="28"/>
          <w:shd w:val="clear" w:color="auto" w:fill="FFFFFF"/>
        </w:rPr>
        <w:t>Растительность на территории морского порта представлена небольшими участками травяной растительности и газонными насаждениями.</w:t>
      </w:r>
    </w:p>
    <w:p w:rsidR="008D5C33" w:rsidRPr="000F30DB" w:rsidRDefault="008D5C33" w:rsidP="008D5C33">
      <w:pPr>
        <w:contextualSpacing/>
        <w:rPr>
          <w:szCs w:val="28"/>
          <w:shd w:val="clear" w:color="auto" w:fill="FFFFFF"/>
        </w:rPr>
      </w:pPr>
      <w:r w:rsidRPr="000F30DB">
        <w:rPr>
          <w:szCs w:val="28"/>
          <w:shd w:val="clear" w:color="auto" w:fill="FFFFFF"/>
        </w:rPr>
        <w:t xml:space="preserve">Поверхностные и грунтовые воды собираются в рельефных понижениях, ручьях и стекают в бухту </w:t>
      </w:r>
      <w:proofErr w:type="gramStart"/>
      <w:r w:rsidRPr="000F30DB">
        <w:rPr>
          <w:szCs w:val="28"/>
          <w:shd w:val="clear" w:color="auto" w:fill="FFFFFF"/>
        </w:rPr>
        <w:t>Угольная</w:t>
      </w:r>
      <w:proofErr w:type="gramEnd"/>
      <w:r w:rsidRPr="000F30DB">
        <w:rPr>
          <w:szCs w:val="28"/>
          <w:shd w:val="clear" w:color="auto" w:fill="FFFFFF"/>
        </w:rPr>
        <w:t>.</w:t>
      </w:r>
    </w:p>
    <w:p w:rsidR="008D5C33" w:rsidRPr="000770A5" w:rsidRDefault="008D5C33" w:rsidP="000770A5">
      <w:pPr>
        <w:pStyle w:val="1"/>
        <w:numPr>
          <w:ilvl w:val="1"/>
          <w:numId w:val="5"/>
        </w:numPr>
        <w:spacing w:before="640" w:after="640"/>
        <w:ind w:firstLine="709"/>
        <w:rPr>
          <w:sz w:val="28"/>
          <w:szCs w:val="28"/>
          <w:lang w:eastAsia="ru-RU"/>
        </w:rPr>
      </w:pPr>
      <w:bookmarkStart w:id="21" w:name="_Toc152156361"/>
      <w:r w:rsidRPr="000770A5">
        <w:rPr>
          <w:sz w:val="28"/>
          <w:szCs w:val="28"/>
          <w:lang w:eastAsia="ru-RU"/>
        </w:rPr>
        <w:lastRenderedPageBreak/>
        <w:t>Методология работ</w:t>
      </w:r>
      <w:bookmarkEnd w:id="21"/>
    </w:p>
    <w:p w:rsidR="008D5C33" w:rsidRPr="00B544F1" w:rsidRDefault="008D5C33" w:rsidP="00B544F1">
      <w:pPr>
        <w:pStyle w:val="1"/>
        <w:numPr>
          <w:ilvl w:val="2"/>
          <w:numId w:val="5"/>
        </w:numPr>
        <w:spacing w:before="640" w:after="640"/>
        <w:ind w:firstLine="709"/>
        <w:rPr>
          <w:sz w:val="28"/>
          <w:szCs w:val="28"/>
          <w:lang w:eastAsia="ru-RU"/>
        </w:rPr>
      </w:pPr>
      <w:bookmarkStart w:id="22" w:name="_Toc152156362"/>
      <w:r w:rsidRPr="00B544F1">
        <w:rPr>
          <w:sz w:val="28"/>
          <w:szCs w:val="28"/>
          <w:lang w:eastAsia="ru-RU"/>
        </w:rPr>
        <w:t>Создание планово-высотного обоснования</w:t>
      </w:r>
      <w:bookmarkEnd w:id="22"/>
      <w:r w:rsidR="005B7D6F" w:rsidRPr="00B544F1">
        <w:rPr>
          <w:sz w:val="28"/>
          <w:szCs w:val="28"/>
          <w:lang w:eastAsia="ru-RU"/>
        </w:rPr>
        <w:t xml:space="preserve"> </w:t>
      </w:r>
    </w:p>
    <w:p w:rsidR="008D5C33" w:rsidRPr="000F30DB" w:rsidRDefault="008D5C33" w:rsidP="008D5C33">
      <w:pPr>
        <w:contextualSpacing/>
        <w:rPr>
          <w:szCs w:val="28"/>
          <w:shd w:val="clear" w:color="auto" w:fill="FFFFFF"/>
        </w:rPr>
      </w:pPr>
      <w:r w:rsidRPr="000F30DB">
        <w:rPr>
          <w:szCs w:val="28"/>
          <w:shd w:val="clear" w:color="auto" w:fill="FFFFFF"/>
        </w:rPr>
        <w:t>Создание сети сгущения спутниковыми определениями в геодезии включает несколько этапов и обычно использует статический метод. Статический метод - это метод, при котором приемники GPS остаются на определенном месте в течение длительного времени, чтобы собрать данные.</w:t>
      </w:r>
    </w:p>
    <w:p w:rsidR="008D5C33" w:rsidRPr="000F30DB" w:rsidRDefault="008D5C33" w:rsidP="008D5C33">
      <w:pPr>
        <w:contextualSpacing/>
        <w:rPr>
          <w:szCs w:val="28"/>
          <w:shd w:val="clear" w:color="auto" w:fill="FFFFFF"/>
        </w:rPr>
      </w:pPr>
      <w:r w:rsidRPr="000F30DB">
        <w:rPr>
          <w:szCs w:val="28"/>
          <w:shd w:val="clear" w:color="auto" w:fill="FFFFFF"/>
        </w:rPr>
        <w:t>Вначале требуется планирование, которое включает выбор местоположений для установки приемников GPS. Эти места должны быть выбраны так, чтобы они были распределены по всей области, которую нужно измерить.</w:t>
      </w:r>
    </w:p>
    <w:p w:rsidR="008D5C33" w:rsidRPr="000F30DB" w:rsidRDefault="008D5C33" w:rsidP="008D5C33">
      <w:pPr>
        <w:contextualSpacing/>
        <w:rPr>
          <w:szCs w:val="28"/>
          <w:shd w:val="clear" w:color="auto" w:fill="FFFFFF"/>
        </w:rPr>
      </w:pPr>
      <w:r w:rsidRPr="000F30DB">
        <w:rPr>
          <w:szCs w:val="28"/>
          <w:shd w:val="clear" w:color="auto" w:fill="FFFFFF"/>
        </w:rPr>
        <w:t>Затем приемники GPS устанавливаются на выбранных местах и начинают собирать данные. Приемники должны быть установлены таким образом, чтобы они могли получать сигналы от как можно большего числа спутников.</w:t>
      </w:r>
    </w:p>
    <w:p w:rsidR="008D5C33" w:rsidRPr="000F30DB" w:rsidRDefault="008D5C33" w:rsidP="008D5C33">
      <w:pPr>
        <w:contextualSpacing/>
        <w:rPr>
          <w:szCs w:val="28"/>
          <w:shd w:val="clear" w:color="auto" w:fill="FFFFFF"/>
        </w:rPr>
      </w:pPr>
      <w:r w:rsidRPr="000F30DB">
        <w:rPr>
          <w:szCs w:val="28"/>
          <w:shd w:val="clear" w:color="auto" w:fill="FFFFFF"/>
        </w:rPr>
        <w:t>Приемники GPS собирают данные в течение определенного времени. Длительность этого времени зависит от требуемой точности измерений.</w:t>
      </w:r>
    </w:p>
    <w:p w:rsidR="008D5C33" w:rsidRPr="000F30DB" w:rsidRDefault="008D5C33" w:rsidP="008D5C33">
      <w:pPr>
        <w:contextualSpacing/>
        <w:rPr>
          <w:szCs w:val="28"/>
          <w:shd w:val="clear" w:color="auto" w:fill="FFFFFF"/>
        </w:rPr>
      </w:pPr>
      <w:r w:rsidRPr="000F30DB">
        <w:rPr>
          <w:szCs w:val="28"/>
          <w:shd w:val="clear" w:color="auto" w:fill="FFFFFF"/>
        </w:rPr>
        <w:t>Собранные данные затем обрабатываются с использованием специализированных программ. Эти программы используют алгоритмы для определения координат каждого приемника с высокой точностью.</w:t>
      </w:r>
    </w:p>
    <w:p w:rsidR="008D5C33" w:rsidRPr="000F30DB" w:rsidRDefault="008D5C33" w:rsidP="008D5C33">
      <w:pPr>
        <w:contextualSpacing/>
        <w:rPr>
          <w:szCs w:val="28"/>
          <w:shd w:val="clear" w:color="auto" w:fill="FFFFFF"/>
        </w:rPr>
      </w:pPr>
      <w:r w:rsidRPr="000F30DB">
        <w:rPr>
          <w:szCs w:val="28"/>
          <w:shd w:val="clear" w:color="auto" w:fill="FFFFFF"/>
        </w:rPr>
        <w:t>После обработки данных полученные координаты анализируются и интерпретируются. Это может включать в себя сравнение данных с другими источниками информации, такими как карты или аэрофотоснимки.</w:t>
      </w:r>
    </w:p>
    <w:p w:rsidR="008D5C33" w:rsidRPr="000F30DB" w:rsidRDefault="008D5C33" w:rsidP="008D5C33">
      <w:pPr>
        <w:contextualSpacing/>
        <w:rPr>
          <w:szCs w:val="28"/>
          <w:shd w:val="clear" w:color="auto" w:fill="FFFFFF"/>
        </w:rPr>
      </w:pPr>
      <w:r w:rsidRPr="000F30DB">
        <w:rPr>
          <w:szCs w:val="28"/>
          <w:shd w:val="clear" w:color="auto" w:fill="FFFFFF"/>
        </w:rPr>
        <w:t>Наконец, на основе полученных данных создается сеть сгущения. Это может быть выполнено с помощью программного обеспечения для картографирования или геодезического программного обеспечения.</w:t>
      </w:r>
    </w:p>
    <w:p w:rsidR="008D5C33" w:rsidRPr="000F30DB" w:rsidRDefault="008D5C33" w:rsidP="008D5C33">
      <w:pPr>
        <w:contextualSpacing/>
        <w:rPr>
          <w:szCs w:val="28"/>
          <w:shd w:val="clear" w:color="auto" w:fill="FFFFFF"/>
        </w:rPr>
      </w:pPr>
      <w:r w:rsidRPr="000F30DB">
        <w:rPr>
          <w:szCs w:val="28"/>
          <w:shd w:val="clear" w:color="auto" w:fill="FFFFFF"/>
        </w:rPr>
        <w:t xml:space="preserve">Этот процесс может быть сложным и требовать значительных временных затрат, но он позволяет получить очень точные измерения, </w:t>
      </w:r>
      <w:r w:rsidRPr="000F30DB">
        <w:rPr>
          <w:szCs w:val="28"/>
          <w:shd w:val="clear" w:color="auto" w:fill="FFFFFF"/>
        </w:rPr>
        <w:lastRenderedPageBreak/>
        <w:t>которые могут быть использованы для различных целей, включая создание карт, планирование строительства и мониторинг изменений в окружающей среде.</w:t>
      </w:r>
    </w:p>
    <w:p w:rsidR="008D5C33" w:rsidRPr="00A91302" w:rsidRDefault="008D5C33" w:rsidP="00B544F1">
      <w:pPr>
        <w:pStyle w:val="1"/>
        <w:numPr>
          <w:ilvl w:val="2"/>
          <w:numId w:val="5"/>
        </w:numPr>
        <w:spacing w:before="640" w:after="640"/>
        <w:ind w:firstLine="709"/>
        <w:rPr>
          <w:sz w:val="28"/>
          <w:szCs w:val="28"/>
          <w:lang w:eastAsia="ru-RU"/>
        </w:rPr>
      </w:pPr>
      <w:bookmarkStart w:id="23" w:name="_Toc152156363"/>
      <w:r w:rsidRPr="00A91302">
        <w:rPr>
          <w:sz w:val="28"/>
          <w:szCs w:val="28"/>
          <w:lang w:eastAsia="ru-RU"/>
        </w:rPr>
        <w:t>Топографическая съемка</w:t>
      </w:r>
      <w:bookmarkEnd w:id="23"/>
    </w:p>
    <w:p w:rsidR="008D5C33" w:rsidRPr="000F30DB" w:rsidRDefault="008D5C33" w:rsidP="008D5C33">
      <w:pPr>
        <w:contextualSpacing/>
        <w:rPr>
          <w:szCs w:val="28"/>
          <w:shd w:val="clear" w:color="auto" w:fill="FFFFFF"/>
        </w:rPr>
      </w:pPr>
      <w:r w:rsidRPr="000F30DB">
        <w:rPr>
          <w:szCs w:val="28"/>
          <w:shd w:val="clear" w:color="auto" w:fill="FFFFFF"/>
        </w:rPr>
        <w:t>Топографическая съемка методом RTK (</w:t>
      </w:r>
      <w:proofErr w:type="spellStart"/>
      <w:r w:rsidRPr="000F30DB">
        <w:rPr>
          <w:szCs w:val="28"/>
          <w:shd w:val="clear" w:color="auto" w:fill="FFFFFF"/>
        </w:rPr>
        <w:t>Real-TimeKinematic</w:t>
      </w:r>
      <w:proofErr w:type="spellEnd"/>
      <w:r w:rsidRPr="000F30DB">
        <w:rPr>
          <w:szCs w:val="28"/>
          <w:shd w:val="clear" w:color="auto" w:fill="FFFFFF"/>
        </w:rPr>
        <w:t xml:space="preserve">) в режиме "стой и иди" в геодезии - это метод, который позволяет проводить высокоточные измерения в реальном времени. </w:t>
      </w:r>
    </w:p>
    <w:p w:rsidR="008D5C33" w:rsidRPr="000F30DB" w:rsidRDefault="008D5C33" w:rsidP="008D5C33">
      <w:pPr>
        <w:contextualSpacing/>
        <w:rPr>
          <w:szCs w:val="28"/>
          <w:shd w:val="clear" w:color="auto" w:fill="FFFFFF"/>
        </w:rPr>
      </w:pPr>
      <w:r w:rsidRPr="000F30DB">
        <w:rPr>
          <w:szCs w:val="28"/>
          <w:shd w:val="clear" w:color="auto" w:fill="FFFFFF"/>
        </w:rPr>
        <w:t xml:space="preserve">Вначале требуется подготовить все необходимое оборудование, включая базовую станцию GPS и </w:t>
      </w:r>
      <w:proofErr w:type="spellStart"/>
      <w:r w:rsidRPr="000F30DB">
        <w:rPr>
          <w:szCs w:val="28"/>
          <w:shd w:val="clear" w:color="auto" w:fill="FFFFFF"/>
        </w:rPr>
        <w:t>ровер</w:t>
      </w:r>
      <w:proofErr w:type="spellEnd"/>
      <w:r w:rsidRPr="000F30DB">
        <w:rPr>
          <w:szCs w:val="28"/>
          <w:shd w:val="clear" w:color="auto" w:fill="FFFFFF"/>
        </w:rPr>
        <w:t xml:space="preserve"> (переносной приемник GPS). Базовая станция устанавливается на известной точке и начинает передавать корректирующие сигналы </w:t>
      </w:r>
      <w:proofErr w:type="spellStart"/>
      <w:r w:rsidRPr="000F30DB">
        <w:rPr>
          <w:szCs w:val="28"/>
          <w:shd w:val="clear" w:color="auto" w:fill="FFFFFF"/>
        </w:rPr>
        <w:t>роверу</w:t>
      </w:r>
      <w:proofErr w:type="spell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 xml:space="preserve">Затем оператор начинает перемещаться с </w:t>
      </w:r>
      <w:proofErr w:type="spellStart"/>
      <w:r w:rsidRPr="000F30DB">
        <w:rPr>
          <w:szCs w:val="28"/>
          <w:shd w:val="clear" w:color="auto" w:fill="FFFFFF"/>
        </w:rPr>
        <w:t>ровером</w:t>
      </w:r>
      <w:proofErr w:type="spellEnd"/>
      <w:r w:rsidRPr="000F30DB">
        <w:rPr>
          <w:szCs w:val="28"/>
          <w:shd w:val="clear" w:color="auto" w:fill="FFFFFF"/>
        </w:rPr>
        <w:t xml:space="preserve"> по области, которую нужно измерить. Когда оператор достигает точки, которую нужно измерить, он останавливается и дает </w:t>
      </w:r>
      <w:proofErr w:type="spellStart"/>
      <w:r w:rsidRPr="000F30DB">
        <w:rPr>
          <w:szCs w:val="28"/>
          <w:shd w:val="clear" w:color="auto" w:fill="FFFFFF"/>
        </w:rPr>
        <w:t>роверу</w:t>
      </w:r>
      <w:proofErr w:type="spellEnd"/>
      <w:r w:rsidRPr="000F30DB">
        <w:rPr>
          <w:szCs w:val="28"/>
          <w:shd w:val="clear" w:color="auto" w:fill="FFFFFF"/>
        </w:rPr>
        <w:t xml:space="preserve"> время на сбор данных.</w:t>
      </w:r>
    </w:p>
    <w:p w:rsidR="008D5C33" w:rsidRPr="000F30DB" w:rsidRDefault="008D5C33" w:rsidP="008D5C33">
      <w:pPr>
        <w:contextualSpacing/>
        <w:rPr>
          <w:szCs w:val="28"/>
          <w:shd w:val="clear" w:color="auto" w:fill="FFFFFF"/>
        </w:rPr>
      </w:pPr>
      <w:proofErr w:type="spellStart"/>
      <w:r w:rsidRPr="000F30DB">
        <w:rPr>
          <w:szCs w:val="28"/>
          <w:shd w:val="clear" w:color="auto" w:fill="FFFFFF"/>
        </w:rPr>
        <w:t>Ровер</w:t>
      </w:r>
      <w:proofErr w:type="spellEnd"/>
      <w:r w:rsidRPr="000F30DB">
        <w:rPr>
          <w:szCs w:val="28"/>
          <w:shd w:val="clear" w:color="auto" w:fill="FFFFFF"/>
        </w:rPr>
        <w:t xml:space="preserve"> собирает данные от спутников GPS и от базовой станции. Эти данные затем обрабатываются в реальном времени, что позволяет определить координаты </w:t>
      </w:r>
      <w:proofErr w:type="spellStart"/>
      <w:r w:rsidRPr="000F30DB">
        <w:rPr>
          <w:szCs w:val="28"/>
          <w:shd w:val="clear" w:color="auto" w:fill="FFFFFF"/>
        </w:rPr>
        <w:t>ровера</w:t>
      </w:r>
      <w:proofErr w:type="spellEnd"/>
      <w:r w:rsidRPr="000F30DB">
        <w:rPr>
          <w:szCs w:val="28"/>
          <w:shd w:val="clear" w:color="auto" w:fill="FFFFFF"/>
        </w:rPr>
        <w:t xml:space="preserve"> с высокой точностью.</w:t>
      </w:r>
    </w:p>
    <w:p w:rsidR="008D5C33" w:rsidRPr="000F30DB" w:rsidRDefault="008D5C33" w:rsidP="008D5C33">
      <w:pPr>
        <w:contextualSpacing/>
        <w:rPr>
          <w:szCs w:val="28"/>
          <w:shd w:val="clear" w:color="auto" w:fill="FFFFFF"/>
        </w:rPr>
      </w:pPr>
      <w:r w:rsidRPr="000F30DB">
        <w:rPr>
          <w:szCs w:val="28"/>
          <w:shd w:val="clear" w:color="auto" w:fill="FFFFFF"/>
        </w:rPr>
        <w:t>После того как данные для текущей точки были собраны, оператор перемещается к следующей точке и процесс повторяется.</w:t>
      </w:r>
    </w:p>
    <w:p w:rsidR="008D5C33" w:rsidRPr="000F30DB" w:rsidRDefault="008D5C33" w:rsidP="008D5C33">
      <w:pPr>
        <w:contextualSpacing/>
        <w:rPr>
          <w:szCs w:val="28"/>
          <w:shd w:val="clear" w:color="auto" w:fill="FFFFFF"/>
        </w:rPr>
      </w:pPr>
      <w:r w:rsidRPr="000F30DB">
        <w:rPr>
          <w:szCs w:val="28"/>
          <w:shd w:val="clear" w:color="auto" w:fill="FFFFFF"/>
        </w:rPr>
        <w:t>После того как все необходимые точки были измерены, данные могут быть дополнительно обработаны и анализированы. Это может включать в себя сравнение данных с другими источниками информации, такими как карты или аэрофотоснимки.</w:t>
      </w:r>
    </w:p>
    <w:p w:rsidR="008D5C33" w:rsidRPr="000F30DB" w:rsidRDefault="008D5C33" w:rsidP="008D5C33">
      <w:pPr>
        <w:contextualSpacing/>
        <w:rPr>
          <w:szCs w:val="28"/>
          <w:shd w:val="clear" w:color="auto" w:fill="FFFFFF"/>
        </w:rPr>
      </w:pPr>
      <w:r w:rsidRPr="000F30DB">
        <w:rPr>
          <w:szCs w:val="28"/>
          <w:shd w:val="clear" w:color="auto" w:fill="FFFFFF"/>
        </w:rPr>
        <w:t xml:space="preserve">На основе полученных данных создается топографическая карта. </w:t>
      </w:r>
    </w:p>
    <w:p w:rsidR="008D5C33" w:rsidRPr="000F30DB" w:rsidRDefault="008D5C33" w:rsidP="008D5C33">
      <w:pPr>
        <w:contextualSpacing/>
        <w:rPr>
          <w:szCs w:val="28"/>
          <w:shd w:val="clear" w:color="auto" w:fill="FFFFFF"/>
        </w:rPr>
      </w:pPr>
      <w:r w:rsidRPr="000F30DB">
        <w:rPr>
          <w:szCs w:val="28"/>
          <w:shd w:val="clear" w:color="auto" w:fill="FFFFFF"/>
        </w:rPr>
        <w:t xml:space="preserve">Метод RTK в режиме "стой и иди" позволяет проводить высокоточные измерения в реальном времени, что делает его очень полезным для топографической съемки. Однако этот метод требует наличия </w:t>
      </w:r>
      <w:r w:rsidRPr="000F30DB">
        <w:rPr>
          <w:szCs w:val="28"/>
          <w:shd w:val="clear" w:color="auto" w:fill="FFFFFF"/>
        </w:rPr>
        <w:lastRenderedPageBreak/>
        <w:t>базовой станции, которая может передавать корректирующие сигналы, и поэтому он может быть не подходящим для некоторых областей или условий.</w:t>
      </w:r>
    </w:p>
    <w:p w:rsidR="008D5C33" w:rsidRPr="00A91302" w:rsidRDefault="008D5C33" w:rsidP="00D07033">
      <w:pPr>
        <w:pStyle w:val="1"/>
        <w:numPr>
          <w:ilvl w:val="1"/>
          <w:numId w:val="5"/>
        </w:numPr>
        <w:spacing w:before="640" w:after="640"/>
        <w:ind w:firstLine="709"/>
        <w:rPr>
          <w:sz w:val="28"/>
          <w:szCs w:val="28"/>
          <w:lang w:eastAsia="ru-RU"/>
        </w:rPr>
      </w:pPr>
      <w:bookmarkStart w:id="24" w:name="_Toc152156364"/>
      <w:r w:rsidRPr="00A91302">
        <w:rPr>
          <w:sz w:val="28"/>
          <w:szCs w:val="28"/>
          <w:lang w:eastAsia="ru-RU"/>
        </w:rPr>
        <w:t>Обоснование выбора конкретных методов</w:t>
      </w:r>
      <w:bookmarkEnd w:id="24"/>
    </w:p>
    <w:p w:rsidR="008D5C33" w:rsidRPr="00A91302" w:rsidRDefault="008D5C33" w:rsidP="00D07033">
      <w:pPr>
        <w:pStyle w:val="1"/>
        <w:numPr>
          <w:ilvl w:val="2"/>
          <w:numId w:val="5"/>
        </w:numPr>
        <w:spacing w:before="640" w:after="640"/>
        <w:ind w:firstLine="709"/>
        <w:rPr>
          <w:sz w:val="28"/>
          <w:szCs w:val="28"/>
          <w:lang w:eastAsia="ru-RU"/>
        </w:rPr>
      </w:pPr>
      <w:bookmarkStart w:id="25" w:name="_Toc152156365"/>
      <w:r w:rsidRPr="00A91302">
        <w:rPr>
          <w:sz w:val="28"/>
          <w:szCs w:val="28"/>
          <w:lang w:eastAsia="ru-RU"/>
        </w:rPr>
        <w:t>Статический метод создания сети сгущения</w:t>
      </w:r>
      <w:bookmarkEnd w:id="25"/>
    </w:p>
    <w:p w:rsidR="008D5C33" w:rsidRPr="000F30DB" w:rsidRDefault="008D5C33" w:rsidP="008D5C33">
      <w:pPr>
        <w:contextualSpacing/>
        <w:rPr>
          <w:szCs w:val="28"/>
          <w:shd w:val="clear" w:color="auto" w:fill="FFFFFF"/>
        </w:rPr>
      </w:pPr>
      <w:r w:rsidRPr="000F30DB">
        <w:rPr>
          <w:szCs w:val="28"/>
          <w:shd w:val="clear" w:color="auto" w:fill="FFFFFF"/>
        </w:rPr>
        <w:t>Выбор статического метода создания сети сгущения в геодезии может быть обоснован следующими спутниковыми определениями.</w:t>
      </w:r>
    </w:p>
    <w:p w:rsidR="008D5C33" w:rsidRPr="000F30DB" w:rsidRDefault="008D5C33" w:rsidP="008D5C33">
      <w:pPr>
        <w:contextualSpacing/>
        <w:rPr>
          <w:szCs w:val="28"/>
          <w:shd w:val="clear" w:color="auto" w:fill="FFFFFF"/>
        </w:rPr>
      </w:pPr>
      <w:r w:rsidRPr="000F30DB">
        <w:rPr>
          <w:szCs w:val="28"/>
          <w:shd w:val="clear" w:color="auto" w:fill="FFFFFF"/>
        </w:rPr>
        <w:t>Для создания сети сгущения в геодезии требуется высокая точность и надежность измерений. Статический метод создания сети сгущения позволяет:</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заранее определить и настроить соединения между узлами сети, что позволяет получить более точные измерения.</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количество измерений, что уменьшает вероятность ошибок и повышает точность измерений.</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время, необходимое для создания сети, что повышает эффективность работы и уменьшает затраты на создание сети.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легко обнаруживать и исправлять ошибки в измерениях, так как все измерения производятся в одинаковых условиях.</w:t>
      </w:r>
    </w:p>
    <w:p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в геодезии является наиболее предпочтительным методом, так как он позволяет получить более точные измерения, уменьшить количество измерений, сократить время создания сети и обнаруживать и исправлять ошибки в измерениях.</w:t>
      </w:r>
    </w:p>
    <w:p w:rsidR="008D5C33" w:rsidRPr="000F30DB" w:rsidRDefault="008D5C33" w:rsidP="008D5C33">
      <w:pPr>
        <w:contextualSpacing/>
        <w:rPr>
          <w:szCs w:val="28"/>
          <w:shd w:val="clear" w:color="auto" w:fill="FFFFFF"/>
        </w:rPr>
      </w:pPr>
      <w:r w:rsidRPr="000F30DB">
        <w:rPr>
          <w:szCs w:val="28"/>
          <w:shd w:val="clear" w:color="auto" w:fill="FFFFFF"/>
        </w:rPr>
        <w:t>Статический метод создания сети сгущения спутниковыми наблюдениями в геодезии имеет следующие преимущества:</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lastRenderedPageBreak/>
        <w:t>высокая точность измерений. Спутниковые наблюдения позволяют получить очень точные измерения, что особенно важно при создании сети сгущения в геодезии.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большая площадь охвата. Спутниковые наблюдения позволяют охватить большую территорию, что позволяет создать сеть сгущения на большом участке.</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скорость работы. Спутниковые наблюдения позволяют производить измерения очень быстро, что позволяет создать сеть сгущения за короткий промежуток времени.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удаленного управления. Спутниковые наблюдения могут быть произведены издалека, что позволяет удаленно управлять процессом создания сети сгущения.</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уменьшение воздействия человеческого фактора. Спутниковые наблюдения позволяют уменьшить воздействие человеческого фактора на процесс измерений, что повышает точность и надежность измерений.</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создания трехмерной модели местности. Спутниковые наблюдения позволяют создать трехмерную модель местности, что позволяет более точно определить координаты узлов сети сгущения.</w:t>
      </w:r>
    </w:p>
    <w:p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спутниковыми наблюдениями в геодезии имеет множество преимуществ, которые позволяют получить очень точные измерения, охватить большую территорию, производить измерения быстро и удаленно управлять процессом создания сети сгущения.</w:t>
      </w:r>
    </w:p>
    <w:p w:rsidR="008D5C33" w:rsidRPr="00A64611" w:rsidRDefault="008D5C33" w:rsidP="00D07033">
      <w:pPr>
        <w:pStyle w:val="1"/>
        <w:numPr>
          <w:ilvl w:val="2"/>
          <w:numId w:val="5"/>
        </w:numPr>
        <w:spacing w:before="640" w:after="640"/>
        <w:ind w:firstLine="709"/>
        <w:rPr>
          <w:sz w:val="28"/>
          <w:szCs w:val="28"/>
          <w:lang w:eastAsia="ru-RU"/>
        </w:rPr>
      </w:pPr>
      <w:bookmarkStart w:id="26" w:name="_Toc152156366"/>
      <w:r w:rsidRPr="00A64611">
        <w:rPr>
          <w:sz w:val="28"/>
          <w:szCs w:val="28"/>
          <w:lang w:eastAsia="ru-RU"/>
        </w:rPr>
        <w:t>Метод RTK «Стой и иди»</w:t>
      </w:r>
      <w:bookmarkEnd w:id="26"/>
    </w:p>
    <w:p w:rsidR="008D5C33" w:rsidRPr="000F30DB" w:rsidRDefault="008D5C33" w:rsidP="008D5C33">
      <w:pPr>
        <w:contextualSpacing/>
        <w:rPr>
          <w:szCs w:val="28"/>
          <w:shd w:val="clear" w:color="auto" w:fill="FFFFFF"/>
        </w:rPr>
      </w:pPr>
      <w:r w:rsidRPr="000F30DB">
        <w:rPr>
          <w:szCs w:val="28"/>
          <w:shd w:val="clear" w:color="auto" w:fill="FFFFFF"/>
        </w:rPr>
        <w:t>Метод RTK "Стой и иди" обладает следующими преимуществами при выполнении топографической съемки:</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lastRenderedPageBreak/>
        <w:t>высокая точность: RTK (</w:t>
      </w:r>
      <w:proofErr w:type="spellStart"/>
      <w:r w:rsidRPr="00EE5EFB">
        <w:rPr>
          <w:szCs w:val="28"/>
          <w:shd w:val="clear" w:color="auto" w:fill="FFFFFF"/>
        </w:rPr>
        <w:t>Real-TimeKinematic</w:t>
      </w:r>
      <w:proofErr w:type="spellEnd"/>
      <w:r w:rsidRPr="00EE5EFB">
        <w:rPr>
          <w:szCs w:val="28"/>
          <w:shd w:val="clear" w:color="auto" w:fill="FFFFFF"/>
        </w:rPr>
        <w:t>) позволяет получать данные с высокой точностью, благодаря использованию дополнительных базовых станций и коррекционных сигналов.</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съемки и работу в различных условиях.</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w:t>
      </w:r>
    </w:p>
    <w:p w:rsidR="008D5C33" w:rsidRPr="00EE5EFB" w:rsidRDefault="008D5C33" w:rsidP="008D5C33">
      <w:pPr>
        <w:contextualSpacing/>
        <w:rPr>
          <w:szCs w:val="28"/>
          <w:shd w:val="clear" w:color="auto" w:fill="FFFFFF"/>
        </w:rPr>
      </w:pPr>
      <w:r w:rsidRPr="00EE5EFB">
        <w:rPr>
          <w:szCs w:val="28"/>
          <w:shd w:val="clear" w:color="auto" w:fill="FFFFFF"/>
        </w:rPr>
        <w:t>Это основные преимущества метода RTK "Стой и иди" при выполнении топографической съемки.</w:t>
      </w:r>
    </w:p>
    <w:p w:rsidR="008D5C33" w:rsidRPr="00EE5EFB" w:rsidRDefault="008D5C33" w:rsidP="008D5C33">
      <w:pPr>
        <w:contextualSpacing/>
        <w:rPr>
          <w:szCs w:val="28"/>
          <w:shd w:val="clear" w:color="auto" w:fill="FFFFFF"/>
        </w:rPr>
      </w:pPr>
      <w:r w:rsidRPr="00EE5EFB">
        <w:rPr>
          <w:szCs w:val="28"/>
          <w:shd w:val="clear" w:color="auto" w:fill="FFFFFF"/>
        </w:rPr>
        <w:t>Метод RTK "Стой и иди" выбирается при выполнении топографической съемки по следующим причинам:</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позволяет получать данные с высокой точностью, что является критическим фактором при выполнении точных измерений и создании точных карт.</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 Это позволяет сэкономить время и ресурсы.</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 xml:space="preserve">гибкость и мобильность: RTK-приемники компактны и портативны, что обеспечивает возможность быстрого перемещения между точками </w:t>
      </w:r>
      <w:r w:rsidRPr="00EE5EFB">
        <w:rPr>
          <w:szCs w:val="28"/>
          <w:shd w:val="clear" w:color="auto" w:fill="FFFFFF"/>
        </w:rPr>
        <w:lastRenderedPageBreak/>
        <w:t>съемки и работу в различных условиях. Это особенно полезно при выполнении съемки в труднодоступных местах или на больших территориях.</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 Это позволяет оперативно реагировать на изменения и обеспечивает более точные результаты.</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 xml:space="preserve">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 Это особенно важно при выполнении больших проектов или при работе в ограниченные сроки. </w:t>
      </w:r>
    </w:p>
    <w:p w:rsidR="008D5C33" w:rsidRDefault="008D5C33" w:rsidP="008D5C33">
      <w:pPr>
        <w:contextualSpacing/>
        <w:rPr>
          <w:szCs w:val="28"/>
          <w:shd w:val="clear" w:color="auto" w:fill="FFFFFF"/>
        </w:rPr>
      </w:pPr>
      <w:r w:rsidRPr="000F30DB">
        <w:rPr>
          <w:szCs w:val="28"/>
          <w:shd w:val="clear" w:color="auto" w:fill="FFFFFF"/>
        </w:rPr>
        <w:t>В целом, метод RTK "Стой и иди" обладает высокой точностью, быстротой, гибкостью, возможностью работы в реальном времени и улучшенной производительностью, что делает его предпочтительным выбором при выполнении топографической съемки.</w:t>
      </w:r>
    </w:p>
    <w:p w:rsidR="008D5C33" w:rsidRPr="00A64611" w:rsidRDefault="008D5C33" w:rsidP="00803FEA">
      <w:pPr>
        <w:pStyle w:val="1"/>
        <w:numPr>
          <w:ilvl w:val="1"/>
          <w:numId w:val="5"/>
        </w:numPr>
        <w:spacing w:before="640" w:after="640"/>
        <w:ind w:firstLine="709"/>
        <w:rPr>
          <w:sz w:val="28"/>
          <w:szCs w:val="28"/>
          <w:lang w:eastAsia="ru-RU"/>
        </w:rPr>
      </w:pPr>
      <w:bookmarkStart w:id="27" w:name="_Toc152156367"/>
      <w:r w:rsidRPr="00A64611">
        <w:rPr>
          <w:sz w:val="28"/>
          <w:szCs w:val="28"/>
          <w:lang w:eastAsia="ru-RU"/>
        </w:rPr>
        <w:t>Проведение изысканий</w:t>
      </w:r>
      <w:bookmarkEnd w:id="27"/>
    </w:p>
    <w:p w:rsidR="008D5C33" w:rsidRPr="00A64611" w:rsidRDefault="008D5C33" w:rsidP="00803FEA">
      <w:pPr>
        <w:pStyle w:val="1"/>
        <w:numPr>
          <w:ilvl w:val="2"/>
          <w:numId w:val="5"/>
        </w:numPr>
        <w:spacing w:before="640" w:after="640"/>
        <w:ind w:firstLine="709"/>
        <w:rPr>
          <w:sz w:val="28"/>
          <w:szCs w:val="28"/>
          <w:lang w:eastAsia="ru-RU"/>
        </w:rPr>
      </w:pPr>
      <w:bookmarkStart w:id="28" w:name="_Toc138027437"/>
      <w:bookmarkStart w:id="29" w:name="_Toc152156368"/>
      <w:r w:rsidRPr="00A64611">
        <w:rPr>
          <w:sz w:val="28"/>
          <w:szCs w:val="28"/>
          <w:lang w:eastAsia="ru-RU"/>
        </w:rPr>
        <w:t>Топографо-геодезическая изученность объекта</w:t>
      </w:r>
      <w:bookmarkEnd w:id="28"/>
      <w:bookmarkEnd w:id="29"/>
    </w:p>
    <w:p w:rsidR="008D5C33" w:rsidRPr="000F30DB" w:rsidRDefault="008D5C33" w:rsidP="008D5C33">
      <w:pPr>
        <w:contextualSpacing/>
        <w:rPr>
          <w:szCs w:val="28"/>
          <w:shd w:val="clear" w:color="auto" w:fill="FFFFFF"/>
        </w:rPr>
      </w:pPr>
      <w:r w:rsidRPr="000F30DB">
        <w:rPr>
          <w:szCs w:val="28"/>
          <w:shd w:val="clear" w:color="auto" w:fill="FFFFFF"/>
        </w:rPr>
        <w:t xml:space="preserve">До начала производства работ должен быть выполнен сбор и анализ исходных данных. На изыскиваемую территорию имеются карты масштаба 1:100 000 Р-60-35, выполненные Северо-Восточным АГП по карте масштаба 1:25 000 съемки 1983-85 </w:t>
      </w:r>
      <w:proofErr w:type="spellStart"/>
      <w:proofErr w:type="gramStart"/>
      <w:r w:rsidRPr="000F30DB">
        <w:rPr>
          <w:szCs w:val="28"/>
          <w:shd w:val="clear" w:color="auto" w:fill="FFFFFF"/>
        </w:rPr>
        <w:t>гг</w:t>
      </w:r>
      <w:proofErr w:type="spellEnd"/>
      <w:proofErr w:type="gramEnd"/>
      <w:r w:rsidRPr="000F30DB">
        <w:rPr>
          <w:szCs w:val="28"/>
          <w:shd w:val="clear" w:color="auto" w:fill="FFFFFF"/>
        </w:rPr>
        <w:t xml:space="preserve"> и исправленные по </w:t>
      </w:r>
      <w:proofErr w:type="spellStart"/>
      <w:r w:rsidRPr="000F30DB">
        <w:rPr>
          <w:szCs w:val="28"/>
          <w:shd w:val="clear" w:color="auto" w:fill="FFFFFF"/>
        </w:rPr>
        <w:t>аэроснимкам</w:t>
      </w:r>
      <w:proofErr w:type="spellEnd"/>
      <w:r w:rsidRPr="000F30DB">
        <w:rPr>
          <w:szCs w:val="28"/>
          <w:shd w:val="clear" w:color="auto" w:fill="FFFFFF"/>
        </w:rPr>
        <w:t xml:space="preserve"> и обследованию на местности в 1993 г.</w:t>
      </w:r>
    </w:p>
    <w:p w:rsidR="008D5C33" w:rsidRPr="00EE5EFB" w:rsidRDefault="008D5C33" w:rsidP="008D5C33">
      <w:pPr>
        <w:contextualSpacing/>
        <w:rPr>
          <w:szCs w:val="28"/>
          <w:shd w:val="clear" w:color="auto" w:fill="FFFFFF"/>
        </w:rPr>
      </w:pPr>
      <w:r w:rsidRPr="000F30DB">
        <w:rPr>
          <w:szCs w:val="28"/>
          <w:shd w:val="clear" w:color="auto" w:fill="FFFFFF"/>
        </w:rPr>
        <w:t>Для создания обзорной схемы и картограммы топографо-геодезической изученности используются картографические материалы открытого доступа OSM (</w:t>
      </w:r>
      <w:proofErr w:type="spellStart"/>
      <w:r w:rsidRPr="000F30DB">
        <w:rPr>
          <w:szCs w:val="28"/>
          <w:shd w:val="clear" w:color="auto" w:fill="FFFFFF"/>
        </w:rPr>
        <w:t>OpenStreetMap</w:t>
      </w:r>
      <w:proofErr w:type="spellEnd"/>
      <w:r w:rsidRPr="00EE5EFB">
        <w:rPr>
          <w:szCs w:val="28"/>
          <w:shd w:val="clear" w:color="auto" w:fill="FFFFFF"/>
        </w:rPr>
        <w:t>).</w:t>
      </w:r>
    </w:p>
    <w:p w:rsidR="008D5C33" w:rsidRPr="000F30DB" w:rsidRDefault="008D5C33" w:rsidP="004877A7">
      <w:pPr>
        <w:ind w:right="170" w:firstLine="0"/>
        <w:rPr>
          <w:szCs w:val="28"/>
        </w:rPr>
      </w:pPr>
      <w:r w:rsidRPr="000F30DB">
        <w:rPr>
          <w:rFonts w:ascii="Calibri" w:eastAsia="Calibri" w:hAnsi="Calibri"/>
          <w:noProof/>
          <w:szCs w:val="28"/>
          <w:lang w:eastAsia="ru-RU"/>
        </w:rPr>
        <w:lastRenderedPageBreak/>
        <w:drawing>
          <wp:inline distT="0" distB="0" distL="0" distR="0" wp14:anchorId="6B9D56B2" wp14:editId="0E13CC26">
            <wp:extent cx="5939790" cy="4165639"/>
            <wp:effectExtent l="0" t="0" r="381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4165639"/>
                    </a:xfrm>
                    <a:prstGeom prst="rect">
                      <a:avLst/>
                    </a:prstGeom>
                  </pic:spPr>
                </pic:pic>
              </a:graphicData>
            </a:graphic>
          </wp:inline>
        </w:drawing>
      </w:r>
    </w:p>
    <w:p w:rsidR="008D5C33" w:rsidRPr="000F30DB" w:rsidRDefault="0029069F" w:rsidP="008D5C33">
      <w:pPr>
        <w:ind w:left="170" w:right="170"/>
        <w:rPr>
          <w:szCs w:val="28"/>
        </w:rPr>
      </w:pPr>
      <w:r>
        <w:rPr>
          <w:rFonts w:eastAsia="Calibri"/>
          <w:szCs w:val="28"/>
        </w:rPr>
        <w:t>Рисунок 2</w:t>
      </w:r>
      <w:r w:rsidR="008D5C33" w:rsidRPr="000F30DB">
        <w:rPr>
          <w:rFonts w:eastAsia="Calibri"/>
          <w:szCs w:val="28"/>
        </w:rPr>
        <w:t xml:space="preserve"> - </w:t>
      </w:r>
      <w:r w:rsidR="008D5C33" w:rsidRPr="000F30DB">
        <w:rPr>
          <w:szCs w:val="28"/>
        </w:rPr>
        <w:t xml:space="preserve">Обзорная схема района производства работ </w:t>
      </w:r>
    </w:p>
    <w:p w:rsidR="008D5C33" w:rsidRPr="000F30DB" w:rsidRDefault="008D5C33" w:rsidP="004877A7">
      <w:pPr>
        <w:ind w:right="170" w:firstLine="0"/>
        <w:rPr>
          <w:szCs w:val="28"/>
        </w:rPr>
      </w:pPr>
      <w:r w:rsidRPr="000F30DB">
        <w:rPr>
          <w:rFonts w:ascii="Calibri" w:eastAsia="Calibri" w:hAnsi="Calibri"/>
          <w:noProof/>
          <w:szCs w:val="28"/>
          <w:lang w:eastAsia="ru-RU"/>
        </w:rPr>
        <w:drawing>
          <wp:inline distT="0" distB="0" distL="0" distR="0" wp14:anchorId="288B8D6C" wp14:editId="0CBD23E1">
            <wp:extent cx="5939790" cy="3748155"/>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3748155"/>
                    </a:xfrm>
                    <a:prstGeom prst="rect">
                      <a:avLst/>
                    </a:prstGeom>
                  </pic:spPr>
                </pic:pic>
              </a:graphicData>
            </a:graphic>
          </wp:inline>
        </w:drawing>
      </w:r>
    </w:p>
    <w:p w:rsidR="008D5C33" w:rsidRPr="000F30DB" w:rsidRDefault="0029069F" w:rsidP="008D5C33">
      <w:pPr>
        <w:ind w:right="170"/>
        <w:rPr>
          <w:szCs w:val="28"/>
        </w:rPr>
      </w:pPr>
      <w:r>
        <w:rPr>
          <w:szCs w:val="28"/>
        </w:rPr>
        <w:t>Рисунок 3</w:t>
      </w:r>
      <w:r w:rsidR="008D5C33" w:rsidRPr="000F30DB">
        <w:rPr>
          <w:szCs w:val="28"/>
        </w:rPr>
        <w:t xml:space="preserve"> - Картограмма топографо-геодезической изученности.</w:t>
      </w:r>
    </w:p>
    <w:p w:rsidR="008D5C33" w:rsidRPr="000F30DB" w:rsidRDefault="008D5C33" w:rsidP="008D5C33">
      <w:pPr>
        <w:ind w:right="170"/>
        <w:rPr>
          <w:szCs w:val="28"/>
        </w:rPr>
      </w:pPr>
      <w:r w:rsidRPr="000F30DB">
        <w:rPr>
          <w:szCs w:val="28"/>
        </w:rPr>
        <w:lastRenderedPageBreak/>
        <w:t>Материалы о ранее выполненных изысканиях отсутствуют.</w:t>
      </w:r>
    </w:p>
    <w:p w:rsidR="008D5C33" w:rsidRPr="000F30DB" w:rsidRDefault="008D5C33" w:rsidP="008D5C33">
      <w:pPr>
        <w:ind w:right="170"/>
        <w:rPr>
          <w:szCs w:val="28"/>
        </w:rPr>
      </w:pPr>
      <w:r w:rsidRPr="000F30DB">
        <w:rPr>
          <w:szCs w:val="28"/>
        </w:rPr>
        <w:t xml:space="preserve">Территория изыскиваемого участка обеспечена государственной геодезической сетью в плановом (3-4 класс) и высотном отношении (I, II, IV класс) и представлена пунктами триангуляции. </w:t>
      </w:r>
    </w:p>
    <w:p w:rsidR="008D5C33" w:rsidRPr="000F30DB" w:rsidRDefault="008D5C33" w:rsidP="008D5C33">
      <w:pPr>
        <w:ind w:right="170"/>
        <w:rPr>
          <w:szCs w:val="28"/>
        </w:rPr>
      </w:pPr>
      <w:r w:rsidRPr="000F30DB">
        <w:rPr>
          <w:szCs w:val="28"/>
        </w:rPr>
        <w:t>На всю территорию района работ имеются выписки из каталогов координат пунктов государственной геодезической сети в местных (кадастровых) системах координат, принятых в Чукотском автономном округе и выписки из каталогов высот государственной нивелирной сети в Балтийской системе высот 1977г.</w:t>
      </w:r>
    </w:p>
    <w:p w:rsidR="008D5C33" w:rsidRPr="000F30DB" w:rsidRDefault="008D5C33" w:rsidP="008D5C33">
      <w:pPr>
        <w:ind w:right="170"/>
        <w:rPr>
          <w:szCs w:val="28"/>
        </w:rPr>
      </w:pPr>
      <w:r w:rsidRPr="000F30DB">
        <w:rPr>
          <w:szCs w:val="28"/>
        </w:rPr>
        <w:t xml:space="preserve">Перед началом работ должно быть проведено обследование и технический осмотр пунктов государственной геодезической сети и пунктов опорной геодезической сети принятых </w:t>
      </w:r>
      <w:proofErr w:type="gramStart"/>
      <w:r w:rsidRPr="000F30DB">
        <w:rPr>
          <w:szCs w:val="28"/>
        </w:rPr>
        <w:t>за</w:t>
      </w:r>
      <w:proofErr w:type="gramEnd"/>
      <w:r w:rsidRPr="000F30DB">
        <w:rPr>
          <w:szCs w:val="28"/>
        </w:rPr>
        <w:t xml:space="preserve"> исходные. По результатам проведенного обследования будет установлена пригодность использования данных пунктов при производстве инженерно-геодезических работ.</w:t>
      </w:r>
    </w:p>
    <w:p w:rsidR="008D5C33" w:rsidRPr="000F30DB" w:rsidRDefault="008D5C33" w:rsidP="008D5C33">
      <w:pPr>
        <w:ind w:right="170"/>
        <w:rPr>
          <w:szCs w:val="28"/>
        </w:rPr>
      </w:pPr>
      <w:r w:rsidRPr="000F30DB">
        <w:rPr>
          <w:szCs w:val="28"/>
        </w:rPr>
        <w:t>Выписка координат и высот пунктов осуществляется из каталога координат геодезических пунктов в Местной системе координат МСК-87 и в Балтийской системе высот 1977г.</w:t>
      </w:r>
    </w:p>
    <w:p w:rsidR="008D5C33" w:rsidRPr="000F30DB" w:rsidRDefault="008D5C33" w:rsidP="008D5C33">
      <w:pPr>
        <w:ind w:right="170"/>
        <w:rPr>
          <w:szCs w:val="28"/>
        </w:rPr>
      </w:pPr>
      <w:r w:rsidRPr="000F30DB">
        <w:rPr>
          <w:szCs w:val="28"/>
        </w:rPr>
        <w:t xml:space="preserve">Исходные данные будут предоставлены Управлением </w:t>
      </w:r>
      <w:proofErr w:type="spellStart"/>
      <w:r w:rsidRPr="000F30DB">
        <w:rPr>
          <w:szCs w:val="28"/>
        </w:rPr>
        <w:t>Росреестра</w:t>
      </w:r>
      <w:proofErr w:type="spellEnd"/>
      <w:r w:rsidRPr="000F30DB">
        <w:rPr>
          <w:szCs w:val="28"/>
        </w:rPr>
        <w:t xml:space="preserve"> по Магаданской области и Чукотскому автономному округу.</w:t>
      </w:r>
    </w:p>
    <w:p w:rsidR="008D5C33" w:rsidRPr="000F30DB" w:rsidRDefault="008D5C33" w:rsidP="008D5C33">
      <w:pPr>
        <w:ind w:right="170"/>
        <w:rPr>
          <w:szCs w:val="28"/>
        </w:rPr>
      </w:pPr>
      <w:r w:rsidRPr="000F30DB">
        <w:rPr>
          <w:szCs w:val="28"/>
        </w:rPr>
        <w:t>Район изысканий недостаточно обеспечен исходными пунктами и требует развития сетей сгущения. Поэтому в рамках данной работы должно быть выполнено развитие планово-высотной опорной геодезической сети с закладкой центров, координаты которых определены методом спутниковых измерений с точностью полигонометрии 2 разряда, а отметки определены с точностью нивелирования IV класса.</w:t>
      </w:r>
    </w:p>
    <w:p w:rsidR="008D5C33" w:rsidRPr="000F30DB" w:rsidRDefault="008D5C33" w:rsidP="008D5C33">
      <w:pPr>
        <w:rPr>
          <w:rFonts w:eastAsia="Calibri"/>
          <w:szCs w:val="28"/>
        </w:rPr>
      </w:pPr>
      <w:r w:rsidRPr="000F30DB">
        <w:rPr>
          <w:szCs w:val="28"/>
        </w:rPr>
        <w:t xml:space="preserve">От существующих (действующих) пунктов ГГС, должно быть произведено сгущение сети и заложены пункты полигонометрии на территории строительной площадки. Далее все разбивочные работы </w:t>
      </w:r>
      <w:r w:rsidRPr="000F30DB">
        <w:rPr>
          <w:szCs w:val="28"/>
        </w:rPr>
        <w:lastRenderedPageBreak/>
        <w:t>производятся от данных пунктов.</w:t>
      </w:r>
      <w:r w:rsidRPr="000F30DB">
        <w:rPr>
          <w:rFonts w:eastAsia="Calibri"/>
          <w:szCs w:val="28"/>
        </w:rPr>
        <w:t xml:space="preserve"> В таблице 1 приведен пример координат пунктов полигонометрии, взятые для выполнения работ по объекту.</w:t>
      </w:r>
    </w:p>
    <w:p w:rsidR="008D5C33" w:rsidRPr="00C3708D" w:rsidRDefault="000079B9" w:rsidP="004877A7">
      <w:pPr>
        <w:spacing w:line="240" w:lineRule="auto"/>
        <w:ind w:firstLine="0"/>
        <w:contextualSpacing/>
        <w:rPr>
          <w:rFonts w:eastAsiaTheme="minorHAnsi"/>
          <w:szCs w:val="28"/>
          <w:shd w:val="clear" w:color="auto" w:fill="FFFFFF"/>
        </w:rPr>
      </w:pPr>
      <w:r>
        <w:rPr>
          <w:szCs w:val="28"/>
          <w:shd w:val="clear" w:color="auto" w:fill="FFFFFF"/>
        </w:rPr>
        <w:t>Таблица 1</w:t>
      </w:r>
      <w:r w:rsidR="008D5C33" w:rsidRPr="00C3708D">
        <w:rPr>
          <w:rFonts w:eastAsiaTheme="minorHAnsi"/>
          <w:szCs w:val="28"/>
          <w:shd w:val="clear" w:color="auto" w:fill="FFFFFF"/>
        </w:rPr>
        <w:t xml:space="preserve"> – </w:t>
      </w:r>
      <w:r w:rsidR="008D5C33">
        <w:rPr>
          <w:szCs w:val="28"/>
          <w:shd w:val="clear" w:color="auto" w:fill="FFFFFF"/>
        </w:rPr>
        <w:t>Пример к</w:t>
      </w:r>
      <w:r w:rsidR="008D5C33" w:rsidRPr="00C3708D">
        <w:rPr>
          <w:rFonts w:eastAsiaTheme="minorHAnsi"/>
          <w:szCs w:val="28"/>
          <w:shd w:val="clear" w:color="auto" w:fill="FFFFFF"/>
        </w:rPr>
        <w:t>аталог</w:t>
      </w:r>
      <w:r w:rsidR="008D5C33">
        <w:rPr>
          <w:szCs w:val="28"/>
          <w:shd w:val="clear" w:color="auto" w:fill="FFFFFF"/>
        </w:rPr>
        <w:t>а</w:t>
      </w:r>
      <w:r w:rsidR="008D5C33" w:rsidRPr="00C3708D">
        <w:rPr>
          <w:rFonts w:eastAsiaTheme="minorHAnsi"/>
          <w:szCs w:val="28"/>
          <w:shd w:val="clear" w:color="auto" w:fill="FFFFFF"/>
        </w:rPr>
        <w:t xml:space="preserve"> координат пунктов полигонометрии</w:t>
      </w:r>
    </w:p>
    <w:tbl>
      <w:tblPr>
        <w:tblW w:w="9356" w:type="dxa"/>
        <w:tblInd w:w="40" w:type="dxa"/>
        <w:tblLayout w:type="fixed"/>
        <w:tblCellMar>
          <w:left w:w="40" w:type="dxa"/>
          <w:right w:w="40" w:type="dxa"/>
        </w:tblCellMar>
        <w:tblLook w:val="0000" w:firstRow="0" w:lastRow="0" w:firstColumn="0" w:lastColumn="0" w:noHBand="0" w:noVBand="0"/>
      </w:tblPr>
      <w:tblGrid>
        <w:gridCol w:w="708"/>
        <w:gridCol w:w="2978"/>
        <w:gridCol w:w="721"/>
        <w:gridCol w:w="1689"/>
        <w:gridCol w:w="1701"/>
        <w:gridCol w:w="1559"/>
      </w:tblGrid>
      <w:tr w:rsidR="008D5C33" w:rsidRPr="000F30DB" w:rsidTr="00E46CEA">
        <w:trPr>
          <w:trHeight w:val="284"/>
        </w:trPr>
        <w:tc>
          <w:tcPr>
            <w:tcW w:w="708" w:type="dxa"/>
            <w:vMerge w:val="restart"/>
            <w:tcBorders>
              <w:top w:val="single" w:sz="6" w:space="0" w:color="auto"/>
              <w:left w:val="single" w:sz="6" w:space="0" w:color="auto"/>
              <w:bottom w:val="nil"/>
              <w:right w:val="single" w:sz="6" w:space="0" w:color="auto"/>
            </w:tcBorders>
            <w:vAlign w:val="center"/>
          </w:tcPr>
          <w:p w:rsidR="008D5C33" w:rsidRPr="00C3708D" w:rsidRDefault="008D5C33" w:rsidP="00C11B02">
            <w:pPr>
              <w:spacing w:before="60"/>
              <w:jc w:val="center"/>
              <w:rPr>
                <w:rFonts w:eastAsia="Calibri"/>
                <w:sz w:val="24"/>
              </w:rPr>
            </w:pPr>
            <w:r w:rsidRPr="00C3708D">
              <w:rPr>
                <w:rFonts w:eastAsia="Calibri"/>
                <w:sz w:val="24"/>
              </w:rPr>
              <w:t>№№</w:t>
            </w:r>
          </w:p>
          <w:p w:rsidR="004877A7" w:rsidRPr="00C3708D" w:rsidRDefault="008D5C33" w:rsidP="004877A7">
            <w:pPr>
              <w:spacing w:after="20"/>
              <w:jc w:val="center"/>
              <w:rPr>
                <w:rFonts w:eastAsia="Calibri"/>
                <w:sz w:val="24"/>
              </w:rPr>
            </w:pPr>
            <w:proofErr w:type="gramStart"/>
            <w:r w:rsidRPr="00C3708D">
              <w:rPr>
                <w:rFonts w:eastAsia="Calibri"/>
                <w:sz w:val="24"/>
              </w:rPr>
              <w:t>п</w:t>
            </w:r>
            <w:proofErr w:type="gramEnd"/>
          </w:p>
          <w:p w:rsidR="008D5C33" w:rsidRPr="00C3708D" w:rsidRDefault="008D5C33" w:rsidP="00C11B02">
            <w:pPr>
              <w:spacing w:after="20"/>
              <w:jc w:val="center"/>
              <w:rPr>
                <w:rFonts w:eastAsia="Calibri"/>
                <w:sz w:val="24"/>
              </w:rPr>
            </w:pPr>
          </w:p>
        </w:tc>
        <w:tc>
          <w:tcPr>
            <w:tcW w:w="2978" w:type="dxa"/>
            <w:vMerge w:val="restart"/>
            <w:tcBorders>
              <w:top w:val="single" w:sz="6" w:space="0" w:color="auto"/>
              <w:left w:val="single" w:sz="6" w:space="0" w:color="auto"/>
              <w:right w:val="single" w:sz="6" w:space="0" w:color="auto"/>
            </w:tcBorders>
            <w:vAlign w:val="center"/>
          </w:tcPr>
          <w:p w:rsidR="008D5C33" w:rsidRPr="00C3708D" w:rsidRDefault="008D5C33" w:rsidP="004877A7">
            <w:pPr>
              <w:suppressAutoHyphens/>
              <w:ind w:firstLine="0"/>
              <w:rPr>
                <w:rFonts w:eastAsia="Calibri"/>
                <w:sz w:val="24"/>
              </w:rPr>
            </w:pPr>
            <w:r w:rsidRPr="00C3708D">
              <w:rPr>
                <w:rFonts w:eastAsia="Calibri"/>
                <w:sz w:val="24"/>
              </w:rPr>
              <w:t>Название (номер) пункта, тип и высота наружного знака, тип центра</w:t>
            </w:r>
          </w:p>
        </w:tc>
        <w:tc>
          <w:tcPr>
            <w:tcW w:w="721" w:type="dxa"/>
            <w:tcBorders>
              <w:top w:val="single" w:sz="6" w:space="0" w:color="auto"/>
              <w:left w:val="single" w:sz="6" w:space="0" w:color="auto"/>
              <w:right w:val="single" w:sz="6" w:space="0" w:color="auto"/>
            </w:tcBorders>
          </w:tcPr>
          <w:p w:rsidR="008D5C33" w:rsidRPr="00C3708D" w:rsidRDefault="008D5C33" w:rsidP="00C11B02">
            <w:pPr>
              <w:keepNext/>
              <w:spacing w:after="20"/>
              <w:ind w:left="568" w:firstLine="397"/>
              <w:outlineLvl w:val="0"/>
              <w:rPr>
                <w:rFonts w:eastAsia="Calibri"/>
                <w:sz w:val="24"/>
              </w:rPr>
            </w:pPr>
          </w:p>
        </w:tc>
        <w:tc>
          <w:tcPr>
            <w:tcW w:w="3390" w:type="dxa"/>
            <w:gridSpan w:val="2"/>
            <w:tcBorders>
              <w:top w:val="single" w:sz="6" w:space="0" w:color="auto"/>
              <w:left w:val="single" w:sz="6" w:space="0" w:color="auto"/>
              <w:bottom w:val="single" w:sz="6" w:space="0" w:color="auto"/>
              <w:right w:val="single" w:sz="6" w:space="0" w:color="auto"/>
            </w:tcBorders>
            <w:vAlign w:val="center"/>
          </w:tcPr>
          <w:p w:rsidR="008D5C33" w:rsidRPr="0026509A" w:rsidRDefault="008D5C33" w:rsidP="0026509A">
            <w:pPr>
              <w:suppressAutoHyphens/>
              <w:ind w:firstLine="0"/>
              <w:jc w:val="center"/>
              <w:rPr>
                <w:rFonts w:eastAsia="Calibri"/>
              </w:rPr>
            </w:pPr>
            <w:r w:rsidRPr="0026509A">
              <w:rPr>
                <w:rFonts w:eastAsia="Calibri"/>
                <w:sz w:val="24"/>
              </w:rPr>
              <w:t xml:space="preserve">Координаты, </w:t>
            </w:r>
            <w:proofErr w:type="gramStart"/>
            <w:r w:rsidRPr="0026509A">
              <w:rPr>
                <w:rFonts w:eastAsia="Calibri"/>
                <w:sz w:val="24"/>
              </w:rPr>
              <w:t>м</w:t>
            </w:r>
            <w:proofErr w:type="gramEnd"/>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26509A" w:rsidRDefault="008D5C33" w:rsidP="0026509A">
            <w:pPr>
              <w:suppressAutoHyphens/>
              <w:ind w:firstLine="0"/>
              <w:jc w:val="center"/>
              <w:rPr>
                <w:rFonts w:eastAsia="Calibri"/>
                <w:sz w:val="24"/>
              </w:rPr>
            </w:pPr>
            <w:r w:rsidRPr="0026509A">
              <w:rPr>
                <w:rFonts w:eastAsia="Calibri"/>
                <w:sz w:val="24"/>
              </w:rPr>
              <w:t xml:space="preserve">Высота, </w:t>
            </w:r>
            <w:proofErr w:type="gramStart"/>
            <w:r w:rsidRPr="0026509A">
              <w:rPr>
                <w:rFonts w:eastAsia="Calibri"/>
                <w:sz w:val="24"/>
              </w:rPr>
              <w:t>м</w:t>
            </w:r>
            <w:proofErr w:type="gramEnd"/>
          </w:p>
          <w:p w:rsidR="008D5C33" w:rsidRPr="00C3708D" w:rsidRDefault="008D5C33" w:rsidP="0026509A">
            <w:pPr>
              <w:suppressAutoHyphens/>
              <w:ind w:firstLine="0"/>
              <w:jc w:val="center"/>
              <w:rPr>
                <w:rFonts w:eastAsia="Calibri"/>
              </w:rPr>
            </w:pPr>
            <w:r w:rsidRPr="0026509A">
              <w:rPr>
                <w:rFonts w:eastAsia="Calibri"/>
                <w:sz w:val="24"/>
              </w:rPr>
              <w:t>класс нив.</w:t>
            </w:r>
          </w:p>
        </w:tc>
      </w:tr>
      <w:tr w:rsidR="008D5C33" w:rsidRPr="000F30DB" w:rsidTr="00E46CEA">
        <w:trPr>
          <w:cantSplit/>
          <w:trHeight w:val="1134"/>
        </w:trPr>
        <w:tc>
          <w:tcPr>
            <w:tcW w:w="708" w:type="dxa"/>
            <w:vMerge/>
            <w:tcBorders>
              <w:top w:val="nil"/>
              <w:left w:val="single" w:sz="6" w:space="0" w:color="auto"/>
              <w:bottom w:val="single" w:sz="6" w:space="0" w:color="auto"/>
              <w:right w:val="single" w:sz="6" w:space="0" w:color="auto"/>
            </w:tcBorders>
            <w:vAlign w:val="center"/>
          </w:tcPr>
          <w:p w:rsidR="008D5C33" w:rsidRPr="00C3708D" w:rsidRDefault="008D5C33" w:rsidP="00C11B02">
            <w:pPr>
              <w:spacing w:before="60" w:after="60"/>
              <w:jc w:val="center"/>
              <w:rPr>
                <w:rFonts w:eastAsia="Calibri"/>
                <w:sz w:val="24"/>
              </w:rPr>
            </w:pPr>
          </w:p>
        </w:tc>
        <w:tc>
          <w:tcPr>
            <w:tcW w:w="2978" w:type="dxa"/>
            <w:vMerge/>
            <w:tcBorders>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p>
        </w:tc>
        <w:tc>
          <w:tcPr>
            <w:tcW w:w="721" w:type="dxa"/>
            <w:tcBorders>
              <w:left w:val="single" w:sz="6" w:space="0" w:color="auto"/>
              <w:bottom w:val="single" w:sz="6" w:space="0" w:color="auto"/>
              <w:right w:val="single" w:sz="6" w:space="0" w:color="auto"/>
            </w:tcBorders>
            <w:textDirection w:val="btLr"/>
          </w:tcPr>
          <w:p w:rsidR="008D5C33" w:rsidRPr="00C3708D" w:rsidRDefault="008D5C33" w:rsidP="004877A7">
            <w:pPr>
              <w:ind w:left="113" w:right="113" w:firstLine="0"/>
              <w:jc w:val="center"/>
              <w:rPr>
                <w:rFonts w:eastAsia="Calibri"/>
                <w:sz w:val="24"/>
              </w:rPr>
            </w:pPr>
            <w:r w:rsidRPr="00C3708D">
              <w:rPr>
                <w:rFonts w:eastAsia="Calibri"/>
                <w:sz w:val="24"/>
              </w:rPr>
              <w:t>К</w:t>
            </w:r>
            <w:r w:rsidR="004877A7">
              <w:rPr>
                <w:rFonts w:eastAsia="Calibri"/>
                <w:sz w:val="24"/>
              </w:rPr>
              <w:t>ласс</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х</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у</w:t>
            </w:r>
          </w:p>
        </w:tc>
        <w:tc>
          <w:tcPr>
            <w:tcW w:w="1559" w:type="dxa"/>
            <w:tcBorders>
              <w:top w:val="nil"/>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H</w:t>
            </w:r>
          </w:p>
        </w:tc>
      </w:tr>
      <w:tr w:rsidR="008D5C33" w:rsidRPr="000F30DB" w:rsidTr="00E46CEA">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Исходные пункты</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4877A7" w:rsidP="004877A7">
            <w:pPr>
              <w:ind w:firstLine="0"/>
              <w:jc w:val="center"/>
              <w:rPr>
                <w:rFonts w:eastAsia="Calibri"/>
                <w:sz w:val="24"/>
              </w:rPr>
            </w:pPr>
            <w:r>
              <w:rPr>
                <w:rFonts w:eastAsia="Calibri" w:hint="eastAsia"/>
                <w:sz w:val="24"/>
              </w:rPr>
              <w:t>1</w:t>
            </w:r>
            <w:r w:rsidR="008D5C33" w:rsidRPr="00C3708D">
              <w:rPr>
                <w:rFonts w:eastAsia="Calibri" w:hint="eastAsia"/>
                <w:sz w:val="24"/>
              </w:rPr>
              <w:t>-</w:t>
            </w:r>
            <w:r w:rsidR="008D5C33" w:rsidRPr="00C3708D">
              <w:rPr>
                <w:rFonts w:eastAsia="Calibri"/>
                <w:sz w:val="24"/>
              </w:rPr>
              <w:t>я шахта, пир.3.9м, тип 136</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790852.440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6645864.490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86.397</w:t>
            </w:r>
            <w:r w:rsidRPr="00C3708D">
              <w:rPr>
                <w:rFonts w:eastAsia="Calibri"/>
                <w:sz w:val="24"/>
              </w:rPr>
              <w:t>II</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4877A7" w:rsidRDefault="008D5C33" w:rsidP="004877A7">
            <w:pPr>
              <w:ind w:firstLine="0"/>
              <w:jc w:val="center"/>
              <w:rPr>
                <w:rFonts w:eastAsia="Calibri"/>
                <w:sz w:val="24"/>
              </w:rPr>
            </w:pPr>
            <w:r w:rsidRPr="00C3708D">
              <w:rPr>
                <w:rFonts w:eastAsia="Calibri" w:hint="eastAsia"/>
                <w:sz w:val="24"/>
              </w:rPr>
              <w:t>5-</w:t>
            </w:r>
            <w:r w:rsidRPr="00C3708D">
              <w:rPr>
                <w:rFonts w:eastAsia="Calibri"/>
                <w:sz w:val="24"/>
              </w:rPr>
              <w:t xml:space="preserve">й участок, пир.5.4м, </w:t>
            </w:r>
          </w:p>
          <w:p w:rsidR="008D5C33" w:rsidRPr="00C3708D" w:rsidRDefault="008D5C33" w:rsidP="004877A7">
            <w:pPr>
              <w:ind w:firstLine="0"/>
              <w:jc w:val="center"/>
              <w:rPr>
                <w:rFonts w:eastAsia="Calibri"/>
                <w:sz w:val="24"/>
              </w:rPr>
            </w:pPr>
            <w:r w:rsidRPr="00C3708D">
              <w:rPr>
                <w:rFonts w:eastAsia="Calibri"/>
                <w:sz w:val="24"/>
              </w:rPr>
              <w:t>тип 165</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793476.874</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6641049.265</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151.111</w:t>
            </w: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0129</w:t>
            </w:r>
            <w:r w:rsidRPr="00C3708D">
              <w:rPr>
                <w:rFonts w:eastAsia="Calibri"/>
                <w:sz w:val="24"/>
              </w:rPr>
              <w:t>, п. п., пир.5.0м, тип 163</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792749.130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6647260.100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26.299</w:t>
            </w:r>
            <w:r w:rsidRPr="00C3708D">
              <w:rPr>
                <w:rFonts w:eastAsia="Calibri"/>
                <w:sz w:val="24"/>
              </w:rPr>
              <w:t>I</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1276</w:t>
            </w:r>
            <w:r w:rsidRPr="00C3708D">
              <w:rPr>
                <w:rFonts w:eastAsia="Calibri"/>
                <w:sz w:val="24"/>
              </w:rPr>
              <w:t>, п. п., пир.5.3м, тип 109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792783.580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6648003.820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29.917</w:t>
            </w:r>
            <w:r w:rsidRPr="00C3708D">
              <w:rPr>
                <w:rFonts w:eastAsia="Calibri"/>
                <w:sz w:val="24"/>
              </w:rPr>
              <w:t>I</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2052</w:t>
            </w:r>
            <w:r w:rsidRPr="00C3708D">
              <w:rPr>
                <w:rFonts w:eastAsia="Calibri"/>
                <w:sz w:val="24"/>
              </w:rPr>
              <w:t>, п. п</w:t>
            </w:r>
            <w:r w:rsidRPr="00C3708D">
              <w:rPr>
                <w:rFonts w:eastAsia="Calibri" w:hint="eastAsia"/>
                <w:sz w:val="24"/>
              </w:rPr>
              <w:t>.</w:t>
            </w:r>
            <w:r w:rsidRPr="00C3708D">
              <w:rPr>
                <w:rFonts w:eastAsia="Calibri"/>
                <w:sz w:val="24"/>
              </w:rPr>
              <w:t>, пир 5.5м, тип 109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791479.640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6646674.150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9.303</w:t>
            </w: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 xml:space="preserve">3215, </w:t>
            </w:r>
            <w:r w:rsidRPr="00C3708D">
              <w:rPr>
                <w:rFonts w:eastAsia="Calibri"/>
                <w:sz w:val="24"/>
              </w:rPr>
              <w:t>п. п., пир 5.5м, тип 163</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791360.210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6646072.720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41.596</w:t>
            </w:r>
            <w:r w:rsidRPr="00C3708D">
              <w:rPr>
                <w:rFonts w:eastAsia="Calibri"/>
                <w:sz w:val="24"/>
              </w:rPr>
              <w:t>IV</w:t>
            </w:r>
          </w:p>
        </w:tc>
      </w:tr>
      <w:tr w:rsidR="008D5C33" w:rsidRPr="000F30DB" w:rsidTr="00E46CEA">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Пункты опорной геодезической сети</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2345</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792149.666</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6647934.649</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3.771</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2356</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792122.854</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6648390.496</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2.206</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2360</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792293.610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6648446.979</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1.960</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2409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792226.416</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6648022.553</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4.481</w:t>
            </w:r>
          </w:p>
          <w:p w:rsidR="008D5C33" w:rsidRPr="00C3708D" w:rsidRDefault="008D5C33" w:rsidP="004877A7">
            <w:pPr>
              <w:ind w:firstLine="0"/>
              <w:jc w:val="center"/>
              <w:rPr>
                <w:rFonts w:eastAsia="Calibri"/>
                <w:sz w:val="24"/>
              </w:rPr>
            </w:pPr>
            <w:r w:rsidRPr="00C3708D">
              <w:rPr>
                <w:rFonts w:eastAsia="Calibri"/>
                <w:sz w:val="24"/>
              </w:rPr>
              <w:t>IV</w:t>
            </w:r>
          </w:p>
        </w:tc>
      </w:tr>
    </w:tbl>
    <w:p w:rsidR="008D5C33" w:rsidRPr="000C143A" w:rsidRDefault="008D5C33" w:rsidP="000079B9">
      <w:pPr>
        <w:pStyle w:val="1"/>
        <w:numPr>
          <w:ilvl w:val="2"/>
          <w:numId w:val="5"/>
        </w:numPr>
        <w:spacing w:before="640" w:after="640"/>
        <w:ind w:firstLine="709"/>
        <w:rPr>
          <w:sz w:val="28"/>
          <w:szCs w:val="28"/>
          <w:lang w:eastAsia="ru-RU"/>
        </w:rPr>
      </w:pPr>
      <w:bookmarkStart w:id="30" w:name="_Toc152156369"/>
      <w:r w:rsidRPr="000C143A">
        <w:rPr>
          <w:sz w:val="28"/>
          <w:szCs w:val="28"/>
          <w:lang w:eastAsia="ru-RU"/>
        </w:rPr>
        <w:t>Создание опорной геодезической сети</w:t>
      </w:r>
      <w:bookmarkEnd w:id="30"/>
    </w:p>
    <w:p w:rsidR="008D5C33" w:rsidRPr="000F30DB" w:rsidRDefault="008D5C33" w:rsidP="008D5C33">
      <w:pPr>
        <w:ind w:right="170"/>
        <w:rPr>
          <w:szCs w:val="28"/>
        </w:rPr>
      </w:pPr>
      <w:r w:rsidRPr="000F30DB">
        <w:rPr>
          <w:szCs w:val="28"/>
        </w:rPr>
        <w:t xml:space="preserve">Для создания спутниковой опорной геодезической сети в </w:t>
      </w:r>
      <w:proofErr w:type="spellStart"/>
      <w:r w:rsidRPr="000F30DB">
        <w:rPr>
          <w:szCs w:val="28"/>
        </w:rPr>
        <w:t>Росреестре</w:t>
      </w:r>
      <w:proofErr w:type="spellEnd"/>
      <w:r w:rsidRPr="000F30DB">
        <w:rPr>
          <w:szCs w:val="28"/>
        </w:rPr>
        <w:t xml:space="preserve"> по Магаданской области и Чукотскому автономному округу должны быть получены координаты и высоты пунктов из каталога.</w:t>
      </w:r>
    </w:p>
    <w:p w:rsidR="008D5C33" w:rsidRPr="000F30DB" w:rsidRDefault="008D5C33" w:rsidP="008D5C33">
      <w:pPr>
        <w:ind w:right="170"/>
        <w:rPr>
          <w:szCs w:val="28"/>
        </w:rPr>
      </w:pPr>
      <w:r w:rsidRPr="000F30DB">
        <w:rPr>
          <w:szCs w:val="28"/>
        </w:rPr>
        <w:lastRenderedPageBreak/>
        <w:t>Проводится обследование пунктов ГГС и ГНС с целью определения состояния центров, внешнего оформления и возможности использования в спутниковых измерениях.</w:t>
      </w:r>
    </w:p>
    <w:p w:rsidR="008D5C33" w:rsidRPr="000F30DB" w:rsidRDefault="008D5C33" w:rsidP="008D5C33">
      <w:pPr>
        <w:ind w:right="170"/>
        <w:rPr>
          <w:szCs w:val="28"/>
        </w:rPr>
      </w:pPr>
      <w:r w:rsidRPr="000F30DB">
        <w:rPr>
          <w:szCs w:val="28"/>
        </w:rPr>
        <w:t>Поиск пунктов осуществляется по картам, описаниям местоположений и с помощью навигатора.</w:t>
      </w:r>
    </w:p>
    <w:p w:rsidR="008D5C33" w:rsidRPr="000F30DB" w:rsidRDefault="008D5C33" w:rsidP="008D5C33">
      <w:pPr>
        <w:ind w:right="170"/>
        <w:rPr>
          <w:szCs w:val="28"/>
        </w:rPr>
      </w:pPr>
      <w:r w:rsidRPr="000F30DB">
        <w:rPr>
          <w:szCs w:val="28"/>
        </w:rPr>
        <w:t>Пункты новой сети должны закладываться парами с соблюдением требований по расстоянию, условиям наблюдений, сохранности и доступу.</w:t>
      </w:r>
    </w:p>
    <w:p w:rsidR="008D5C33" w:rsidRPr="000F30DB" w:rsidRDefault="008D5C33" w:rsidP="008D5C33">
      <w:pPr>
        <w:ind w:right="170"/>
        <w:rPr>
          <w:szCs w:val="28"/>
        </w:rPr>
      </w:pPr>
      <w:r w:rsidRPr="000F30DB">
        <w:rPr>
          <w:szCs w:val="28"/>
        </w:rPr>
        <w:t>Пункты быть закреплены реперами и оборудованы согласно правилам.</w:t>
      </w:r>
    </w:p>
    <w:p w:rsidR="008D5C33" w:rsidRPr="000F30DB" w:rsidRDefault="008D5C33" w:rsidP="008D5C33">
      <w:pPr>
        <w:ind w:right="170"/>
        <w:rPr>
          <w:szCs w:val="28"/>
        </w:rPr>
      </w:pPr>
      <w:r w:rsidRPr="000F30DB">
        <w:rPr>
          <w:szCs w:val="28"/>
        </w:rPr>
        <w:t>Пункты новой сети должны закладываться попарно с соблюдением условий:</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минимальное расстояние между пунктами пары - 80 м;</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нормальных условий наблюдений, отсутствие закрытости и отражающих поверхностей;</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долговременной сохранности центра и взаимной видимости;</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отсутствие вблизи (до 1-2 км) мощных источников излучения;</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закрытость горизонта на пунктах не более 15°;</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доступа в любое время независимо от погоды.</w:t>
      </w:r>
    </w:p>
    <w:p w:rsidR="008D5C33" w:rsidRPr="000F30DB" w:rsidRDefault="008D5C33" w:rsidP="008D5C33">
      <w:pPr>
        <w:ind w:right="170"/>
        <w:rPr>
          <w:szCs w:val="28"/>
        </w:rPr>
      </w:pPr>
      <w:r w:rsidRPr="000F30DB">
        <w:rPr>
          <w:szCs w:val="28"/>
        </w:rPr>
        <w:t>Пункты должны закрепляться реперами.</w:t>
      </w:r>
    </w:p>
    <w:p w:rsidR="008D5C33" w:rsidRPr="000F30DB" w:rsidRDefault="008D5C33" w:rsidP="008D5C33">
      <w:pPr>
        <w:ind w:right="170"/>
        <w:rPr>
          <w:szCs w:val="28"/>
        </w:rPr>
      </w:pPr>
      <w:r w:rsidRPr="000F30DB">
        <w:rPr>
          <w:szCs w:val="28"/>
        </w:rPr>
        <w:t>Пункт представляет трубу диаметром 60 мм, толщиной стенки не менее 3 мм, с якорем 35х35х20 см и глубиной закладки 4 м.</w:t>
      </w:r>
    </w:p>
    <w:p w:rsidR="008D5C33" w:rsidRPr="000F30DB" w:rsidRDefault="008D5C33" w:rsidP="008D5C33">
      <w:pPr>
        <w:ind w:right="170"/>
        <w:rPr>
          <w:szCs w:val="28"/>
        </w:rPr>
      </w:pPr>
      <w:r w:rsidRPr="000F30DB">
        <w:rPr>
          <w:szCs w:val="28"/>
        </w:rPr>
        <w:t>Опознавательный знак - уголок 50х50 с табличкой.</w:t>
      </w:r>
    </w:p>
    <w:p w:rsidR="008D5C33" w:rsidRPr="000F30DB" w:rsidRDefault="008D5C33" w:rsidP="008D5C33">
      <w:pPr>
        <w:ind w:right="170"/>
        <w:rPr>
          <w:szCs w:val="28"/>
        </w:rPr>
      </w:pPr>
      <w:r w:rsidRPr="000F30DB">
        <w:rPr>
          <w:szCs w:val="28"/>
        </w:rPr>
        <w:t>Закрепление пунктов должно быть выполнено согласно правилам.</w:t>
      </w:r>
    </w:p>
    <w:p w:rsidR="008D5C33" w:rsidRPr="000F30DB" w:rsidRDefault="008D5C33" w:rsidP="008D5C33">
      <w:pPr>
        <w:ind w:right="170"/>
        <w:rPr>
          <w:szCs w:val="28"/>
        </w:rPr>
      </w:pPr>
      <w:r w:rsidRPr="000F30DB">
        <w:rPr>
          <w:szCs w:val="28"/>
        </w:rPr>
        <w:t>Опорная геодезическая сеть будет создана спутниковым методом по инструкции ГКИНП.</w:t>
      </w:r>
    </w:p>
    <w:p w:rsidR="008D5C33" w:rsidRPr="000F30DB" w:rsidRDefault="008D5C33" w:rsidP="008D5C33">
      <w:pPr>
        <w:ind w:right="170"/>
        <w:rPr>
          <w:szCs w:val="28"/>
        </w:rPr>
      </w:pPr>
      <w:r w:rsidRPr="000F30DB">
        <w:rPr>
          <w:szCs w:val="28"/>
        </w:rPr>
        <w:t>Пункты должны быть определены относительно исходных пунктов ГГС и ГНС.</w:t>
      </w:r>
    </w:p>
    <w:p w:rsidR="008D5C33" w:rsidRPr="000F30DB" w:rsidRDefault="008D5C33" w:rsidP="008D5C33">
      <w:pPr>
        <w:ind w:right="170"/>
        <w:rPr>
          <w:szCs w:val="28"/>
        </w:rPr>
      </w:pPr>
      <w:r w:rsidRPr="000F30DB">
        <w:rPr>
          <w:szCs w:val="28"/>
        </w:rPr>
        <w:lastRenderedPageBreak/>
        <w:t>Должно быть выполнено создание сети на объекте путем развития сетей сгущения спутниковыми определениями согласно заданию.</w:t>
      </w:r>
    </w:p>
    <w:p w:rsidR="008D5C33" w:rsidRPr="000F30DB" w:rsidRDefault="008D5C33" w:rsidP="008D5C33">
      <w:pPr>
        <w:ind w:right="170"/>
        <w:rPr>
          <w:szCs w:val="28"/>
        </w:rPr>
      </w:pPr>
      <w:r w:rsidRPr="000F30DB">
        <w:rPr>
          <w:szCs w:val="28"/>
        </w:rPr>
        <w:t xml:space="preserve">Пункты 2360, 2356, 2409, 2345 могут послужить </w:t>
      </w:r>
      <w:proofErr w:type="gramStart"/>
      <w:r w:rsidRPr="000F30DB">
        <w:rPr>
          <w:szCs w:val="28"/>
        </w:rPr>
        <w:t>исходными</w:t>
      </w:r>
      <w:proofErr w:type="gramEnd"/>
      <w:r w:rsidRPr="000F30DB">
        <w:rPr>
          <w:szCs w:val="28"/>
        </w:rPr>
        <w:t xml:space="preserve"> для </w:t>
      </w:r>
      <w:proofErr w:type="spellStart"/>
      <w:r w:rsidRPr="000F30DB">
        <w:rPr>
          <w:szCs w:val="28"/>
        </w:rPr>
        <w:t>топосъемки</w:t>
      </w:r>
      <w:proofErr w:type="spellEnd"/>
      <w:r w:rsidRPr="000F30DB">
        <w:rPr>
          <w:szCs w:val="28"/>
        </w:rPr>
        <w:t>.</w:t>
      </w:r>
    </w:p>
    <w:p w:rsidR="008D5C33" w:rsidRPr="000F30DB" w:rsidRDefault="008D5C33" w:rsidP="008D5C33">
      <w:pPr>
        <w:ind w:right="170"/>
        <w:rPr>
          <w:szCs w:val="28"/>
        </w:rPr>
      </w:pPr>
      <w:r w:rsidRPr="000F30DB">
        <w:rPr>
          <w:szCs w:val="28"/>
        </w:rPr>
        <w:t>Координаты пунктов в МСК-87 необходимо получить с точностью 2 разряда полигонометрии спутниковым методом по СП 47.13330.2012.</w:t>
      </w:r>
    </w:p>
    <w:p w:rsidR="008D5C33" w:rsidRPr="000F30DB" w:rsidRDefault="008D5C33" w:rsidP="008D5C33">
      <w:pPr>
        <w:ind w:right="170"/>
        <w:rPr>
          <w:szCs w:val="28"/>
        </w:rPr>
      </w:pPr>
      <w:r w:rsidRPr="000F30DB">
        <w:rPr>
          <w:szCs w:val="28"/>
        </w:rPr>
        <w:t>Погрешность плановых координат пунктов от исходных не должна превышать 50 мм, взаимного положения смежных - не более 30 мм.</w:t>
      </w:r>
    </w:p>
    <w:p w:rsidR="008D5C33" w:rsidRPr="000F30DB" w:rsidRDefault="008D5C33" w:rsidP="008D5C33">
      <w:pPr>
        <w:ind w:right="170"/>
        <w:rPr>
          <w:szCs w:val="28"/>
        </w:rPr>
      </w:pPr>
      <w:r w:rsidRPr="000F30DB">
        <w:rPr>
          <w:szCs w:val="28"/>
        </w:rPr>
        <w:t>СКП высот пунктов от исходных - не должна превышать 30 мм.</w:t>
      </w:r>
    </w:p>
    <w:p w:rsidR="008D5C33" w:rsidRPr="000F30DB" w:rsidRDefault="008D5C33" w:rsidP="008D5C33">
      <w:pPr>
        <w:ind w:right="170"/>
        <w:rPr>
          <w:szCs w:val="28"/>
        </w:rPr>
      </w:pPr>
      <w:r w:rsidRPr="000F30DB">
        <w:rPr>
          <w:szCs w:val="28"/>
        </w:rPr>
        <w:t>Исходными могут быть пункты ГГС и ГНС.</w:t>
      </w:r>
    </w:p>
    <w:p w:rsidR="008D5C33" w:rsidRPr="000F30DB" w:rsidRDefault="008D5C33" w:rsidP="008D5C33">
      <w:pPr>
        <w:ind w:right="170"/>
        <w:rPr>
          <w:szCs w:val="28"/>
        </w:rPr>
      </w:pPr>
      <w:r w:rsidRPr="000F30DB">
        <w:rPr>
          <w:szCs w:val="28"/>
        </w:rPr>
        <w:t xml:space="preserve">Перед спутниковыми наблюдениями необходимо провести планирование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4.10:</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анализ количества ИСЗ;</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геометрии спутников;</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значений PDOP, GDOP, TDOP, HDOP.</w:t>
      </w:r>
    </w:p>
    <w:p w:rsidR="008D5C33" w:rsidRPr="000F30DB" w:rsidRDefault="008D5C33" w:rsidP="008D5C33">
      <w:pPr>
        <w:ind w:right="170"/>
        <w:rPr>
          <w:szCs w:val="28"/>
        </w:rPr>
      </w:pPr>
      <w:r w:rsidRPr="000F30DB">
        <w:rPr>
          <w:szCs w:val="28"/>
        </w:rPr>
        <w:t>А так же принять решение о времени наблюдений.</w:t>
      </w:r>
    </w:p>
    <w:p w:rsidR="008D5C33" w:rsidRPr="000F30DB" w:rsidRDefault="008D5C33" w:rsidP="008D5C33">
      <w:pPr>
        <w:ind w:right="170"/>
        <w:rPr>
          <w:szCs w:val="28"/>
        </w:rPr>
      </w:pPr>
      <w:r w:rsidRPr="000F30DB">
        <w:rPr>
          <w:szCs w:val="28"/>
        </w:rPr>
        <w:t>Сгущение сети будет выполняться ГЛОНАСС/GPS измерениями статическим методом для высокой точности с одновременными наблюдениями между неподвижными приемниками.</w:t>
      </w:r>
    </w:p>
    <w:p w:rsidR="008D5C33" w:rsidRPr="000F30DB" w:rsidRDefault="008D5C33" w:rsidP="008D5C33">
      <w:pPr>
        <w:ind w:right="170"/>
        <w:rPr>
          <w:szCs w:val="28"/>
        </w:rPr>
      </w:pPr>
      <w:r w:rsidRPr="000F30DB">
        <w:rPr>
          <w:szCs w:val="28"/>
        </w:rPr>
        <w:t xml:space="preserve">Антенны устанавливаются со штативом и надежным закреплением. Центрирование и нивелирование антенны должно проводиться оптическим </w:t>
      </w:r>
      <w:proofErr w:type="spellStart"/>
      <w:r w:rsidRPr="000F30DB">
        <w:rPr>
          <w:szCs w:val="28"/>
        </w:rPr>
        <w:t>центриром</w:t>
      </w:r>
      <w:proofErr w:type="spellEnd"/>
      <w:r w:rsidRPr="000F30DB">
        <w:rPr>
          <w:szCs w:val="28"/>
        </w:rPr>
        <w:t xml:space="preserve"> с точностью 1 мм. Ориентирование на север. Контроль высоты антенны производится рулеткой, двойным измерением с допуском 2 мм. Ошибка в высоте антенны влияет на точность всех трех координат. При разности высот в начале и конце более 2 мм сеанс должен исключаться, до 2 мм - усредняться.</w:t>
      </w:r>
    </w:p>
    <w:p w:rsidR="008D5C33" w:rsidRPr="000F30DB" w:rsidRDefault="008D5C33" w:rsidP="008D5C33">
      <w:pPr>
        <w:ind w:right="170"/>
        <w:rPr>
          <w:szCs w:val="28"/>
        </w:rPr>
      </w:pPr>
      <w:r w:rsidRPr="000F30DB">
        <w:rPr>
          <w:szCs w:val="28"/>
        </w:rPr>
        <w:t>Запись параметров наблюдений и данных проводится с интервалом 10 секунд. Проверка приема и записи данных каждые 15 минут.</w:t>
      </w:r>
    </w:p>
    <w:p w:rsidR="008D5C33" w:rsidRPr="000F30DB" w:rsidRDefault="008D5C33" w:rsidP="008D5C33">
      <w:pPr>
        <w:ind w:right="170"/>
        <w:rPr>
          <w:szCs w:val="28"/>
        </w:rPr>
      </w:pPr>
      <w:r w:rsidRPr="000F30DB">
        <w:rPr>
          <w:szCs w:val="28"/>
        </w:rPr>
        <w:t>Измерения записываются в журнал.</w:t>
      </w:r>
    </w:p>
    <w:p w:rsidR="008D5C33" w:rsidRPr="000F30DB" w:rsidRDefault="008D5C33" w:rsidP="008D5C33">
      <w:pPr>
        <w:ind w:right="170"/>
        <w:rPr>
          <w:szCs w:val="28"/>
        </w:rPr>
      </w:pPr>
      <w:r w:rsidRPr="000F30DB">
        <w:rPr>
          <w:szCs w:val="28"/>
        </w:rPr>
        <w:lastRenderedPageBreak/>
        <w:t>Включение, измерения и выключение приемника по должно производиться строго руководству.</w:t>
      </w:r>
    </w:p>
    <w:p w:rsidR="008D5C33" w:rsidRPr="000F30DB" w:rsidRDefault="008D5C33" w:rsidP="008D5C33">
      <w:pPr>
        <w:ind w:right="170"/>
        <w:rPr>
          <w:szCs w:val="28"/>
        </w:rPr>
      </w:pPr>
      <w:r w:rsidRPr="000F30DB">
        <w:rPr>
          <w:szCs w:val="28"/>
        </w:rPr>
        <w:t>Начало наблюдений планируется проводить по расписанию, с включением за 5 минут. Опоздание нежелательно, уменьшает время совместной работы. Перед началом проверяется установок приемника - интервал записи, память. Интервал записи 10 секунд для всех приемников.</w:t>
      </w:r>
    </w:p>
    <w:p w:rsidR="008D5C33" w:rsidRPr="000F30DB" w:rsidRDefault="008D5C33" w:rsidP="008D5C33">
      <w:pPr>
        <w:ind w:right="170"/>
        <w:rPr>
          <w:szCs w:val="28"/>
        </w:rPr>
      </w:pPr>
      <w:r w:rsidRPr="000F30DB">
        <w:rPr>
          <w:szCs w:val="28"/>
        </w:rPr>
        <w:t>Во время сеанса в приемники вводят данные по руководству, записи ведут в журнале. У приемников проверяются каждые 15 минут: электропитание, прием сигналов, количество спутников, значения DOP. При ухудшении показателей увеличивается время наблюдений, результаты записываются.</w:t>
      </w:r>
    </w:p>
    <w:p w:rsidR="008D5C33" w:rsidRPr="000F30DB" w:rsidRDefault="008D5C33" w:rsidP="008D5C33">
      <w:pPr>
        <w:ind w:right="170"/>
        <w:rPr>
          <w:szCs w:val="28"/>
        </w:rPr>
      </w:pPr>
      <w:r w:rsidRPr="000F30DB">
        <w:rPr>
          <w:szCs w:val="28"/>
        </w:rPr>
        <w:t xml:space="preserve">Передача данных в ПК будут проводиться </w:t>
      </w:r>
      <w:proofErr w:type="gramStart"/>
      <w:r w:rsidRPr="000F30DB">
        <w:rPr>
          <w:szCs w:val="28"/>
        </w:rPr>
        <w:t>через</w:t>
      </w:r>
      <w:proofErr w:type="gramEnd"/>
      <w:r w:rsidRPr="000F30DB">
        <w:rPr>
          <w:szCs w:val="28"/>
        </w:rPr>
        <w:t xml:space="preserve"> ПО </w:t>
      </w:r>
      <w:proofErr w:type="spellStart"/>
      <w:r w:rsidRPr="000F30DB">
        <w:rPr>
          <w:szCs w:val="28"/>
        </w:rPr>
        <w:t>TrimbleDataTransfer</w:t>
      </w:r>
      <w:proofErr w:type="spellEnd"/>
      <w:r w:rsidRPr="000F30DB">
        <w:rPr>
          <w:szCs w:val="28"/>
        </w:rPr>
        <w:t xml:space="preserve">. Обработка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производится по бортовым эфемеридам. После чего будут получены величины векторов сети.</w:t>
      </w:r>
    </w:p>
    <w:p w:rsidR="008D5C33" w:rsidRPr="000F30DB" w:rsidRDefault="008D5C33" w:rsidP="008D5C33">
      <w:pPr>
        <w:ind w:right="170"/>
        <w:rPr>
          <w:szCs w:val="28"/>
        </w:rPr>
      </w:pPr>
      <w:proofErr w:type="gramStart"/>
      <w:r w:rsidRPr="000F30DB">
        <w:rPr>
          <w:szCs w:val="28"/>
        </w:rPr>
        <w:t xml:space="preserve">После получения векторов сети должно быть проведено уравнивание в ПО </w:t>
      </w:r>
      <w:proofErr w:type="spellStart"/>
      <w:r w:rsidRPr="000F30DB">
        <w:rPr>
          <w:szCs w:val="28"/>
        </w:rPr>
        <w:t>TrimbleBusinessCenter</w:t>
      </w:r>
      <w:proofErr w:type="spellEnd"/>
      <w:r w:rsidRPr="000F30DB">
        <w:rPr>
          <w:szCs w:val="28"/>
        </w:rPr>
        <w:t xml:space="preserve"> в три этапа методом наименьших квадратов.</w:t>
      </w:r>
      <w:proofErr w:type="gramEnd"/>
    </w:p>
    <w:p w:rsidR="008D5C33" w:rsidRPr="000F30DB" w:rsidRDefault="008D5C33" w:rsidP="008D5C33">
      <w:pPr>
        <w:ind w:right="170"/>
        <w:rPr>
          <w:szCs w:val="28"/>
        </w:rPr>
      </w:pPr>
      <w:r w:rsidRPr="000F30DB">
        <w:rPr>
          <w:szCs w:val="28"/>
        </w:rPr>
        <w:t>Цели уравнивания: оценка и исключение случайных ошибок, единичное решение, минимизация поправок, выявление ошибок, оценка точности.</w:t>
      </w:r>
    </w:p>
    <w:p w:rsidR="008D5C33" w:rsidRPr="000F30DB" w:rsidRDefault="008D5C33" w:rsidP="008D5C33">
      <w:pPr>
        <w:ind w:right="170"/>
        <w:rPr>
          <w:szCs w:val="28"/>
        </w:rPr>
      </w:pPr>
      <w:r w:rsidRPr="000F30DB">
        <w:rPr>
          <w:szCs w:val="28"/>
        </w:rPr>
        <w:t>На первом этапе выполняется свободное уравнивание, определяются координаты и высоты пунктов в WGS-84. Проводится оценка качества векторов, контроль точности замыкания полигонов и согласованности исходных пунктов. Выявляются деформации пунктов.</w:t>
      </w:r>
    </w:p>
    <w:p w:rsidR="008D5C33" w:rsidRPr="000F30DB" w:rsidRDefault="008D5C33" w:rsidP="008D5C33">
      <w:pPr>
        <w:ind w:right="170"/>
        <w:rPr>
          <w:szCs w:val="28"/>
        </w:rPr>
      </w:pPr>
      <w:r w:rsidRPr="000F30DB">
        <w:rPr>
          <w:szCs w:val="28"/>
        </w:rPr>
        <w:t>На втором этапе - уравнивание с фиксацией координат исходных пунктов. Будут получены координаты пунктов в системе WGS-84.</w:t>
      </w:r>
    </w:p>
    <w:p w:rsidR="008D5C33" w:rsidRPr="000F30DB" w:rsidRDefault="008D5C33" w:rsidP="008D5C33">
      <w:pPr>
        <w:ind w:right="170"/>
        <w:rPr>
          <w:szCs w:val="28"/>
        </w:rPr>
      </w:pPr>
      <w:r w:rsidRPr="000F30DB">
        <w:rPr>
          <w:szCs w:val="28"/>
        </w:rPr>
        <w:t>На третьем этапе выполняется переход из WGS-84 в МСК-87 с трансформированием координат по 7 параметрам. Будут получены окончательные координаты пунктов.</w:t>
      </w:r>
    </w:p>
    <w:p w:rsidR="008D5C33" w:rsidRPr="000F30DB" w:rsidRDefault="008D5C33" w:rsidP="008D5C33">
      <w:pPr>
        <w:ind w:right="170"/>
        <w:rPr>
          <w:szCs w:val="28"/>
        </w:rPr>
      </w:pPr>
      <w:r w:rsidRPr="000F30DB">
        <w:rPr>
          <w:szCs w:val="28"/>
        </w:rPr>
        <w:lastRenderedPageBreak/>
        <w:t>Для оценки согласованности исходных пунктов на втором этапе выполняется минимально ограниченное уравнивание с фиксацией одного пункта. Применяется модель геоида EGM2008.</w:t>
      </w:r>
    </w:p>
    <w:p w:rsidR="008D5C33" w:rsidRPr="000F30DB" w:rsidRDefault="008D5C33" w:rsidP="008D5C33">
      <w:pPr>
        <w:ind w:right="170"/>
        <w:rPr>
          <w:szCs w:val="28"/>
        </w:rPr>
      </w:pPr>
      <w:r w:rsidRPr="000F30DB">
        <w:rPr>
          <w:szCs w:val="28"/>
        </w:rPr>
        <w:t>На третьем этапе - полностью ограниченное уравнивание с использованием каталожных координат в МСК-87 и высот Балтийской системы 1977 года.</w:t>
      </w:r>
    </w:p>
    <w:p w:rsidR="008D5C33" w:rsidRPr="000F30DB" w:rsidRDefault="008D5C33" w:rsidP="008D5C33">
      <w:pPr>
        <w:ind w:right="170"/>
        <w:rPr>
          <w:szCs w:val="28"/>
        </w:rPr>
      </w:pPr>
      <w:r w:rsidRPr="000F30DB">
        <w:rPr>
          <w:szCs w:val="28"/>
        </w:rPr>
        <w:t>СКП планово-высотного положения пунктов должно соответствовать СП 47.13330.2012.</w:t>
      </w:r>
    </w:p>
    <w:p w:rsidR="008D5C33" w:rsidRPr="00B31858" w:rsidRDefault="008D5C33" w:rsidP="000079B9">
      <w:pPr>
        <w:pStyle w:val="1"/>
        <w:numPr>
          <w:ilvl w:val="2"/>
          <w:numId w:val="5"/>
        </w:numPr>
        <w:spacing w:before="640" w:after="640"/>
        <w:ind w:firstLine="709"/>
        <w:rPr>
          <w:sz w:val="28"/>
          <w:szCs w:val="28"/>
          <w:lang w:eastAsia="ru-RU"/>
        </w:rPr>
      </w:pPr>
      <w:bookmarkStart w:id="31" w:name="_Toc152156370"/>
      <w:proofErr w:type="spellStart"/>
      <w:r w:rsidRPr="00B31858">
        <w:rPr>
          <w:sz w:val="28"/>
          <w:szCs w:val="28"/>
          <w:lang w:eastAsia="ru-RU"/>
        </w:rPr>
        <w:t>Топосъёмка</w:t>
      </w:r>
      <w:bookmarkEnd w:id="31"/>
      <w:proofErr w:type="spellEnd"/>
    </w:p>
    <w:p w:rsidR="008D5C33" w:rsidRPr="000F30DB" w:rsidRDefault="008D5C33" w:rsidP="008D5C33">
      <w:pPr>
        <w:ind w:right="170"/>
        <w:rPr>
          <w:szCs w:val="28"/>
        </w:rPr>
      </w:pPr>
      <w:r w:rsidRPr="000F30DB">
        <w:rPr>
          <w:szCs w:val="28"/>
        </w:rPr>
        <w:t xml:space="preserve">На территории участка должна быть проведена </w:t>
      </w:r>
      <w:proofErr w:type="spellStart"/>
      <w:r w:rsidRPr="000F30DB">
        <w:rPr>
          <w:szCs w:val="28"/>
        </w:rPr>
        <w:t>топосъёмка</w:t>
      </w:r>
      <w:proofErr w:type="spellEnd"/>
      <w:r w:rsidRPr="000F30DB">
        <w:rPr>
          <w:szCs w:val="28"/>
        </w:rPr>
        <w:t xml:space="preserve"> в масштабе 1:500 с сечением рельефа 0.5 м. Она выполняется методом RTK по СП 11-104-97, ГКИНП-02-033-82, ГКИН</w:t>
      </w:r>
      <w:proofErr w:type="gramStart"/>
      <w:r w:rsidRPr="000F30DB">
        <w:rPr>
          <w:szCs w:val="28"/>
        </w:rPr>
        <w:t>П(</w:t>
      </w:r>
      <w:proofErr w:type="gramEnd"/>
      <w:r w:rsidRPr="000F30DB">
        <w:rPr>
          <w:szCs w:val="28"/>
        </w:rPr>
        <w:t>ОНТА)-02-262-02 и программе работ.</w:t>
      </w:r>
    </w:p>
    <w:p w:rsidR="008D5C33" w:rsidRPr="000F30DB" w:rsidRDefault="008D5C33" w:rsidP="008D5C33">
      <w:pPr>
        <w:ind w:right="170"/>
        <w:rPr>
          <w:szCs w:val="28"/>
        </w:rPr>
      </w:pPr>
      <w:r w:rsidRPr="000F30DB">
        <w:rPr>
          <w:szCs w:val="28"/>
        </w:rPr>
        <w:t xml:space="preserve">Планируется использовать приёмники </w:t>
      </w:r>
      <w:proofErr w:type="spellStart"/>
      <w:r w:rsidRPr="000F30DB">
        <w:rPr>
          <w:szCs w:val="28"/>
        </w:rPr>
        <w:t>Trimble</w:t>
      </w:r>
      <w:proofErr w:type="spellEnd"/>
      <w:r w:rsidRPr="000F30DB">
        <w:rPr>
          <w:szCs w:val="28"/>
        </w:rPr>
        <w:t xml:space="preserve"> R8, контроллеры </w:t>
      </w:r>
      <w:proofErr w:type="spellStart"/>
      <w:r w:rsidRPr="000F30DB">
        <w:rPr>
          <w:szCs w:val="28"/>
        </w:rPr>
        <w:t>Trimble</w:t>
      </w:r>
      <w:proofErr w:type="spellEnd"/>
      <w:r w:rsidRPr="000F30DB">
        <w:rPr>
          <w:szCs w:val="28"/>
        </w:rPr>
        <w:t xml:space="preserve"> TSC2, радиомодемы </w:t>
      </w:r>
      <w:proofErr w:type="spellStart"/>
      <w:r w:rsidRPr="000F30DB">
        <w:rPr>
          <w:szCs w:val="28"/>
        </w:rPr>
        <w:t>Trimble</w:t>
      </w:r>
      <w:proofErr w:type="spellEnd"/>
      <w:r w:rsidRPr="000F30DB">
        <w:rPr>
          <w:szCs w:val="28"/>
        </w:rPr>
        <w:t xml:space="preserve"> HPB 450. Съемка в режиме RTK относительных наблюдений способом </w:t>
      </w:r>
      <w:proofErr w:type="spellStart"/>
      <w:r w:rsidRPr="000F30DB">
        <w:rPr>
          <w:szCs w:val="28"/>
        </w:rPr>
        <w:t>Stop&amp;Go</w:t>
      </w:r>
      <w:proofErr w:type="spellEnd"/>
      <w:r w:rsidRPr="000F30DB">
        <w:rPr>
          <w:szCs w:val="28"/>
        </w:rPr>
        <w:t>. Условия наблюдений в режиме RTK:</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дискретность записи 1 </w:t>
      </w:r>
      <w:proofErr w:type="gramStart"/>
      <w:r w:rsidRPr="006218A0">
        <w:rPr>
          <w:szCs w:val="28"/>
          <w:shd w:val="clear" w:color="auto" w:fill="FFFFFF"/>
        </w:rPr>
        <w:t>с</w:t>
      </w:r>
      <w:proofErr w:type="gram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период на точке 10 </w:t>
      </w:r>
      <w:proofErr w:type="gramStart"/>
      <w:r w:rsidRPr="006218A0">
        <w:rPr>
          <w:szCs w:val="28"/>
          <w:shd w:val="clear" w:color="auto" w:fill="FFFFFF"/>
        </w:rPr>
        <w:t>с</w:t>
      </w:r>
      <w:proofErr w:type="gram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маска по возвышению 10°;</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PDOP не более 4;</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количество спутников не менее 6;</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плановая ошибка по сходимости 20 мм;</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высотная ошибка 15 мм;</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погрешность высоты антенны ±3 мм.</w:t>
      </w:r>
    </w:p>
    <w:p w:rsidR="008D5C33" w:rsidRPr="000F30DB" w:rsidRDefault="008D5C33" w:rsidP="008D5C33">
      <w:pPr>
        <w:ind w:right="170"/>
        <w:rPr>
          <w:szCs w:val="28"/>
        </w:rPr>
      </w:pPr>
      <w:r w:rsidRPr="000F30DB">
        <w:rPr>
          <w:szCs w:val="28"/>
        </w:rPr>
        <w:lastRenderedPageBreak/>
        <w:t xml:space="preserve">Определение пикетов без инициализации не допускается. Используют два GNSS приёмника. Один неподвижный на исходном пункте опорной сети как базовая станция. На базовой станции по известным координатам пункта и вычисленным по спутникам формируются поправки на каждую эпоху. Радиопередатчик </w:t>
      </w:r>
      <w:proofErr w:type="spellStart"/>
      <w:r w:rsidRPr="000F30DB">
        <w:rPr>
          <w:szCs w:val="28"/>
        </w:rPr>
        <w:t>Trimble</w:t>
      </w:r>
      <w:proofErr w:type="spellEnd"/>
      <w:r w:rsidRPr="000F30DB">
        <w:rPr>
          <w:szCs w:val="28"/>
        </w:rPr>
        <w:t xml:space="preserve"> HPB450 передает поправки в формате CMR+ на подвижные приёмники, где принимаются внутренним модемом. Навигационный компьютер подвижного приёмника, имея вычисленные координаты, высоту и поправку, вычисляет точное местоположение на эпоху.</w:t>
      </w:r>
    </w:p>
    <w:p w:rsidR="008D5C33" w:rsidRPr="000F30DB" w:rsidRDefault="008D5C33" w:rsidP="008D5C33">
      <w:pPr>
        <w:ind w:right="170"/>
        <w:rPr>
          <w:szCs w:val="28"/>
        </w:rPr>
      </w:pPr>
      <w:r w:rsidRPr="000F30DB">
        <w:rPr>
          <w:szCs w:val="28"/>
        </w:rPr>
        <w:t>Таким образом, подвижный приёмник определяет свои координаты в реальном времени с высокой точностью относительно базовой станции.</w:t>
      </w:r>
    </w:p>
    <w:p w:rsidR="008D5C33" w:rsidRPr="000F30DB" w:rsidRDefault="008D5C33" w:rsidP="008D5C33">
      <w:pPr>
        <w:ind w:right="170"/>
        <w:rPr>
          <w:szCs w:val="28"/>
        </w:rPr>
      </w:pPr>
      <w:r w:rsidRPr="000F30DB">
        <w:rPr>
          <w:szCs w:val="28"/>
        </w:rPr>
        <w:t xml:space="preserve">Обработка результатов спутниковых наблюдений выполняется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4.10.</w:t>
      </w:r>
    </w:p>
    <w:p w:rsidR="008D5C33" w:rsidRPr="000F30DB" w:rsidRDefault="008D5C33" w:rsidP="008D5C33">
      <w:pPr>
        <w:ind w:right="170"/>
        <w:rPr>
          <w:szCs w:val="28"/>
        </w:rPr>
      </w:pPr>
      <w:r w:rsidRPr="000F30DB">
        <w:rPr>
          <w:szCs w:val="28"/>
        </w:rPr>
        <w:t xml:space="preserve">При съемке ведутся абрисы с фиксацией ситуации, растительности. Данные заносятся в журналы и на </w:t>
      </w:r>
      <w:proofErr w:type="spellStart"/>
      <w:r w:rsidRPr="000F30DB">
        <w:rPr>
          <w:szCs w:val="28"/>
        </w:rPr>
        <w:t>топопланы</w:t>
      </w:r>
      <w:proofErr w:type="spellEnd"/>
      <w:r w:rsidRPr="000F30DB">
        <w:rPr>
          <w:szCs w:val="28"/>
        </w:rPr>
        <w:t>. Определяются контуры смены растительности, лесных угодий, заболоченных участков.</w:t>
      </w:r>
    </w:p>
    <w:p w:rsidR="008D5C33" w:rsidRPr="000F30DB" w:rsidRDefault="008D5C33" w:rsidP="008D5C33">
      <w:pPr>
        <w:ind w:right="170"/>
        <w:rPr>
          <w:szCs w:val="28"/>
        </w:rPr>
      </w:pPr>
      <w:r w:rsidRPr="000F30DB">
        <w:rPr>
          <w:szCs w:val="28"/>
        </w:rPr>
        <w:t>Средние погрешности в плановом положении предметов с четкими границами не должны превышать 0,5 мм в масштабе, а средние погрешности точек подземных коммуникаций относительно зданий - 0,7 мм в масштабе.</w:t>
      </w:r>
    </w:p>
    <w:p w:rsidR="008D5C33" w:rsidRPr="000F30DB" w:rsidRDefault="008D5C33" w:rsidP="008D5C33">
      <w:pPr>
        <w:ind w:right="170"/>
        <w:rPr>
          <w:szCs w:val="28"/>
        </w:rPr>
      </w:pPr>
      <w:r w:rsidRPr="000F30DB">
        <w:rPr>
          <w:szCs w:val="28"/>
        </w:rPr>
        <w:t>Средние погрешности съемки рельефа относительно съемочного обоснования не должны превышать:</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1/4 принятой высоты сечения при углах наклона до 2°;</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1/3 принятой высоты сечения при углах наклона от 2° до 6°.</w:t>
      </w:r>
    </w:p>
    <w:p w:rsidR="008D5C33" w:rsidRPr="000F30DB" w:rsidRDefault="008D5C33" w:rsidP="008D5C33">
      <w:pPr>
        <w:ind w:right="170"/>
        <w:rPr>
          <w:szCs w:val="28"/>
        </w:rPr>
      </w:pPr>
      <w:r w:rsidRPr="000F30DB">
        <w:rPr>
          <w:szCs w:val="28"/>
        </w:rPr>
        <w:t xml:space="preserve">Съемка подземных коммуникаций выполняется в режиме RTK. Проводится обследование коммуникаций по внешним признакам, определяются местоположение, глубина, назначение, диаметр и материал. </w:t>
      </w:r>
      <w:proofErr w:type="spellStart"/>
      <w:r w:rsidRPr="000F30DB">
        <w:rPr>
          <w:szCs w:val="28"/>
        </w:rPr>
        <w:t>Бесколодезные</w:t>
      </w:r>
      <w:proofErr w:type="spellEnd"/>
      <w:r w:rsidRPr="000F30DB">
        <w:rPr>
          <w:szCs w:val="28"/>
        </w:rPr>
        <w:t xml:space="preserve"> коммуникации отыскиваются локатором </w:t>
      </w:r>
      <w:proofErr w:type="spellStart"/>
      <w:r w:rsidRPr="000F30DB">
        <w:rPr>
          <w:szCs w:val="28"/>
        </w:rPr>
        <w:t>Radiodetection</w:t>
      </w:r>
      <w:proofErr w:type="spellEnd"/>
      <w:r w:rsidRPr="000F30DB">
        <w:rPr>
          <w:szCs w:val="28"/>
        </w:rPr>
        <w:t xml:space="preserve"> RD-2000 и генератором RD-2000. Полнота и характеристики </w:t>
      </w:r>
      <w:r w:rsidRPr="000F30DB">
        <w:rPr>
          <w:szCs w:val="28"/>
        </w:rPr>
        <w:lastRenderedPageBreak/>
        <w:t>коммуникаций уточняются согласованием с эксплуатирующими организациями.</w:t>
      </w:r>
    </w:p>
    <w:p w:rsidR="008D5C33" w:rsidRPr="000F30DB" w:rsidRDefault="008D5C33" w:rsidP="008D5C33">
      <w:pPr>
        <w:ind w:right="170"/>
        <w:rPr>
          <w:szCs w:val="28"/>
        </w:rPr>
      </w:pPr>
      <w:r w:rsidRPr="000F30DB">
        <w:rPr>
          <w:szCs w:val="28"/>
        </w:rPr>
        <w:t>Перенесение в натуру и привязка инженерно-геологических выработок выполняются методом RTK согласно СП 11-104-97 со средней погрешностью:</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в плане не более 0,5 мм относительно </w:t>
      </w:r>
      <w:proofErr w:type="spellStart"/>
      <w:r w:rsidRPr="006218A0">
        <w:rPr>
          <w:szCs w:val="28"/>
          <w:shd w:val="clear" w:color="auto" w:fill="FFFFFF"/>
        </w:rPr>
        <w:t>топоплана</w:t>
      </w:r>
      <w:proofErr w:type="spell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 высоте не более 0,1 м относительно геодезической сети.</w:t>
      </w:r>
    </w:p>
    <w:p w:rsidR="008D5C33" w:rsidRPr="00B31858" w:rsidRDefault="008D5C33" w:rsidP="000079B9">
      <w:pPr>
        <w:pStyle w:val="1"/>
        <w:numPr>
          <w:ilvl w:val="2"/>
          <w:numId w:val="5"/>
        </w:numPr>
        <w:spacing w:before="640" w:after="640"/>
        <w:ind w:firstLine="709"/>
        <w:rPr>
          <w:sz w:val="28"/>
          <w:szCs w:val="28"/>
          <w:lang w:eastAsia="ru-RU"/>
        </w:rPr>
      </w:pPr>
      <w:bookmarkStart w:id="32" w:name="_Toc152156371"/>
      <w:r w:rsidRPr="00B31858">
        <w:rPr>
          <w:sz w:val="28"/>
          <w:szCs w:val="28"/>
          <w:lang w:eastAsia="ru-RU"/>
        </w:rPr>
        <w:t>Камеральная обработка</w:t>
      </w:r>
      <w:bookmarkEnd w:id="32"/>
    </w:p>
    <w:p w:rsidR="008D5C33" w:rsidRPr="006218A0" w:rsidRDefault="008D5C33" w:rsidP="008D5C33">
      <w:pPr>
        <w:ind w:right="170"/>
        <w:rPr>
          <w:szCs w:val="28"/>
        </w:rPr>
      </w:pPr>
      <w:r>
        <w:rPr>
          <w:szCs w:val="28"/>
        </w:rPr>
        <w:t>Камеральная обработка</w:t>
      </w:r>
      <w:r w:rsidRPr="006218A0">
        <w:rPr>
          <w:szCs w:val="28"/>
        </w:rPr>
        <w:t xml:space="preserve"> - это обработка и анализ геодезических данных, проводимая в офисных условиях, без непосредственного выезда на территорию объекта. В процессе камеральной обработки геодезисты анализируют и обрабатывают различные измерения и данные, полученные в ходе тахеометрической, GPS-съемки и других гео</w:t>
      </w:r>
      <w:r>
        <w:rPr>
          <w:szCs w:val="28"/>
        </w:rPr>
        <w:t>дезических работ.</w:t>
      </w:r>
    </w:p>
    <w:p w:rsidR="008D5C33" w:rsidRPr="006218A0" w:rsidRDefault="008D5C33" w:rsidP="008D5C33">
      <w:pPr>
        <w:ind w:right="170"/>
        <w:rPr>
          <w:szCs w:val="28"/>
        </w:rPr>
      </w:pPr>
      <w:r w:rsidRPr="006218A0">
        <w:rPr>
          <w:szCs w:val="28"/>
        </w:rPr>
        <w:t xml:space="preserve">Этот вид обработки позволяет уточнить координаты точек, создать цифровые модели местности, определить высоты, провести анализ изменений местности и другие геодезические расчеты. Камеральная обработка включает в себя такие этапы, как коррекция данных, фильтрация шума, вычисление координат и высот, а также </w:t>
      </w:r>
      <w:r>
        <w:rPr>
          <w:szCs w:val="28"/>
        </w:rPr>
        <w:t>создание нужных карт и отчетов.</w:t>
      </w:r>
    </w:p>
    <w:p w:rsidR="008D5C33" w:rsidRPr="000F30DB" w:rsidRDefault="008D5C33" w:rsidP="008D5C33">
      <w:pPr>
        <w:ind w:right="170"/>
        <w:rPr>
          <w:szCs w:val="28"/>
        </w:rPr>
      </w:pPr>
      <w:r w:rsidRPr="006218A0">
        <w:rPr>
          <w:szCs w:val="28"/>
        </w:rPr>
        <w:t>Камеральная обработка является важной частью геодезических и картографических работ, и она часто выполняется после территориальных измерений и съемок на местности, чтобы получить точные и надежные геодезические данные.</w:t>
      </w:r>
    </w:p>
    <w:p w:rsidR="008D5C33" w:rsidRPr="000F30DB" w:rsidRDefault="008D5C33" w:rsidP="008D5C33">
      <w:pPr>
        <w:ind w:right="170"/>
        <w:rPr>
          <w:szCs w:val="28"/>
        </w:rPr>
      </w:pPr>
      <w:r w:rsidRPr="000F30DB">
        <w:rPr>
          <w:szCs w:val="28"/>
        </w:rPr>
        <w:t>Первым делом проводится первичная обработка данных. Она включает: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импорт GPS измерений из контроллера в </w:t>
      </w:r>
      <w:proofErr w:type="spellStart"/>
      <w:r w:rsidRPr="00F424CA">
        <w:rPr>
          <w:szCs w:val="28"/>
          <w:shd w:val="clear" w:color="auto" w:fill="FFFFFF"/>
        </w:rPr>
        <w:t>csv</w:t>
      </w:r>
      <w:proofErr w:type="spellEnd"/>
      <w:r w:rsidRPr="00F424CA">
        <w:rPr>
          <w:szCs w:val="28"/>
          <w:shd w:val="clear" w:color="auto" w:fill="FFFFFF"/>
        </w:rPr>
        <w:t xml:space="preserve"> файл.</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экспорт координат и высот в </w:t>
      </w:r>
      <w:proofErr w:type="spellStart"/>
      <w:r w:rsidRPr="00F424CA">
        <w:rPr>
          <w:szCs w:val="28"/>
          <w:shd w:val="clear" w:color="auto" w:fill="FFFFFF"/>
        </w:rPr>
        <w:t>AutoCAD</w:t>
      </w:r>
      <w:proofErr w:type="spellEnd"/>
      <w:r w:rsidRPr="00F424CA">
        <w:rPr>
          <w:szCs w:val="28"/>
          <w:shd w:val="clear" w:color="auto" w:fill="FFFFFF"/>
        </w:rPr>
        <w:t xml:space="preserve"> для ЦММ.</w:t>
      </w:r>
    </w:p>
    <w:p w:rsidR="008D5C33" w:rsidRPr="000F30DB" w:rsidRDefault="008D5C33" w:rsidP="008D5C33">
      <w:pPr>
        <w:ind w:right="170"/>
        <w:rPr>
          <w:szCs w:val="28"/>
        </w:rPr>
      </w:pPr>
      <w:r w:rsidRPr="000F30DB">
        <w:rPr>
          <w:szCs w:val="28"/>
        </w:rPr>
        <w:lastRenderedPageBreak/>
        <w:t xml:space="preserve">После чего выполняется контроль отображения объектов </w:t>
      </w:r>
      <w:proofErr w:type="gramStart"/>
      <w:r w:rsidRPr="000F30DB">
        <w:rPr>
          <w:szCs w:val="28"/>
        </w:rPr>
        <w:t>в</w:t>
      </w:r>
      <w:proofErr w:type="gramEnd"/>
      <w:r w:rsidRPr="000F30DB">
        <w:rPr>
          <w:szCs w:val="28"/>
        </w:rPr>
        <w:t xml:space="preserve"> ПО </w:t>
      </w:r>
      <w:proofErr w:type="spellStart"/>
      <w:r w:rsidRPr="000F30DB">
        <w:rPr>
          <w:szCs w:val="28"/>
        </w:rPr>
        <w:t>AutodeskCivil</w:t>
      </w:r>
      <w:proofErr w:type="spellEnd"/>
      <w:r w:rsidRPr="000F30DB">
        <w:rPr>
          <w:szCs w:val="28"/>
        </w:rPr>
        <w:t xml:space="preserve"> 3d. Далее оформление </w:t>
      </w:r>
      <w:proofErr w:type="spellStart"/>
      <w:r w:rsidRPr="000F30DB">
        <w:rPr>
          <w:szCs w:val="28"/>
        </w:rPr>
        <w:t>топоплана</w:t>
      </w:r>
      <w:proofErr w:type="spellEnd"/>
      <w:r w:rsidRPr="000F30DB">
        <w:rPr>
          <w:szCs w:val="28"/>
        </w:rPr>
        <w:t xml:space="preserve"> в электронном вид</w:t>
      </w:r>
      <w:r>
        <w:rPr>
          <w:szCs w:val="28"/>
        </w:rPr>
        <w:t xml:space="preserve">е в </w:t>
      </w:r>
      <w:proofErr w:type="spellStart"/>
      <w:r>
        <w:rPr>
          <w:szCs w:val="28"/>
        </w:rPr>
        <w:t>Civil</w:t>
      </w:r>
      <w:proofErr w:type="spellEnd"/>
      <w:r>
        <w:rPr>
          <w:szCs w:val="28"/>
        </w:rPr>
        <w:t xml:space="preserve"> 3d</w:t>
      </w:r>
      <w:r w:rsidRPr="000F30DB">
        <w:rPr>
          <w:szCs w:val="28"/>
        </w:rPr>
        <w:t>.</w:t>
      </w:r>
    </w:p>
    <w:p w:rsidR="008D5C33" w:rsidRPr="000F30DB" w:rsidRDefault="008D5C33" w:rsidP="008D5C33">
      <w:pPr>
        <w:ind w:right="170"/>
        <w:rPr>
          <w:szCs w:val="28"/>
        </w:rPr>
      </w:pPr>
      <w:r w:rsidRPr="000F30DB">
        <w:rPr>
          <w:szCs w:val="28"/>
        </w:rPr>
        <w:t xml:space="preserve">Итоговый </w:t>
      </w:r>
      <w:proofErr w:type="spellStart"/>
      <w:r w:rsidRPr="000F30DB">
        <w:rPr>
          <w:szCs w:val="28"/>
        </w:rPr>
        <w:t>топоплан</w:t>
      </w:r>
      <w:proofErr w:type="spellEnd"/>
      <w:r w:rsidRPr="000F30DB">
        <w:rPr>
          <w:szCs w:val="28"/>
        </w:rPr>
        <w:t xml:space="preserve"> М 1:500 с сечением рельефа 0,5 м в формате </w:t>
      </w:r>
      <w:proofErr w:type="spellStart"/>
      <w:r w:rsidRPr="000F30DB">
        <w:rPr>
          <w:szCs w:val="28"/>
        </w:rPr>
        <w:t>AutoCAD</w:t>
      </w:r>
      <w:proofErr w:type="spellEnd"/>
      <w:r w:rsidRPr="000F30DB">
        <w:rPr>
          <w:szCs w:val="28"/>
        </w:rPr>
        <w:t xml:space="preserve">. В планах необходимо использовать только: </w:t>
      </w:r>
      <w:proofErr w:type="spellStart"/>
      <w:r w:rsidRPr="000F30DB">
        <w:rPr>
          <w:szCs w:val="28"/>
        </w:rPr>
        <w:t>Polyline</w:t>
      </w:r>
      <w:proofErr w:type="spellEnd"/>
      <w:r w:rsidRPr="000F30DB">
        <w:rPr>
          <w:szCs w:val="28"/>
        </w:rPr>
        <w:t xml:space="preserve">, </w:t>
      </w:r>
      <w:proofErr w:type="spellStart"/>
      <w:r w:rsidRPr="000F30DB">
        <w:rPr>
          <w:szCs w:val="28"/>
        </w:rPr>
        <w:t>ClosedPolyline</w:t>
      </w:r>
      <w:proofErr w:type="spellEnd"/>
      <w:r w:rsidRPr="000F30DB">
        <w:rPr>
          <w:szCs w:val="28"/>
        </w:rPr>
        <w:t xml:space="preserve">, </w:t>
      </w:r>
      <w:proofErr w:type="spellStart"/>
      <w:r w:rsidRPr="000F30DB">
        <w:rPr>
          <w:szCs w:val="28"/>
        </w:rPr>
        <w:t>Block</w:t>
      </w:r>
      <w:proofErr w:type="spellEnd"/>
      <w:r w:rsidRPr="000F30DB">
        <w:rPr>
          <w:szCs w:val="28"/>
        </w:rPr>
        <w:t xml:space="preserve">, </w:t>
      </w:r>
      <w:proofErr w:type="spellStart"/>
      <w:r w:rsidRPr="000F30DB">
        <w:rPr>
          <w:szCs w:val="28"/>
        </w:rPr>
        <w:t>Text</w:t>
      </w:r>
      <w:proofErr w:type="spellEnd"/>
      <w:r w:rsidRPr="000F30DB">
        <w:rPr>
          <w:szCs w:val="28"/>
        </w:rPr>
        <w:t xml:space="preserve">, </w:t>
      </w:r>
      <w:proofErr w:type="spellStart"/>
      <w:r w:rsidRPr="000F30DB">
        <w:rPr>
          <w:szCs w:val="28"/>
        </w:rPr>
        <w:t>Hatch</w:t>
      </w:r>
      <w:proofErr w:type="spellEnd"/>
      <w:r w:rsidRPr="000F30DB">
        <w:rPr>
          <w:szCs w:val="28"/>
        </w:rPr>
        <w:t xml:space="preserve">, </w:t>
      </w:r>
      <w:proofErr w:type="spellStart"/>
      <w:r w:rsidRPr="000F30DB">
        <w:rPr>
          <w:szCs w:val="28"/>
        </w:rPr>
        <w:t>Mline</w:t>
      </w:r>
      <w:proofErr w:type="spellEnd"/>
      <w:r w:rsidRPr="000F30DB">
        <w:rPr>
          <w:szCs w:val="28"/>
        </w:rPr>
        <w:t>. ЦМР должна содержать:</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точки с семантикой;</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триангуляционные грани (3D-грани).</w:t>
      </w:r>
    </w:p>
    <w:p w:rsidR="008D5C33" w:rsidRPr="000F30DB" w:rsidRDefault="008D5C33" w:rsidP="008D5C33">
      <w:pPr>
        <w:ind w:right="170"/>
        <w:rPr>
          <w:szCs w:val="28"/>
        </w:rPr>
      </w:pPr>
      <w:r w:rsidRPr="000F30DB">
        <w:rPr>
          <w:szCs w:val="28"/>
        </w:rPr>
        <w:t xml:space="preserve">Структурными линиями обозначаются все переломы поверхности и кромки сопряжения покрытий. Содержание информации на </w:t>
      </w:r>
      <w:proofErr w:type="spellStart"/>
      <w:r w:rsidRPr="000F30DB">
        <w:rPr>
          <w:szCs w:val="28"/>
        </w:rPr>
        <w:t>топопланах</w:t>
      </w:r>
      <w:proofErr w:type="spellEnd"/>
      <w:r w:rsidRPr="000F30DB">
        <w:rPr>
          <w:szCs w:val="28"/>
        </w:rPr>
        <w:t xml:space="preserve"> должны соответствовать СП 11-104-97.</w:t>
      </w:r>
    </w:p>
    <w:p w:rsidR="008D5C33" w:rsidRPr="000F30DB" w:rsidRDefault="008D5C33" w:rsidP="008D5C33">
      <w:pPr>
        <w:ind w:right="170"/>
        <w:rPr>
          <w:szCs w:val="28"/>
        </w:rPr>
      </w:pPr>
      <w:r w:rsidRPr="000F30DB">
        <w:rPr>
          <w:szCs w:val="28"/>
        </w:rPr>
        <w:t>По результатам изысканий составляется технический отчет по СП 47.13330.2012, включающий текстовую часть и приложения.</w:t>
      </w:r>
    </w:p>
    <w:p w:rsidR="008D5C33" w:rsidRPr="000F30DB" w:rsidRDefault="008D5C33" w:rsidP="008D5C33">
      <w:pPr>
        <w:ind w:right="170"/>
        <w:rPr>
          <w:szCs w:val="28"/>
        </w:rPr>
      </w:pPr>
      <w:r w:rsidRPr="000F30DB">
        <w:rPr>
          <w:szCs w:val="28"/>
        </w:rPr>
        <w:t xml:space="preserve">Текстовые приложения в форматах </w:t>
      </w:r>
      <w:proofErr w:type="spellStart"/>
      <w:r w:rsidRPr="000F30DB">
        <w:rPr>
          <w:szCs w:val="28"/>
        </w:rPr>
        <w:t>Word</w:t>
      </w:r>
      <w:proofErr w:type="spellEnd"/>
      <w:r w:rsidRPr="000F30DB">
        <w:rPr>
          <w:szCs w:val="28"/>
        </w:rPr>
        <w:t xml:space="preserve"> и </w:t>
      </w:r>
      <w:proofErr w:type="spellStart"/>
      <w:r w:rsidRPr="000F30DB">
        <w:rPr>
          <w:szCs w:val="28"/>
        </w:rPr>
        <w:t>Excel</w:t>
      </w:r>
      <w:proofErr w:type="spellEnd"/>
      <w:r w:rsidRPr="000F30DB">
        <w:rPr>
          <w:szCs w:val="28"/>
        </w:rPr>
        <w:t>:</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задание на изыскания;</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программа работ;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лицензии на изыскания;</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разрешение на использование геодезических материалов;</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ведомости исходных и опорных пунктов;</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уравнивания сети;</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свидетельства о поверках;</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ведомость координат выработок;</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акты контроля и приемки.</w:t>
      </w:r>
    </w:p>
    <w:p w:rsidR="008D5C33" w:rsidRPr="004877A7" w:rsidRDefault="008D5C33" w:rsidP="004877A7">
      <w:pPr>
        <w:ind w:firstLine="708"/>
        <w:rPr>
          <w:szCs w:val="28"/>
          <w:shd w:val="clear" w:color="auto" w:fill="FFFFFF"/>
        </w:rPr>
      </w:pPr>
      <w:r w:rsidRPr="004877A7">
        <w:rPr>
          <w:szCs w:val="28"/>
          <w:shd w:val="clear" w:color="auto" w:fill="FFFFFF"/>
        </w:rPr>
        <w:t>В графическую часть отчета входят: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обзорная схема района работ М 1:100 000;</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картограмма изученности М 1:100 000;</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чертеж типового центра;</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схема опорной геодезической сети;</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lastRenderedPageBreak/>
        <w:t>материалы согласования коммуникаций;</w:t>
      </w:r>
    </w:p>
    <w:p w:rsidR="008D5C33" w:rsidRDefault="008D5C33" w:rsidP="008D5C33">
      <w:pPr>
        <w:pStyle w:val="a3"/>
        <w:numPr>
          <w:ilvl w:val="0"/>
          <w:numId w:val="38"/>
        </w:numPr>
        <w:ind w:firstLine="709"/>
        <w:rPr>
          <w:szCs w:val="28"/>
          <w:shd w:val="clear" w:color="auto" w:fill="FFFFFF"/>
        </w:rPr>
      </w:pPr>
      <w:r w:rsidRPr="00F424CA">
        <w:rPr>
          <w:szCs w:val="28"/>
          <w:shd w:val="clear" w:color="auto" w:fill="FFFFFF"/>
        </w:rPr>
        <w:t>топографические планы М 1:500.</w:t>
      </w:r>
    </w:p>
    <w:p w:rsidR="009C5618" w:rsidRPr="00A91302" w:rsidRDefault="009C5618" w:rsidP="009C5618">
      <w:pPr>
        <w:pStyle w:val="1"/>
        <w:numPr>
          <w:ilvl w:val="1"/>
          <w:numId w:val="5"/>
        </w:numPr>
        <w:spacing w:before="640" w:after="640"/>
        <w:ind w:firstLine="709"/>
        <w:rPr>
          <w:sz w:val="28"/>
          <w:szCs w:val="28"/>
          <w:lang w:eastAsia="ru-RU"/>
        </w:rPr>
      </w:pPr>
      <w:bookmarkStart w:id="33" w:name="_Toc152156372"/>
      <w:r w:rsidRPr="00A91302">
        <w:rPr>
          <w:sz w:val="28"/>
          <w:szCs w:val="28"/>
          <w:lang w:eastAsia="ru-RU"/>
        </w:rPr>
        <w:t>Оборудование для проведения геодезических работ</w:t>
      </w:r>
      <w:bookmarkEnd w:id="33"/>
    </w:p>
    <w:p w:rsidR="009C5618" w:rsidRPr="00A91302" w:rsidRDefault="009C5618" w:rsidP="009C5618">
      <w:pPr>
        <w:pStyle w:val="1"/>
        <w:numPr>
          <w:ilvl w:val="2"/>
          <w:numId w:val="5"/>
        </w:numPr>
        <w:spacing w:before="640" w:after="640"/>
        <w:ind w:firstLine="709"/>
        <w:rPr>
          <w:sz w:val="28"/>
          <w:szCs w:val="28"/>
          <w:lang w:eastAsia="ru-RU"/>
        </w:rPr>
      </w:pPr>
      <w:bookmarkStart w:id="34" w:name="_Toc152156373"/>
      <w:r w:rsidRPr="00A91302">
        <w:rPr>
          <w:sz w:val="28"/>
          <w:szCs w:val="28"/>
          <w:lang w:eastAsia="ru-RU"/>
        </w:rPr>
        <w:t xml:space="preserve">GPS-приемник - </w:t>
      </w:r>
      <w:proofErr w:type="spellStart"/>
      <w:r w:rsidRPr="00A91302">
        <w:rPr>
          <w:sz w:val="28"/>
          <w:szCs w:val="28"/>
          <w:lang w:eastAsia="ru-RU"/>
        </w:rPr>
        <w:t>Trimble</w:t>
      </w:r>
      <w:proofErr w:type="spellEnd"/>
      <w:r w:rsidRPr="00A91302">
        <w:rPr>
          <w:sz w:val="28"/>
          <w:szCs w:val="28"/>
          <w:lang w:eastAsia="ru-RU"/>
        </w:rPr>
        <w:t xml:space="preserve"> R8</w:t>
      </w:r>
      <w:bookmarkEnd w:id="34"/>
      <w:r w:rsidRPr="00A91302">
        <w:rPr>
          <w:sz w:val="28"/>
          <w:szCs w:val="28"/>
          <w:lang w:eastAsia="ru-RU"/>
        </w:rPr>
        <w:t xml:space="preserve"> </w:t>
      </w:r>
    </w:p>
    <w:p w:rsidR="009C5618" w:rsidRPr="000F30DB" w:rsidRDefault="009C5618" w:rsidP="009C5618">
      <w:pPr>
        <w:contextualSpacing/>
        <w:jc w:val="center"/>
        <w:rPr>
          <w:szCs w:val="28"/>
          <w:shd w:val="clear" w:color="auto" w:fill="FFFFFF"/>
        </w:rPr>
      </w:pPr>
      <w:r w:rsidRPr="000F30DB">
        <w:rPr>
          <w:noProof/>
          <w:szCs w:val="28"/>
          <w:shd w:val="clear" w:color="auto" w:fill="FFFFFF"/>
          <w:lang w:eastAsia="ru-RU"/>
        </w:rPr>
        <w:drawing>
          <wp:inline distT="0" distB="0" distL="0" distR="0" wp14:anchorId="4F1638B1" wp14:editId="2289C2DB">
            <wp:extent cx="3105150" cy="21980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2198027"/>
                    </a:xfrm>
                    <a:prstGeom prst="rect">
                      <a:avLst/>
                    </a:prstGeom>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Рисунок 4</w:t>
      </w:r>
      <w:r w:rsidR="009C5618" w:rsidRPr="000F30DB">
        <w:rPr>
          <w:szCs w:val="28"/>
          <w:shd w:val="clear" w:color="auto" w:fill="FFFFFF"/>
        </w:rPr>
        <w:t xml:space="preserve"> - GPS-приемник - </w:t>
      </w:r>
      <w:proofErr w:type="spellStart"/>
      <w:r w:rsidR="009C5618" w:rsidRPr="000F30DB">
        <w:rPr>
          <w:szCs w:val="28"/>
          <w:shd w:val="clear" w:color="auto" w:fill="FFFFFF"/>
        </w:rPr>
        <w:t>Trimble</w:t>
      </w:r>
      <w:proofErr w:type="spellEnd"/>
      <w:r w:rsidR="009C5618" w:rsidRPr="000F30DB">
        <w:rPr>
          <w:szCs w:val="28"/>
          <w:shd w:val="clear" w:color="auto" w:fill="FFFFFF"/>
        </w:rPr>
        <w:t xml:space="preserve"> R8 с полевым контроллером </w:t>
      </w:r>
      <w:proofErr w:type="spellStart"/>
      <w:r w:rsidR="009C5618" w:rsidRPr="000F30DB">
        <w:rPr>
          <w:szCs w:val="28"/>
          <w:shd w:val="clear" w:color="auto" w:fill="FFFFFF"/>
        </w:rPr>
        <w:t>T</w:t>
      </w:r>
      <w:r w:rsidR="009C5618">
        <w:rPr>
          <w:szCs w:val="28"/>
          <w:shd w:val="clear" w:color="auto" w:fill="FFFFFF"/>
        </w:rPr>
        <w:t>rimble</w:t>
      </w:r>
      <w:proofErr w:type="spellEnd"/>
      <w:r w:rsidR="009C5618">
        <w:rPr>
          <w:szCs w:val="28"/>
          <w:shd w:val="clear" w:color="auto" w:fill="FFFFFF"/>
        </w:rPr>
        <w:t xml:space="preserve"> TSC2 в рабочем положении</w:t>
      </w:r>
    </w:p>
    <w:p w:rsidR="009C5618" w:rsidRPr="000F30DB" w:rsidRDefault="009C5618" w:rsidP="009C5618">
      <w:pPr>
        <w:spacing w:before="240"/>
        <w:contextualSpacing/>
        <w:rPr>
          <w:szCs w:val="28"/>
          <w:shd w:val="clear" w:color="auto" w:fill="FFFFFF"/>
        </w:rPr>
      </w:pPr>
      <w:r w:rsidRPr="000F30DB">
        <w:rPr>
          <w:szCs w:val="28"/>
          <w:shd w:val="clear" w:color="auto" w:fill="FFFFFF"/>
        </w:rPr>
        <w:t>GPS-приемник - это электронное устройство, предназначенное для определения текущих координат, высоты и времени по сигналам навигационных спутников системы GPS.</w:t>
      </w:r>
    </w:p>
    <w:p w:rsidR="009C5618" w:rsidRPr="000F30DB" w:rsidRDefault="009C5618" w:rsidP="009C5618">
      <w:pPr>
        <w:contextualSpacing/>
        <w:rPr>
          <w:szCs w:val="28"/>
          <w:shd w:val="clear" w:color="auto" w:fill="FFFFFF"/>
        </w:rPr>
      </w:pPr>
      <w:r w:rsidRPr="000F30DB">
        <w:rPr>
          <w:szCs w:val="28"/>
          <w:shd w:val="clear" w:color="auto" w:fill="FFFFFF"/>
        </w:rPr>
        <w:t>Ос</w:t>
      </w:r>
      <w:r w:rsidR="00ED176E">
        <w:rPr>
          <w:szCs w:val="28"/>
          <w:shd w:val="clear" w:color="auto" w:fill="FFFFFF"/>
        </w:rPr>
        <w:t>новные компоненты GPS-приемника:</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 xml:space="preserve">антенна для приема сигналов </w:t>
      </w:r>
      <w:r w:rsidRPr="00ED176E">
        <w:rPr>
          <w:szCs w:val="28"/>
          <w:shd w:val="clear" w:color="auto" w:fill="FFFFFF"/>
          <w:lang w:val="en-US"/>
        </w:rPr>
        <w:t>GPS</w:t>
      </w:r>
      <w:r w:rsidRPr="00ED176E">
        <w:rPr>
          <w:szCs w:val="28"/>
          <w:shd w:val="clear" w:color="auto" w:fill="FFFFFF"/>
        </w:rPr>
        <w:t xml:space="preserve"> спутников. Как правило, это всенаправленная антенна для одновременного приема сигналов со всех видимых спутников.</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радиочастотный тракт для усиления и обработки принятых сигналов.</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микроконтроллер для управления работой приемника и вычислений.</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встроенные часы для точной фиксации времени наблюдений.</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память для хранения данных наблюдений и программного обеспечения.</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lastRenderedPageBreak/>
        <w:t>интерфейсы для связи и обмена данными с внешними устройствами.</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элементы электропитания (батареи, аккумуляторы).</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корпус с элементами крепления.</w:t>
      </w:r>
    </w:p>
    <w:p w:rsidR="009C5618" w:rsidRDefault="009C5618" w:rsidP="009C5618">
      <w:pPr>
        <w:contextualSpacing/>
        <w:rPr>
          <w:szCs w:val="28"/>
          <w:shd w:val="clear" w:color="auto" w:fill="FFFFFF"/>
        </w:rPr>
      </w:pPr>
      <w:r w:rsidRPr="000F30DB">
        <w:rPr>
          <w:szCs w:val="28"/>
          <w:shd w:val="clear" w:color="auto" w:fill="FFFFFF"/>
        </w:rPr>
        <w:t xml:space="preserve">Радиомодемы – наиболее распространенное средство передачи данных при съемке в режиме кинематики реального времени. Приемник может комплектоваться встроенным приемным радиомодемом, работающим в диапазоне частот 450 МГц, вне зависимости от его наличия существует возможность подключения внешнего радиомодема к любому из портов приемника. Встроенный радиоприёмник будет поддерживать канал связи с радиомодемом </w:t>
      </w:r>
      <w:proofErr w:type="spellStart"/>
      <w:r w:rsidRPr="000F30DB">
        <w:rPr>
          <w:szCs w:val="28"/>
          <w:shd w:val="clear" w:color="auto" w:fill="FFFFFF"/>
        </w:rPr>
        <w:t>Trimble</w:t>
      </w:r>
      <w:proofErr w:type="spellEnd"/>
      <w:r w:rsidRPr="000F30DB">
        <w:rPr>
          <w:szCs w:val="28"/>
          <w:shd w:val="clear" w:color="auto" w:fill="FFFFFF"/>
        </w:rPr>
        <w:t xml:space="preserve"> HPB450</w:t>
      </w:r>
      <w:r>
        <w:rPr>
          <w:szCs w:val="28"/>
          <w:shd w:val="clear" w:color="auto" w:fill="FFFFFF"/>
        </w:rPr>
        <w:t xml:space="preserve">. </w:t>
      </w:r>
    </w:p>
    <w:p w:rsidR="009C5618" w:rsidRPr="00A91302" w:rsidRDefault="009C5618" w:rsidP="009C5618">
      <w:pPr>
        <w:pStyle w:val="1"/>
        <w:numPr>
          <w:ilvl w:val="2"/>
          <w:numId w:val="5"/>
        </w:numPr>
        <w:spacing w:before="640" w:after="640"/>
        <w:ind w:firstLine="709"/>
        <w:rPr>
          <w:sz w:val="28"/>
          <w:szCs w:val="28"/>
          <w:lang w:eastAsia="ru-RU"/>
        </w:rPr>
      </w:pPr>
      <w:bookmarkStart w:id="35" w:name="_Toc152156374"/>
      <w:proofErr w:type="spellStart"/>
      <w:r w:rsidRPr="00A91302">
        <w:rPr>
          <w:sz w:val="28"/>
          <w:szCs w:val="28"/>
          <w:lang w:eastAsia="ru-RU"/>
        </w:rPr>
        <w:t>Трассоискатель</w:t>
      </w:r>
      <w:proofErr w:type="spellEnd"/>
      <w:r>
        <w:rPr>
          <w:sz w:val="28"/>
          <w:szCs w:val="28"/>
          <w:lang w:eastAsia="ru-RU"/>
        </w:rPr>
        <w:t xml:space="preserve"> </w:t>
      </w:r>
      <w:proofErr w:type="spellStart"/>
      <w:r w:rsidRPr="00A91302">
        <w:rPr>
          <w:sz w:val="28"/>
          <w:szCs w:val="28"/>
          <w:lang w:eastAsia="ru-RU"/>
        </w:rPr>
        <w:t>Radiodetection</w:t>
      </w:r>
      <w:proofErr w:type="spellEnd"/>
      <w:r w:rsidRPr="00A91302">
        <w:rPr>
          <w:sz w:val="28"/>
          <w:szCs w:val="28"/>
          <w:lang w:eastAsia="ru-RU"/>
        </w:rPr>
        <w:t xml:space="preserve"> RD-2000</w:t>
      </w:r>
      <w:bookmarkEnd w:id="35"/>
      <w:r w:rsidRPr="00A91302">
        <w:rPr>
          <w:sz w:val="28"/>
          <w:szCs w:val="28"/>
          <w:lang w:eastAsia="ru-RU"/>
        </w:rPr>
        <w:t xml:space="preserve"> </w:t>
      </w:r>
    </w:p>
    <w:p w:rsidR="009C5618" w:rsidRPr="000F30DB" w:rsidRDefault="009C5618" w:rsidP="009C5618">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1A051C42" wp14:editId="5119DB81">
            <wp:extent cx="3024830" cy="2016553"/>
            <wp:effectExtent l="0" t="0" r="4445" b="3175"/>
            <wp:docPr id="8" name="Рисунок 8" descr="https://geo-solutions.ru/image/cache/catalog/product_img/1339-g-1901_2-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9182" cy="2026121"/>
                    </a:xfrm>
                    <a:prstGeom prst="rect">
                      <a:avLst/>
                    </a:prstGeom>
                    <a:noFill/>
                    <a:ln>
                      <a:noFill/>
                    </a:ln>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Рисунок 5</w:t>
      </w:r>
      <w:r w:rsidR="009C5618" w:rsidRPr="000F30DB">
        <w:rPr>
          <w:szCs w:val="28"/>
          <w:shd w:val="clear" w:color="auto" w:fill="FFFFFF"/>
        </w:rPr>
        <w:t xml:space="preserve"> </w:t>
      </w:r>
      <w:r w:rsidR="009C5618">
        <w:rPr>
          <w:szCs w:val="28"/>
          <w:shd w:val="clear" w:color="auto" w:fill="FFFFFF"/>
        </w:rPr>
        <w:sym w:font="Symbol" w:char="F02D"/>
      </w:r>
      <w:proofErr w:type="spellStart"/>
      <w:r w:rsidR="009C5618" w:rsidRPr="000F30DB">
        <w:rPr>
          <w:szCs w:val="28"/>
          <w:shd w:val="clear" w:color="auto" w:fill="FFFFFF"/>
        </w:rPr>
        <w:t>Трассоискатель</w:t>
      </w:r>
      <w:proofErr w:type="spellEnd"/>
      <w:r w:rsidR="009C5618">
        <w:rPr>
          <w:szCs w:val="28"/>
          <w:shd w:val="clear" w:color="auto" w:fill="FFFFFF"/>
        </w:rPr>
        <w:t xml:space="preserve"> </w:t>
      </w:r>
      <w:proofErr w:type="spellStart"/>
      <w:r w:rsidR="009C5618" w:rsidRPr="000F30DB">
        <w:rPr>
          <w:szCs w:val="28"/>
          <w:shd w:val="clear" w:color="auto" w:fill="FFFFFF"/>
        </w:rPr>
        <w:t>Radiodetection</w:t>
      </w:r>
      <w:proofErr w:type="spellEnd"/>
      <w:r w:rsidR="009C5618" w:rsidRPr="000F30DB">
        <w:rPr>
          <w:szCs w:val="28"/>
          <w:shd w:val="clear" w:color="auto" w:fill="FFFFFF"/>
        </w:rPr>
        <w:t xml:space="preserve"> RD-2000 </w:t>
      </w:r>
      <w:proofErr w:type="spellStart"/>
      <w:r w:rsidR="009C5618" w:rsidRPr="000F30DB">
        <w:rPr>
          <w:szCs w:val="28"/>
          <w:shd w:val="clear" w:color="auto" w:fill="FFFFFF"/>
        </w:rPr>
        <w:t>Super</w:t>
      </w:r>
      <w:proofErr w:type="spellEnd"/>
      <w:r w:rsidR="009C5618" w:rsidRPr="000F30DB">
        <w:rPr>
          <w:szCs w:val="28"/>
          <w:shd w:val="clear" w:color="auto" w:fill="FFFFFF"/>
        </w:rPr>
        <w:t xml:space="preserve"> C.A.T. </w:t>
      </w:r>
      <w:proofErr w:type="gramStart"/>
      <w:r w:rsidR="009C5618">
        <w:rPr>
          <w:szCs w:val="28"/>
          <w:shd w:val="clear" w:color="auto" w:fill="FFFFFF"/>
        </w:rPr>
        <w:t>С</w:t>
      </w:r>
      <w:proofErr w:type="gramEnd"/>
      <w:r w:rsidR="009C5618">
        <w:rPr>
          <w:szCs w:val="28"/>
          <w:shd w:val="clear" w:color="auto" w:fill="FFFFFF"/>
        </w:rPr>
        <w:t>PS  и генератор RD-2000 T1-640</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Трассоискатель</w:t>
      </w:r>
      <w:proofErr w:type="spellEnd"/>
      <w:r w:rsidRPr="000F30DB">
        <w:rPr>
          <w:szCs w:val="28"/>
          <w:shd w:val="clear" w:color="auto" w:fill="FFFFFF"/>
        </w:rPr>
        <w:t xml:space="preserve"> – это устройство, которое используется для поиска подземных коммуникаций, таких как кабели, трубы и линии электропередач. Он работает путем обнаружения электромагнитных полей, создаваемых этими коммуникациями.</w:t>
      </w:r>
    </w:p>
    <w:p w:rsidR="009C5618" w:rsidRPr="000F30DB" w:rsidRDefault="009C5618" w:rsidP="009C5618">
      <w:pPr>
        <w:contextualSpacing/>
        <w:rPr>
          <w:szCs w:val="28"/>
          <w:shd w:val="clear" w:color="auto" w:fill="FFFFFF"/>
        </w:rPr>
      </w:pPr>
      <w:r w:rsidRPr="000F30DB">
        <w:rPr>
          <w:szCs w:val="28"/>
          <w:shd w:val="clear" w:color="auto" w:fill="FFFFFF"/>
        </w:rPr>
        <w:t xml:space="preserve">Независимо от типа </w:t>
      </w:r>
      <w:proofErr w:type="spellStart"/>
      <w:r w:rsidRPr="000F30DB">
        <w:rPr>
          <w:szCs w:val="28"/>
          <w:shd w:val="clear" w:color="auto" w:fill="FFFFFF"/>
        </w:rPr>
        <w:t>трассоискателя</w:t>
      </w:r>
      <w:proofErr w:type="spellEnd"/>
      <w:r w:rsidRPr="000F30DB">
        <w:rPr>
          <w:szCs w:val="28"/>
          <w:shd w:val="clear" w:color="auto" w:fill="FFFFFF"/>
        </w:rPr>
        <w:t xml:space="preserve">, все они имеют ряд преимуществ. Во-первых, они позволяют быстро и точно определять местоположение коммуникаций, что сокращает время и затраты на поиск и устранение </w:t>
      </w:r>
      <w:r w:rsidRPr="000F30DB">
        <w:rPr>
          <w:szCs w:val="28"/>
          <w:shd w:val="clear" w:color="auto" w:fill="FFFFFF"/>
        </w:rPr>
        <w:lastRenderedPageBreak/>
        <w:t xml:space="preserve">неисправностей. Во-вторых,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обеспечивают безопасность работы, так как они предупреждают о наличии подземных коммуникаций и позволяют избежать повреждений во время проведения работ.</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 это устройства, используемые для обнаружения и отслеживания местоположения подземных коммуникаций, таких как трубы, кабели и другие инфраструктурные элементы. Они играют важную роль во многих отраслях, включая строительство, геологию, инженерию и коммунальное хозяйство.</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работают, отправляя сигнал в землю, который отражается от подземных объектов и возвращается обратно к устройству. Этот сигнал затем анализируется, чтобы определить местоположение и глубину объекта.</w:t>
      </w:r>
    </w:p>
    <w:p w:rsidR="009C5618" w:rsidRPr="000F30DB" w:rsidRDefault="009C5618" w:rsidP="009C5618">
      <w:pPr>
        <w:contextualSpacing/>
        <w:rPr>
          <w:szCs w:val="28"/>
          <w:shd w:val="clear" w:color="auto" w:fill="FFFFFF"/>
        </w:rPr>
      </w:pPr>
      <w:r w:rsidRPr="000F30DB">
        <w:rPr>
          <w:szCs w:val="28"/>
          <w:shd w:val="clear" w:color="auto" w:fill="FFFFFF"/>
        </w:rPr>
        <w:t xml:space="preserve">Существуют различные типы </w:t>
      </w:r>
      <w:proofErr w:type="spellStart"/>
      <w:r w:rsidRPr="000F30DB">
        <w:rPr>
          <w:szCs w:val="28"/>
          <w:shd w:val="clear" w:color="auto" w:fill="FFFFFF"/>
        </w:rPr>
        <w:t>трассоискателей</w:t>
      </w:r>
      <w:proofErr w:type="spellEnd"/>
      <w:r w:rsidRPr="000F30DB">
        <w:rPr>
          <w:szCs w:val="28"/>
          <w:shd w:val="clear" w:color="auto" w:fill="FFFFFF"/>
        </w:rPr>
        <w:t xml:space="preserve">, включая радиочастотные, магнитные и активные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Радиочастотные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используют радиоволны для обнаружения металлических объектов, в то время как магнитные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обнаруживают изменения в магнитном поле земли, вызванные металлическими объектами. Активные </w:t>
      </w:r>
      <w:proofErr w:type="spellStart"/>
      <w:r w:rsidRPr="000F30DB">
        <w:rPr>
          <w:szCs w:val="28"/>
          <w:shd w:val="clear" w:color="auto" w:fill="FFFFFF"/>
        </w:rPr>
        <w:t>трассоискатели</w:t>
      </w:r>
      <w:proofErr w:type="spellEnd"/>
      <w:r w:rsidRPr="000F30DB">
        <w:rPr>
          <w:szCs w:val="28"/>
          <w:shd w:val="clear" w:color="auto" w:fill="FFFFFF"/>
        </w:rPr>
        <w:t>, с другой стороны, используют электрический ток для создания электромагнитного поля вокруг подземного объекта.</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имеют множество применений. Они могут использоваться для обнаружения утечек воды или газа, для определения местоположения подземных кабелей и труб перед началом строительных работ, для поиска забытых или потерянных коммунальных услуг и даже для поиска археологических находок.</w:t>
      </w:r>
    </w:p>
    <w:p w:rsidR="009C5618" w:rsidRPr="000F30DB" w:rsidRDefault="009C5618" w:rsidP="009C5618">
      <w:pPr>
        <w:contextualSpacing/>
        <w:rPr>
          <w:szCs w:val="28"/>
          <w:shd w:val="clear" w:color="auto" w:fill="FFFFFF"/>
        </w:rPr>
      </w:pPr>
      <w:r w:rsidRPr="000F30DB">
        <w:rPr>
          <w:szCs w:val="28"/>
          <w:shd w:val="clear" w:color="auto" w:fill="FFFFFF"/>
        </w:rPr>
        <w:t xml:space="preserve">Важно отметить, что, хотя </w:t>
      </w:r>
      <w:proofErr w:type="spellStart"/>
      <w:r w:rsidRPr="000F30DB">
        <w:rPr>
          <w:szCs w:val="28"/>
          <w:shd w:val="clear" w:color="auto" w:fill="FFFFFF"/>
        </w:rPr>
        <w:t>трассоискатели</w:t>
      </w:r>
      <w:proofErr w:type="spellEnd"/>
      <w:r w:rsidRPr="000F30DB">
        <w:rPr>
          <w:szCs w:val="28"/>
          <w:shd w:val="clear" w:color="auto" w:fill="FFFFFF"/>
        </w:rPr>
        <w:t xml:space="preserve"> являются мощными инструментами, они не всегда 100% точны. Различные факторы, такие как тип почвы, глубина объекта и его материал, могут повлиять на точность обнаружения. Поэтому важно всегда использовать </w:t>
      </w:r>
      <w:proofErr w:type="spellStart"/>
      <w:r w:rsidRPr="000F30DB">
        <w:rPr>
          <w:szCs w:val="28"/>
          <w:shd w:val="clear" w:color="auto" w:fill="FFFFFF"/>
        </w:rPr>
        <w:t>трассоискатели</w:t>
      </w:r>
      <w:proofErr w:type="spellEnd"/>
      <w:r w:rsidRPr="000F30DB">
        <w:rPr>
          <w:szCs w:val="28"/>
          <w:shd w:val="clear" w:color="auto" w:fill="FFFFFF"/>
        </w:rPr>
        <w:t xml:space="preserve"> в </w:t>
      </w:r>
      <w:r w:rsidRPr="000F30DB">
        <w:rPr>
          <w:szCs w:val="28"/>
          <w:shd w:val="clear" w:color="auto" w:fill="FFFFFF"/>
        </w:rPr>
        <w:lastRenderedPageBreak/>
        <w:t>сочетании с другими методами обнаружения и следовать соответствующим процедурам безопасности.</w:t>
      </w:r>
    </w:p>
    <w:p w:rsidR="009C5618" w:rsidRPr="000F30DB" w:rsidRDefault="009C5618" w:rsidP="009C5618">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трассоискатели</w:t>
      </w:r>
      <w:proofErr w:type="spellEnd"/>
      <w:r w:rsidRPr="000F30DB">
        <w:rPr>
          <w:szCs w:val="28"/>
          <w:shd w:val="clear" w:color="auto" w:fill="FFFFFF"/>
        </w:rPr>
        <w:t xml:space="preserve"> - это неотъемлемый инструмент для любого профессионала, работающего с подземной инфраструктурой. Они обеспечивают безопасность, эффективность и точность, что делает их незаменимым инструментом в современном мире.</w:t>
      </w:r>
    </w:p>
    <w:p w:rsidR="009C5618" w:rsidRPr="000F30DB" w:rsidRDefault="009C5618" w:rsidP="009C5618">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трассоискатель</w:t>
      </w:r>
      <w:proofErr w:type="spellEnd"/>
      <w:r w:rsidRPr="000F30DB">
        <w:rPr>
          <w:szCs w:val="28"/>
          <w:shd w:val="clear" w:color="auto" w:fill="FFFFFF"/>
        </w:rPr>
        <w:t xml:space="preserve"> является важным инструментом в работе с подземными коммуникациями, который позволяет ускорить процесс работы и повысить ее качество.</w:t>
      </w:r>
    </w:p>
    <w:p w:rsidR="009C5618" w:rsidRPr="009C5618" w:rsidRDefault="009C5618" w:rsidP="009C5618">
      <w:pPr>
        <w:rPr>
          <w:szCs w:val="28"/>
          <w:shd w:val="clear" w:color="auto" w:fill="FFFFFF"/>
        </w:rPr>
      </w:pPr>
    </w:p>
    <w:p w:rsidR="00F33B42" w:rsidRDefault="00F33B42" w:rsidP="00F33B42">
      <w:r>
        <w:br w:type="page"/>
      </w:r>
    </w:p>
    <w:p w:rsidR="00A259FB" w:rsidRDefault="00A259FB" w:rsidP="00A259FB">
      <w:pPr>
        <w:pStyle w:val="1"/>
        <w:jc w:val="center"/>
        <w:rPr>
          <w:szCs w:val="32"/>
        </w:rPr>
      </w:pPr>
      <w:bookmarkStart w:id="36" w:name="_Toc152156375"/>
      <w:r w:rsidRPr="008554A2">
        <w:rPr>
          <w:szCs w:val="32"/>
        </w:rPr>
        <w:lastRenderedPageBreak/>
        <w:t>З</w:t>
      </w:r>
      <w:r>
        <w:rPr>
          <w:szCs w:val="32"/>
        </w:rPr>
        <w:t>аключение</w:t>
      </w:r>
      <w:bookmarkEnd w:id="36"/>
    </w:p>
    <w:p w:rsidR="001B6423" w:rsidRPr="001B6423" w:rsidRDefault="001B6423" w:rsidP="001B6423"/>
    <w:p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Pr="00126065">
        <w:rPr>
          <w:szCs w:val="28"/>
        </w:rPr>
        <w:t xml:space="preserve">Проект инженерно-геодезических изысканий для реконструкции морского порта </w:t>
      </w:r>
      <w:proofErr w:type="spellStart"/>
      <w:r w:rsidRPr="00126065">
        <w:rPr>
          <w:szCs w:val="28"/>
        </w:rPr>
        <w:t>Беринговский</w:t>
      </w:r>
      <w:proofErr w:type="spellEnd"/>
      <w:r w:rsidRPr="0008758B">
        <w:rPr>
          <w:szCs w:val="28"/>
        </w:rPr>
        <w:t>».</w:t>
      </w:r>
    </w:p>
    <w:p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rsidR="001F6D97" w:rsidRDefault="001F6D97">
      <w:pPr>
        <w:spacing w:line="240" w:lineRule="auto"/>
        <w:ind w:firstLine="0"/>
        <w:jc w:val="left"/>
      </w:pPr>
      <w:r>
        <w:br w:type="page"/>
      </w:r>
    </w:p>
    <w:p w:rsidR="001F6D97" w:rsidRPr="008554A2" w:rsidRDefault="001F6D97" w:rsidP="001F6D97">
      <w:pPr>
        <w:pStyle w:val="1"/>
        <w:spacing w:line="360" w:lineRule="auto"/>
        <w:jc w:val="center"/>
        <w:rPr>
          <w:szCs w:val="32"/>
        </w:rPr>
      </w:pPr>
      <w:bookmarkStart w:id="37" w:name="_Toc121305478"/>
      <w:bookmarkStart w:id="38" w:name="_Toc152156376"/>
      <w:r w:rsidRPr="008554A2">
        <w:rPr>
          <w:szCs w:val="32"/>
        </w:rPr>
        <w:lastRenderedPageBreak/>
        <w:t>Перечень использованных информационных ресурсов</w:t>
      </w:r>
      <w:bookmarkEnd w:id="37"/>
      <w:bookmarkEnd w:id="38"/>
    </w:p>
    <w:p w:rsidR="001F6D97" w:rsidRPr="006E5BAF" w:rsidRDefault="001F6D97" w:rsidP="001F6D97">
      <w:pPr>
        <w:ind w:firstLine="0"/>
        <w:jc w:val="center"/>
        <w:rPr>
          <w:b/>
          <w:bCs/>
        </w:rPr>
      </w:pPr>
    </w:p>
    <w:p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строительства.</w:t>
      </w:r>
    </w:p>
    <w:p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СП 11-105-97. Инженерно-геологические изыскания для строительства. Часть I. Общие правила производства работ. </w:t>
      </w:r>
    </w:p>
    <w:p w:rsid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масштабах 1:5000, 1:2000, 1:1000, 1:500.</w:t>
      </w:r>
    </w:p>
    <w:p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rsidR="00701AF0" w:rsidRDefault="00701AF0">
      <w:pPr>
        <w:spacing w:line="240" w:lineRule="auto"/>
        <w:ind w:firstLine="0"/>
        <w:jc w:val="left"/>
        <w:rPr>
          <w:szCs w:val="28"/>
        </w:rPr>
      </w:pPr>
      <w:r>
        <w:rPr>
          <w:szCs w:val="28"/>
        </w:rPr>
        <w:br w:type="page"/>
      </w:r>
    </w:p>
    <w:p w:rsidR="00165FF0" w:rsidRDefault="000D6EC1" w:rsidP="00701AF0">
      <w:pPr>
        <w:pStyle w:val="1"/>
        <w:spacing w:line="360" w:lineRule="auto"/>
        <w:jc w:val="center"/>
        <w:rPr>
          <w:szCs w:val="32"/>
        </w:rPr>
      </w:pPr>
      <w:bookmarkStart w:id="39" w:name="_Toc152156377"/>
      <w:r w:rsidRPr="000D6EC1">
        <w:rPr>
          <w:szCs w:val="32"/>
        </w:rPr>
        <w:lastRenderedPageBreak/>
        <w:t>Приложение</w:t>
      </w:r>
      <w:proofErr w:type="gramStart"/>
      <w:r w:rsidR="00701AF0">
        <w:rPr>
          <w:szCs w:val="32"/>
        </w:rPr>
        <w:t xml:space="preserve"> А</w:t>
      </w:r>
      <w:proofErr w:type="gramEnd"/>
      <w:r w:rsidR="00701AF0">
        <w:rPr>
          <w:szCs w:val="32"/>
        </w:rPr>
        <w:t xml:space="preserve"> </w:t>
      </w:r>
      <w:r w:rsidR="0037503A">
        <w:rPr>
          <w:szCs w:val="32"/>
        </w:rPr>
        <w:t>Схема производства работ</w:t>
      </w:r>
      <w:bookmarkEnd w:id="39"/>
    </w:p>
    <w:p w:rsidR="00165FF0" w:rsidRDefault="00165FF0" w:rsidP="00165FF0">
      <w:pPr>
        <w:rPr>
          <w:sz w:val="32"/>
        </w:rPr>
      </w:pPr>
      <w:r>
        <w:br w:type="page"/>
      </w:r>
    </w:p>
    <w:p w:rsidR="00165FF0" w:rsidRDefault="000D6EC1" w:rsidP="0037503A">
      <w:pPr>
        <w:pStyle w:val="1"/>
        <w:spacing w:line="360" w:lineRule="auto"/>
        <w:ind w:left="708" w:firstLine="1"/>
        <w:jc w:val="center"/>
        <w:rPr>
          <w:szCs w:val="32"/>
        </w:rPr>
      </w:pPr>
      <w:bookmarkStart w:id="40" w:name="_Toc152156378"/>
      <w:r>
        <w:rPr>
          <w:szCs w:val="32"/>
        </w:rPr>
        <w:lastRenderedPageBreak/>
        <w:t>Приложение</w:t>
      </w:r>
      <w:proofErr w:type="gramStart"/>
      <w:r w:rsidR="0037503A">
        <w:rPr>
          <w:szCs w:val="32"/>
        </w:rPr>
        <w:t xml:space="preserve"> Б</w:t>
      </w:r>
      <w:proofErr w:type="gramEnd"/>
      <w:r w:rsidR="0037503A">
        <w:rPr>
          <w:szCs w:val="32"/>
        </w:rPr>
        <w:t xml:space="preserve"> </w:t>
      </w:r>
      <w:r w:rsidR="008352C9">
        <w:rPr>
          <w:szCs w:val="32"/>
        </w:rPr>
        <w:t>Генеральный план</w:t>
      </w:r>
      <w:bookmarkEnd w:id="40"/>
      <w:r w:rsidR="008352C9">
        <w:rPr>
          <w:szCs w:val="32"/>
        </w:rPr>
        <w:t xml:space="preserve"> </w:t>
      </w:r>
    </w:p>
    <w:p w:rsidR="00165FF0" w:rsidRDefault="00165FF0" w:rsidP="00165FF0">
      <w:pPr>
        <w:rPr>
          <w:sz w:val="32"/>
        </w:rPr>
      </w:pPr>
      <w:r>
        <w:br w:type="page"/>
      </w:r>
    </w:p>
    <w:p w:rsidR="00165FF0" w:rsidRDefault="002C7753" w:rsidP="0037503A">
      <w:pPr>
        <w:pStyle w:val="1"/>
        <w:spacing w:line="360" w:lineRule="auto"/>
        <w:ind w:left="708" w:firstLine="1"/>
        <w:jc w:val="center"/>
        <w:rPr>
          <w:szCs w:val="32"/>
        </w:rPr>
      </w:pPr>
      <w:bookmarkStart w:id="41" w:name="_Toc152156379"/>
      <w:r>
        <w:rPr>
          <w:szCs w:val="32"/>
        </w:rPr>
        <w:lastRenderedPageBreak/>
        <w:t xml:space="preserve"> </w:t>
      </w:r>
      <w:r w:rsidR="000D6EC1">
        <w:rPr>
          <w:szCs w:val="32"/>
        </w:rPr>
        <w:t>Приложение</w:t>
      </w:r>
      <w:proofErr w:type="gramStart"/>
      <w:r w:rsidR="0037503A">
        <w:rPr>
          <w:szCs w:val="32"/>
        </w:rPr>
        <w:t xml:space="preserve"> В</w:t>
      </w:r>
      <w:proofErr w:type="gramEnd"/>
      <w:r w:rsidR="0037503A">
        <w:rPr>
          <w:szCs w:val="32"/>
        </w:rPr>
        <w:t xml:space="preserve"> </w:t>
      </w:r>
      <w:r w:rsidR="00165FF0">
        <w:rPr>
          <w:szCs w:val="32"/>
        </w:rPr>
        <w:t>Ведомость обследования исходных</w:t>
      </w:r>
      <w:r w:rsidRPr="002C7753">
        <w:rPr>
          <w:szCs w:val="32"/>
        </w:rPr>
        <w:t xml:space="preserve"> </w:t>
      </w:r>
      <w:r w:rsidRPr="008352C9">
        <w:rPr>
          <w:szCs w:val="32"/>
        </w:rPr>
        <w:t>пунктов</w:t>
      </w:r>
      <w:r w:rsidR="00165FF0">
        <w:rPr>
          <w:szCs w:val="32"/>
        </w:rPr>
        <w:t xml:space="preserve"> </w:t>
      </w:r>
      <w:bookmarkEnd w:id="41"/>
    </w:p>
    <w:tbl>
      <w:tblPr>
        <w:tblpPr w:leftFromText="180" w:rightFromText="180" w:vertAnchor="page" w:horzAnchor="margin" w:tblpY="2732"/>
        <w:tblW w:w="9469" w:type="dxa"/>
        <w:tblLayout w:type="fixed"/>
        <w:tblCellMar>
          <w:left w:w="0" w:type="dxa"/>
          <w:right w:w="0" w:type="dxa"/>
        </w:tblCellMar>
        <w:tblLook w:val="04A0" w:firstRow="1" w:lastRow="0" w:firstColumn="1" w:lastColumn="0" w:noHBand="0" w:noVBand="1"/>
      </w:tblPr>
      <w:tblGrid>
        <w:gridCol w:w="1764"/>
        <w:gridCol w:w="2946"/>
        <w:gridCol w:w="1151"/>
        <w:gridCol w:w="1803"/>
        <w:gridCol w:w="1805"/>
      </w:tblGrid>
      <w:tr w:rsidR="00DA197D" w:rsidRPr="002C7753" w:rsidTr="00DA197D">
        <w:trPr>
          <w:trHeight w:val="302"/>
        </w:trPr>
        <w:tc>
          <w:tcPr>
            <w:tcW w:w="93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0"/>
              <w:jc w:val="center"/>
              <w:rPr>
                <w:szCs w:val="28"/>
              </w:rPr>
            </w:pPr>
            <w:r w:rsidRPr="002C7753">
              <w:rPr>
                <w:szCs w:val="28"/>
              </w:rPr>
              <w:t>Тип и высота наружного знака</w:t>
            </w:r>
          </w:p>
        </w:tc>
        <w:tc>
          <w:tcPr>
            <w:tcW w:w="1555"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0"/>
              <w:jc w:val="center"/>
              <w:rPr>
                <w:szCs w:val="28"/>
              </w:rPr>
            </w:pPr>
            <w:r w:rsidRPr="002C7753">
              <w:rPr>
                <w:szCs w:val="28"/>
              </w:rPr>
              <w:t>Номер или название пункта, класс, тип центра, номер марки</w:t>
            </w:r>
          </w:p>
        </w:tc>
        <w:tc>
          <w:tcPr>
            <w:tcW w:w="2513"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A197D" w:rsidRPr="002C7753" w:rsidRDefault="00DA197D" w:rsidP="00DA197D">
            <w:pPr>
              <w:ind w:firstLine="16"/>
              <w:jc w:val="center"/>
              <w:rPr>
                <w:szCs w:val="28"/>
              </w:rPr>
            </w:pPr>
            <w:r w:rsidRPr="002C7753">
              <w:rPr>
                <w:szCs w:val="28"/>
              </w:rPr>
              <w:t>Сведения о состоянии пункта</w:t>
            </w:r>
          </w:p>
        </w:tc>
      </w:tr>
      <w:tr w:rsidR="00DA197D" w:rsidRPr="002C7753" w:rsidTr="00DA197D">
        <w:trPr>
          <w:trHeight w:val="1154"/>
        </w:trPr>
        <w:tc>
          <w:tcPr>
            <w:tcW w:w="931" w:type="pct"/>
            <w:vMerge/>
            <w:tcBorders>
              <w:top w:val="single" w:sz="8" w:space="0" w:color="auto"/>
              <w:left w:val="single" w:sz="8" w:space="0" w:color="auto"/>
              <w:bottom w:val="single" w:sz="6" w:space="0" w:color="auto"/>
              <w:right w:val="single" w:sz="8" w:space="0" w:color="auto"/>
            </w:tcBorders>
            <w:vAlign w:val="center"/>
            <w:hideMark/>
          </w:tcPr>
          <w:p w:rsidR="00DA197D" w:rsidRPr="002C7753" w:rsidRDefault="00DA197D" w:rsidP="00DA197D">
            <w:pPr>
              <w:jc w:val="center"/>
              <w:rPr>
                <w:szCs w:val="28"/>
              </w:rPr>
            </w:pPr>
          </w:p>
        </w:tc>
        <w:tc>
          <w:tcPr>
            <w:tcW w:w="1555" w:type="pct"/>
            <w:vMerge/>
            <w:tcBorders>
              <w:top w:val="single" w:sz="8" w:space="0" w:color="auto"/>
              <w:left w:val="single" w:sz="8" w:space="0" w:color="auto"/>
              <w:bottom w:val="single" w:sz="6" w:space="0" w:color="auto"/>
              <w:right w:val="single" w:sz="8" w:space="0" w:color="auto"/>
            </w:tcBorders>
            <w:vAlign w:val="center"/>
            <w:hideMark/>
          </w:tcPr>
          <w:p w:rsidR="00DA197D" w:rsidRPr="002C7753" w:rsidRDefault="00DA197D" w:rsidP="00DA197D">
            <w:pPr>
              <w:jc w:val="center"/>
              <w:rPr>
                <w:szCs w:val="28"/>
              </w:rPr>
            </w:pPr>
          </w:p>
        </w:tc>
        <w:tc>
          <w:tcPr>
            <w:tcW w:w="608"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16"/>
              <w:jc w:val="center"/>
              <w:rPr>
                <w:szCs w:val="28"/>
              </w:rPr>
            </w:pPr>
            <w:r w:rsidRPr="002C7753">
              <w:rPr>
                <w:szCs w:val="28"/>
              </w:rPr>
              <w:t>центр</w:t>
            </w:r>
          </w:p>
        </w:tc>
        <w:tc>
          <w:tcPr>
            <w:tcW w:w="952"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16"/>
              <w:jc w:val="center"/>
              <w:rPr>
                <w:szCs w:val="28"/>
              </w:rPr>
            </w:pPr>
            <w:r w:rsidRPr="002C7753">
              <w:rPr>
                <w:szCs w:val="28"/>
              </w:rPr>
              <w:t>наружный знак</w:t>
            </w:r>
          </w:p>
        </w:tc>
        <w:tc>
          <w:tcPr>
            <w:tcW w:w="953"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right="-50" w:firstLine="16"/>
              <w:jc w:val="center"/>
              <w:rPr>
                <w:szCs w:val="28"/>
              </w:rPr>
            </w:pPr>
            <w:proofErr w:type="gramStart"/>
            <w:r w:rsidRPr="002C7753">
              <w:rPr>
                <w:szCs w:val="28"/>
              </w:rPr>
              <w:t>Ориентир-</w:t>
            </w:r>
            <w:proofErr w:type="spellStart"/>
            <w:r w:rsidRPr="002C7753">
              <w:rPr>
                <w:szCs w:val="28"/>
              </w:rPr>
              <w:t>ные</w:t>
            </w:r>
            <w:proofErr w:type="spellEnd"/>
            <w:proofErr w:type="gramEnd"/>
            <w:r w:rsidRPr="002C7753">
              <w:rPr>
                <w:szCs w:val="28"/>
              </w:rPr>
              <w:t xml:space="preserve"> пункты</w:t>
            </w:r>
          </w:p>
        </w:tc>
      </w:tr>
      <w:tr w:rsidR="00DA197D" w:rsidRPr="002C7753" w:rsidTr="00DA197D">
        <w:trPr>
          <w:trHeight w:val="49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пир.3.9м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1 -я шахта, тип 136</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7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пир.5.4м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5-й участок, тип 165</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49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пир.5.0м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0129, п. п., тип 163</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479"/>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пир.5.3м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1276, п. п., тип 109</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86"/>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 5.5м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2052, п. п.,</w:t>
            </w:r>
            <w:proofErr w:type="gramStart"/>
            <w:r w:rsidRPr="002C7753">
              <w:rPr>
                <w:rFonts w:eastAsia="Arial Unicode MS"/>
                <w:color w:val="000000"/>
                <w:szCs w:val="28"/>
              </w:rPr>
              <w:t xml:space="preserve"> ,</w:t>
            </w:r>
            <w:proofErr w:type="gramEnd"/>
            <w:r w:rsidRPr="002C7753">
              <w:rPr>
                <w:rFonts w:eastAsia="Arial Unicode MS"/>
                <w:color w:val="000000"/>
                <w:szCs w:val="28"/>
              </w:rPr>
              <w:t xml:space="preserve"> тип 109</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7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 5.5м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3215, п. п.,</w:t>
            </w:r>
            <w:proofErr w:type="gramStart"/>
            <w:r w:rsidRPr="002C7753">
              <w:rPr>
                <w:rFonts w:eastAsia="Arial Unicode MS"/>
                <w:color w:val="000000"/>
                <w:szCs w:val="28"/>
              </w:rPr>
              <w:t xml:space="preserve"> ,</w:t>
            </w:r>
            <w:proofErr w:type="gramEnd"/>
            <w:r w:rsidRPr="002C7753">
              <w:rPr>
                <w:rFonts w:eastAsia="Arial Unicode MS"/>
                <w:color w:val="000000"/>
                <w:szCs w:val="28"/>
              </w:rPr>
              <w:t xml:space="preserve"> тип 163</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bl>
    <w:p w:rsidR="002C7753" w:rsidRPr="002C7753" w:rsidRDefault="002C7753" w:rsidP="002C7753">
      <w:pPr>
        <w:spacing w:line="240" w:lineRule="auto"/>
        <w:ind w:right="-240"/>
        <w:rPr>
          <w:rFonts w:ascii="Arial" w:hAnsi="Arial" w:cs="Arial"/>
        </w:rPr>
      </w:pPr>
    </w:p>
    <w:p w:rsidR="002C7753" w:rsidRPr="00474500" w:rsidRDefault="002C7753" w:rsidP="002C7753">
      <w:pPr>
        <w:rPr>
          <w:szCs w:val="28"/>
        </w:rPr>
      </w:pPr>
    </w:p>
    <w:p w:rsidR="002C7753" w:rsidRPr="00474500" w:rsidRDefault="002C7753" w:rsidP="002C7753">
      <w:pPr>
        <w:jc w:val="center"/>
        <w:rPr>
          <w:szCs w:val="28"/>
        </w:rPr>
      </w:pPr>
    </w:p>
    <w:p w:rsidR="002C7753" w:rsidRPr="00474500" w:rsidRDefault="002C7753" w:rsidP="002C7753">
      <w:pPr>
        <w:tabs>
          <w:tab w:val="left" w:pos="1276"/>
        </w:tabs>
        <w:jc w:val="center"/>
        <w:rPr>
          <w:szCs w:val="28"/>
        </w:rPr>
      </w:pPr>
      <w:r w:rsidRPr="00474500">
        <w:rPr>
          <w:szCs w:val="28"/>
        </w:rPr>
        <w:t>Составил:</w:t>
      </w:r>
      <w:r w:rsidRPr="00474500">
        <w:rPr>
          <w:szCs w:val="28"/>
        </w:rPr>
        <w:tab/>
      </w:r>
      <w:r w:rsidRPr="00474500">
        <w:rPr>
          <w:szCs w:val="28"/>
        </w:rPr>
        <w:tab/>
      </w:r>
      <w:r w:rsidRPr="00474500">
        <w:rPr>
          <w:szCs w:val="28"/>
        </w:rPr>
        <w:tab/>
      </w:r>
      <w:r w:rsidRPr="00474500">
        <w:rPr>
          <w:szCs w:val="28"/>
        </w:rPr>
        <w:tab/>
      </w:r>
      <w:r w:rsidRPr="00474500">
        <w:rPr>
          <w:szCs w:val="28"/>
        </w:rPr>
        <w:tab/>
      </w:r>
      <w:r w:rsidR="00DA197D">
        <w:rPr>
          <w:szCs w:val="28"/>
        </w:rPr>
        <w:tab/>
      </w:r>
      <w:r w:rsidR="00DA197D">
        <w:rPr>
          <w:szCs w:val="28"/>
        </w:rPr>
        <w:tab/>
      </w:r>
      <w:r w:rsidRPr="00474500">
        <w:rPr>
          <w:szCs w:val="28"/>
        </w:rPr>
        <w:t>Поляков В.А.</w:t>
      </w:r>
    </w:p>
    <w:p w:rsidR="002C7753" w:rsidRPr="00474500" w:rsidRDefault="002C7753" w:rsidP="002C7753">
      <w:pPr>
        <w:tabs>
          <w:tab w:val="left" w:pos="1134"/>
        </w:tabs>
        <w:jc w:val="center"/>
        <w:rPr>
          <w:szCs w:val="28"/>
        </w:rPr>
      </w:pPr>
      <w:r w:rsidRPr="00474500">
        <w:rPr>
          <w:szCs w:val="28"/>
        </w:rPr>
        <w:t>Проверил:</w:t>
      </w:r>
      <w:r w:rsidRPr="00474500">
        <w:rPr>
          <w:szCs w:val="28"/>
        </w:rPr>
        <w:tab/>
      </w:r>
      <w:r w:rsidRPr="00474500">
        <w:rPr>
          <w:szCs w:val="28"/>
        </w:rPr>
        <w:tab/>
      </w:r>
      <w:r w:rsidRPr="00474500">
        <w:rPr>
          <w:szCs w:val="28"/>
        </w:rPr>
        <w:tab/>
      </w:r>
      <w:r w:rsidRPr="00474500">
        <w:rPr>
          <w:szCs w:val="28"/>
        </w:rPr>
        <w:tab/>
      </w:r>
      <w:r w:rsidRPr="00474500">
        <w:rPr>
          <w:szCs w:val="28"/>
        </w:rPr>
        <w:tab/>
      </w:r>
      <w:r w:rsidRPr="00474500">
        <w:rPr>
          <w:szCs w:val="28"/>
        </w:rPr>
        <w:tab/>
      </w:r>
      <w:r w:rsidRPr="00474500">
        <w:rPr>
          <w:szCs w:val="28"/>
        </w:rPr>
        <w:tab/>
        <w:t>Науменко Г.А.</w:t>
      </w:r>
    </w:p>
    <w:p w:rsidR="002C7753" w:rsidRPr="002C7753" w:rsidRDefault="002C7753" w:rsidP="002C7753">
      <w:bookmarkStart w:id="42" w:name="_GoBack"/>
      <w:bookmarkEnd w:id="42"/>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43" w:name="_Toc152156380"/>
      <w:r>
        <w:rPr>
          <w:szCs w:val="32"/>
        </w:rPr>
        <w:lastRenderedPageBreak/>
        <w:t>Приложение</w:t>
      </w:r>
      <w:r w:rsidR="0037503A">
        <w:rPr>
          <w:szCs w:val="32"/>
        </w:rPr>
        <w:t xml:space="preserve"> Г </w:t>
      </w:r>
      <w:r w:rsidR="008352C9" w:rsidRPr="008352C9">
        <w:rPr>
          <w:szCs w:val="32"/>
        </w:rPr>
        <w:t>Карточки обследования геодезических пунктов</w:t>
      </w:r>
      <w:bookmarkEnd w:id="43"/>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44" w:name="_Toc152156381"/>
      <w:r>
        <w:rPr>
          <w:szCs w:val="32"/>
        </w:rPr>
        <w:lastRenderedPageBreak/>
        <w:t>Приложение</w:t>
      </w:r>
      <w:proofErr w:type="gramStart"/>
      <w:r w:rsidR="0037503A">
        <w:rPr>
          <w:szCs w:val="32"/>
        </w:rPr>
        <w:t xml:space="preserve"> Д</w:t>
      </w:r>
      <w:proofErr w:type="gramEnd"/>
      <w:r w:rsidR="0037503A">
        <w:rPr>
          <w:szCs w:val="32"/>
        </w:rPr>
        <w:t xml:space="preserve"> </w:t>
      </w:r>
      <w:r w:rsidR="008352C9" w:rsidRPr="008352C9">
        <w:rPr>
          <w:szCs w:val="32"/>
        </w:rPr>
        <w:t>Карточки закладки геодезических пунктов</w:t>
      </w:r>
      <w:bookmarkEnd w:id="44"/>
      <w:r w:rsidR="008352C9" w:rsidRPr="008352C9">
        <w:rPr>
          <w:szCs w:val="32"/>
        </w:rPr>
        <w:t xml:space="preserve"> </w:t>
      </w:r>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45" w:name="_Toc152156382"/>
      <w:r>
        <w:rPr>
          <w:szCs w:val="32"/>
        </w:rPr>
        <w:lastRenderedPageBreak/>
        <w:t>Приложение</w:t>
      </w:r>
      <w:proofErr w:type="gramStart"/>
      <w:r w:rsidR="0037503A">
        <w:rPr>
          <w:szCs w:val="32"/>
        </w:rPr>
        <w:t xml:space="preserve"> Е</w:t>
      </w:r>
      <w:proofErr w:type="gramEnd"/>
      <w:r w:rsidR="0037503A">
        <w:rPr>
          <w:szCs w:val="32"/>
        </w:rPr>
        <w:t xml:space="preserve"> Схема </w:t>
      </w:r>
      <w:r w:rsidR="008352C9">
        <w:rPr>
          <w:szCs w:val="32"/>
        </w:rPr>
        <w:t>опорной геодезической сети</w:t>
      </w:r>
      <w:bookmarkEnd w:id="45"/>
    </w:p>
    <w:p w:rsidR="00165FF0" w:rsidRDefault="00165FF0" w:rsidP="00165FF0">
      <w:pPr>
        <w:rPr>
          <w:sz w:val="32"/>
        </w:rPr>
      </w:pPr>
      <w:r>
        <w:br w:type="page"/>
      </w:r>
    </w:p>
    <w:p w:rsidR="0037503A" w:rsidRPr="0037503A" w:rsidRDefault="000D6EC1" w:rsidP="0037503A">
      <w:pPr>
        <w:pStyle w:val="1"/>
        <w:spacing w:line="360" w:lineRule="auto"/>
        <w:jc w:val="center"/>
        <w:rPr>
          <w:szCs w:val="32"/>
        </w:rPr>
      </w:pPr>
      <w:bookmarkStart w:id="46" w:name="_Toc152156383"/>
      <w:r>
        <w:rPr>
          <w:szCs w:val="32"/>
        </w:rPr>
        <w:lastRenderedPageBreak/>
        <w:t>Приложение</w:t>
      </w:r>
      <w:proofErr w:type="gramStart"/>
      <w:r w:rsidR="0037503A">
        <w:rPr>
          <w:szCs w:val="32"/>
        </w:rPr>
        <w:t xml:space="preserve"> Ж</w:t>
      </w:r>
      <w:proofErr w:type="gramEnd"/>
      <w:r w:rsidR="0037503A">
        <w:rPr>
          <w:szCs w:val="32"/>
        </w:rPr>
        <w:t xml:space="preserve"> </w:t>
      </w:r>
      <w:r w:rsidR="00165FF0">
        <w:rPr>
          <w:szCs w:val="32"/>
        </w:rPr>
        <w:t>Инженерно-топографический план</w:t>
      </w:r>
      <w:bookmarkEnd w:id="46"/>
    </w:p>
    <w:p w:rsidR="0037503A" w:rsidRPr="0037503A" w:rsidRDefault="0037503A" w:rsidP="0037503A">
      <w:pPr>
        <w:pStyle w:val="1"/>
        <w:spacing w:line="360" w:lineRule="auto"/>
        <w:jc w:val="center"/>
        <w:rPr>
          <w:szCs w:val="32"/>
        </w:rPr>
      </w:pPr>
    </w:p>
    <w:p w:rsidR="0037503A" w:rsidRPr="0037503A" w:rsidRDefault="0037503A" w:rsidP="0037503A"/>
    <w:p w:rsidR="009073CF" w:rsidRPr="009073CF" w:rsidRDefault="009073CF" w:rsidP="009073CF">
      <w:pPr>
        <w:pStyle w:val="a3"/>
        <w:tabs>
          <w:tab w:val="left" w:pos="1134"/>
        </w:tabs>
        <w:autoSpaceDE w:val="0"/>
        <w:autoSpaceDN w:val="0"/>
        <w:adjustRightInd w:val="0"/>
        <w:ind w:left="709" w:firstLine="0"/>
        <w:rPr>
          <w:szCs w:val="28"/>
        </w:rPr>
      </w:pPr>
    </w:p>
    <w:p w:rsidR="009073CF" w:rsidRPr="006A48DE" w:rsidRDefault="009073CF" w:rsidP="009073CF">
      <w:pPr>
        <w:pStyle w:val="a3"/>
        <w:tabs>
          <w:tab w:val="left" w:pos="1134"/>
        </w:tabs>
        <w:autoSpaceDE w:val="0"/>
        <w:autoSpaceDN w:val="0"/>
        <w:adjustRightInd w:val="0"/>
        <w:ind w:left="709" w:firstLine="0"/>
        <w:rPr>
          <w:szCs w:val="28"/>
        </w:rPr>
      </w:pPr>
    </w:p>
    <w:p w:rsidR="00D300CA" w:rsidRPr="002005AC" w:rsidRDefault="00D300CA" w:rsidP="002005AC">
      <w:pPr>
        <w:pStyle w:val="1"/>
        <w:spacing w:line="360" w:lineRule="auto"/>
        <w:ind w:firstLine="0"/>
        <w:rPr>
          <w:szCs w:val="28"/>
        </w:rPr>
      </w:pPr>
    </w:p>
    <w:sectPr w:rsidR="00D300CA" w:rsidRPr="002005AC" w:rsidSect="00C02101">
      <w:headerReference w:type="default" r:id="rId15"/>
      <w:footerReference w:type="default" r:id="rId16"/>
      <w:headerReference w:type="first" r:id="rId17"/>
      <w:pgSz w:w="11906" w:h="16838"/>
      <w:pgMar w:top="0" w:right="991" w:bottom="1560" w:left="1701" w:header="709" w:footer="709" w:gutter="0"/>
      <w:pgNumType w:start="8"/>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026" w:rsidRDefault="00117026" w:rsidP="00BB725D">
      <w:r>
        <w:separator/>
      </w:r>
    </w:p>
  </w:endnote>
  <w:endnote w:type="continuationSeparator" w:id="0">
    <w:p w:rsidR="00117026" w:rsidRDefault="00117026"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Pr="00601F22" w:rsidRDefault="00D07033" w:rsidP="00980233">
    <w:pPr>
      <w:pStyle w:val="a9"/>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026" w:rsidRDefault="00117026" w:rsidP="00BB725D">
      <w:r>
        <w:separator/>
      </w:r>
    </w:p>
  </w:footnote>
  <w:footnote w:type="continuationSeparator" w:id="0">
    <w:p w:rsidR="00117026" w:rsidRDefault="00117026"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Default="00117026" w:rsidP="00BB725D">
    <w:pPr>
      <w:pStyle w:val="a7"/>
      <w:tabs>
        <w:tab w:val="clear" w:pos="4677"/>
        <w:tab w:val="clear" w:pos="9355"/>
        <w:tab w:val="left" w:pos="420"/>
        <w:tab w:val="left" w:pos="1100"/>
      </w:tabs>
    </w:pPr>
    <w:r>
      <w:rPr>
        <w:noProof/>
        <w:lang w:eastAsia="ru-RU"/>
      </w:rPr>
      <w:pict>
        <v:group id="Группа 1" o:spid="_x0000_s2049"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" o:allowincell="f">
          <v:rect id="Rectangle 2" o:spid="_x0000_s20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206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20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206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206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206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206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206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206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205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205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style="mso-next-textbox:#Rectangle 13" inset="1pt,1pt,1pt,1pt">
              <w:txbxContent>
                <w:p w:rsidR="00D07033" w:rsidRPr="00D84C53" w:rsidRDefault="00D07033">
                  <w:pPr>
                    <w:pStyle w:val="ab"/>
                    <w:jc w:val="center"/>
                    <w:rPr>
                      <w:rFonts w:ascii="Times New Roman" w:hAnsi="Times New Roman"/>
                      <w:sz w:val="18"/>
                    </w:rPr>
                  </w:pPr>
                </w:p>
              </w:txbxContent>
            </v:textbox>
          </v:rect>
          <v:rect id="Rectangle 14" o:spid="_x0000_s20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style="mso-next-textbox:#Rectangle 14" inset="1pt,1pt,1pt,1pt">
              <w:txbxContent>
                <w:p w:rsidR="00D07033" w:rsidRPr="00B5172D" w:rsidRDefault="00D07033">
                  <w:pPr>
                    <w:pStyle w:val="ab"/>
                    <w:jc w:val="center"/>
                    <w:rPr>
                      <w:rFonts w:ascii="Arial" w:hAnsi="Arial" w:cs="Arial"/>
                      <w:sz w:val="18"/>
                    </w:rPr>
                  </w:pPr>
                  <w:r w:rsidRPr="00B5172D">
                    <w:rPr>
                      <w:rFonts w:ascii="Arial" w:hAnsi="Arial" w:cs="Arial"/>
                      <w:sz w:val="18"/>
                    </w:rPr>
                    <w:t>Лист</w:t>
                  </w:r>
                </w:p>
              </w:txbxContent>
            </v:textbox>
          </v:rect>
          <v:rect id="Rectangle 15" o:spid="_x0000_s205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style="mso-next-textbox:#Rectangle 15" inset="1pt,1pt,1pt,1pt">
              <w:txbxContent>
                <w:p w:rsidR="00D07033" w:rsidRPr="00B5172D" w:rsidRDefault="00D07033">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20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style="mso-next-textbox:#Rectangle 16" inset="1pt,1pt,1pt,1pt">
              <w:txbxContent>
                <w:p w:rsidR="00D07033" w:rsidRPr="00B5172D" w:rsidRDefault="00D07033">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205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style="mso-next-textbox:#Rectangle 17" inset="1pt,1pt,1pt,1pt">
              <w:txbxContent>
                <w:p w:rsidR="00D07033" w:rsidRPr="00B5172D" w:rsidRDefault="00D07033">
                  <w:pPr>
                    <w:pStyle w:val="ab"/>
                    <w:jc w:val="center"/>
                    <w:rPr>
                      <w:rFonts w:ascii="Arial" w:hAnsi="Arial" w:cs="Arial"/>
                      <w:sz w:val="16"/>
                      <w:szCs w:val="18"/>
                    </w:rPr>
                  </w:pPr>
                  <w:r w:rsidRPr="00B5172D">
                    <w:rPr>
                      <w:rFonts w:ascii="Arial" w:hAnsi="Arial" w:cs="Arial"/>
                      <w:sz w:val="16"/>
                      <w:szCs w:val="18"/>
                    </w:rPr>
                    <w:t>Дата</w:t>
                  </w:r>
                </w:p>
              </w:txbxContent>
            </v:textbox>
          </v:rect>
          <v:rect id="_x0000_s205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style="mso-next-textbox:#_x0000_s2052" inset="1pt,1pt,1pt,1pt">
              <w:txbxContent>
                <w:p w:rsidR="00D07033" w:rsidRPr="00B5172D" w:rsidRDefault="00D07033">
                  <w:pPr>
                    <w:pStyle w:val="ab"/>
                    <w:jc w:val="center"/>
                    <w:rPr>
                      <w:rFonts w:ascii="Arial" w:hAnsi="Arial" w:cs="Arial"/>
                      <w:sz w:val="18"/>
                    </w:rPr>
                  </w:pPr>
                  <w:r w:rsidRPr="00B5172D">
                    <w:rPr>
                      <w:rFonts w:ascii="Arial" w:hAnsi="Arial" w:cs="Arial"/>
                      <w:sz w:val="18"/>
                    </w:rPr>
                    <w:t>Лист</w:t>
                  </w:r>
                </w:p>
              </w:txbxContent>
            </v:textbox>
          </v:rect>
          <v:rect id="Rectangle 19" o:spid="_x0000_s2051" style="position:absolute;left:18945;top:19435;width:117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style="mso-next-textbox:#Rectangle 19" inset="1pt,1pt,1pt,1pt">
              <w:txbxContent>
                <w:p w:rsidR="00D07033" w:rsidRPr="00B5172D" w:rsidRDefault="00D07033"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DA197D">
                    <w:rPr>
                      <w:rFonts w:ascii="Arial" w:hAnsi="Arial" w:cs="Arial"/>
                      <w:i/>
                      <w:iCs/>
                      <w:noProof/>
                    </w:rPr>
                    <w:t>50</w:t>
                  </w:r>
                  <w:r w:rsidRPr="00876AFF">
                    <w:rPr>
                      <w:rFonts w:ascii="Arial" w:hAnsi="Arial" w:cs="Arial"/>
                      <w:i/>
                      <w:iCs/>
                    </w:rPr>
                    <w:fldChar w:fldCharType="end"/>
                  </w:r>
                </w:p>
              </w:txbxContent>
            </v:textbox>
          </v:rect>
          <v:rect id="Rectangle 20" o:spid="_x0000_s2050" style="position:absolute;left:7745;top:19175;width:11075;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style="mso-next-textbox:#Rectangle 20" inset="1pt,1pt,1pt,1pt">
              <w:txbxContent>
                <w:p w:rsidR="00D07033" w:rsidRPr="00705E51" w:rsidRDefault="00D07033"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4A" w:rsidRPr="00B66688" w:rsidRDefault="00117026" w:rsidP="0019184A">
    <w:pPr>
      <w:pStyle w:val="a7"/>
    </w:pPr>
    <w:r>
      <w:rPr>
        <w:noProof/>
        <w:lang w:eastAsia="ru-RU"/>
      </w:rPr>
      <w:pict>
        <v:rect id="Rectangle 18" o:spid="_x0000_s2205" style="position:absolute;left:0;text-align:left;margin-left:393.35pt;margin-top:739.75pt;width:19.2pt;height: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" filled="f" stroked="f" strokeweight=".25pt">
          <v:path arrowok="t"/>
          <v:textbox style="mso-next-textbox:#Rectangle 18" inset="1pt,1pt,1pt,1pt">
            <w:txbxContent>
              <w:p w:rsidR="0019184A" w:rsidRPr="00564626" w:rsidRDefault="0019184A" w:rsidP="0019184A">
                <w:pPr>
                  <w:ind w:firstLine="0"/>
                  <w:jc w:val="center"/>
                  <w:rPr>
                    <w:rFonts w:ascii="Arial" w:hAnsi="Arial" w:cs="Arial"/>
                    <w:i/>
                    <w:iCs/>
                    <w:sz w:val="18"/>
                    <w:szCs w:val="18"/>
                  </w:rPr>
                </w:pPr>
              </w:p>
            </w:txbxContent>
          </v:textbox>
        </v:rect>
      </w:pict>
    </w:r>
    <w:r>
      <w:rPr>
        <w:noProof/>
        <w:lang w:eastAsia="ru-RU"/>
      </w:rPr>
      <w:pict>
        <v:group id="Группа 98" o:spid="_x0000_s2161" style="position:absolute;left:0;text-align:left;margin-left:59.05pt;margin-top:16.3pt;width:511.5pt;height:815.4pt;z-index:251658240;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">
          <v:rect id="Rectangle 2" o:spid="_x0000_s2162"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2163"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216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216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2166"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2167"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2168"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216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217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2171"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2172"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style="mso-next-textbox:#Rectangle 12" inset="1pt,1pt,1pt,1pt">
              <w:txbxContent>
                <w:p w:rsidR="0019184A" w:rsidRDefault="0019184A" w:rsidP="0019184A">
                  <w:pPr>
                    <w:jc w:val="center"/>
                    <w:rPr>
                      <w:rFonts w:ascii="Journal" w:hAnsi="Journal"/>
                    </w:rPr>
                  </w:pPr>
                  <w:r>
                    <w:rPr>
                      <w:rFonts w:ascii="Journal" w:hAnsi="Journal"/>
                      <w:sz w:val="18"/>
                    </w:rPr>
                    <w:t>Изм.</w:t>
                  </w:r>
                </w:p>
              </w:txbxContent>
            </v:textbox>
          </v:rect>
          <v:rect id="Rectangle 13" o:spid="_x0000_s2173"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rsidR="0019184A" w:rsidRDefault="0019184A" w:rsidP="0019184A">
                  <w:pPr>
                    <w:jc w:val="center"/>
                    <w:rPr>
                      <w:rFonts w:ascii="Journal" w:hAnsi="Journal"/>
                    </w:rPr>
                  </w:pPr>
                  <w:r>
                    <w:rPr>
                      <w:rFonts w:ascii="Journal" w:hAnsi="Journal"/>
                      <w:sz w:val="18"/>
                    </w:rPr>
                    <w:t>Лист</w:t>
                  </w:r>
                </w:p>
              </w:txbxContent>
            </v:textbox>
          </v:rect>
          <v:rect id="Rectangle 14" o:spid="_x0000_s217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rsidR="0019184A" w:rsidRPr="00E04E38" w:rsidRDefault="0019184A" w:rsidP="0019184A">
                  <w:pPr>
                    <w:ind w:firstLine="0"/>
                    <w:jc w:val="center"/>
                    <w:rPr>
                      <w:rFonts w:ascii="Arial" w:hAnsi="Arial" w:cs="Arial"/>
                      <w:i/>
                      <w:iCs/>
                    </w:rPr>
                  </w:pPr>
                  <w:r w:rsidRPr="00E04E38">
                    <w:rPr>
                      <w:rFonts w:ascii="Arial" w:hAnsi="Arial" w:cs="Arial"/>
                      <w:i/>
                      <w:iCs/>
                      <w:sz w:val="18"/>
                    </w:rPr>
                    <w:t>№ докум.</w:t>
                  </w:r>
                </w:p>
              </w:txbxContent>
            </v:textbox>
          </v:rect>
          <v:rect id="Rectangle 15" o:spid="_x0000_s217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rsidR="0019184A" w:rsidRPr="00E04E38" w:rsidRDefault="0019184A" w:rsidP="0019184A">
                  <w:pPr>
                    <w:ind w:firstLine="0"/>
                    <w:jc w:val="center"/>
                    <w:rPr>
                      <w:rFonts w:ascii="Arial" w:hAnsi="Arial" w:cs="Arial"/>
                      <w:i/>
                      <w:iCs/>
                    </w:rPr>
                  </w:pPr>
                  <w:r w:rsidRPr="00E04E38">
                    <w:rPr>
                      <w:rFonts w:ascii="Arial" w:hAnsi="Arial" w:cs="Arial"/>
                      <w:i/>
                      <w:iCs/>
                      <w:sz w:val="18"/>
                    </w:rPr>
                    <w:t>Подпись</w:t>
                  </w:r>
                </w:p>
              </w:txbxContent>
            </v:textbox>
          </v:rect>
          <v:rect id="Rectangle 16" o:spid="_x0000_s2176" style="position:absolute;left:6604;top:17912;width:102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rsidR="0019184A" w:rsidRPr="00E04E38" w:rsidRDefault="0019184A" w:rsidP="0019184A">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2177"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rsidR="0019184A" w:rsidRPr="00E04E38" w:rsidRDefault="0019184A" w:rsidP="0019184A">
                  <w:pPr>
                    <w:ind w:firstLine="0"/>
                    <w:jc w:val="center"/>
                    <w:rPr>
                      <w:rFonts w:ascii="Arial" w:hAnsi="Arial" w:cs="Arial"/>
                      <w:i/>
                      <w:iCs/>
                    </w:rPr>
                  </w:pPr>
                  <w:r w:rsidRPr="00E04E38">
                    <w:rPr>
                      <w:rFonts w:ascii="Arial" w:hAnsi="Arial" w:cs="Arial"/>
                      <w:i/>
                      <w:iCs/>
                      <w:sz w:val="18"/>
                    </w:rPr>
                    <w:t>Лист</w:t>
                  </w:r>
                </w:p>
              </w:txbxContent>
            </v:textbox>
          </v:rect>
          <v:rect id="_x0000_s2178" style="position:absolute;left:15929;top:18623;width:750;height: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style="mso-next-textbox:#_x0000_s2178" inset="1pt,1pt,1pt,1pt">
              <w:txbxContent>
                <w:p w:rsidR="0019184A" w:rsidRPr="00564626" w:rsidRDefault="0019184A" w:rsidP="0019184A">
                  <w:pPr>
                    <w:ind w:firstLine="0"/>
                    <w:jc w:val="center"/>
                    <w:rPr>
                      <w:rFonts w:ascii="Arial" w:hAnsi="Arial" w:cs="Arial"/>
                      <w:i/>
                      <w:iCs/>
                      <w:sz w:val="18"/>
                      <w:szCs w:val="18"/>
                    </w:rPr>
                  </w:pPr>
                </w:p>
              </w:txbxContent>
            </v:textbox>
          </v:rect>
          <v:rect id="Rectangle 19" o:spid="_x0000_s2179" style="position:absolute;left:7760;top:17389;width:12159;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rsidR="0019184A" w:rsidRPr="00564626" w:rsidRDefault="0019184A" w:rsidP="0019184A">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v:textbox>
          </v:rect>
          <v:line id="Line 20" o:spid="_x0000_s21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2181"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2182"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2183"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218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2185"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218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style="mso-next-textbox:#Rectangle 26" inset="1pt,1pt,1pt,1pt">
                <w:txbxContent>
                  <w:p w:rsidR="0019184A" w:rsidRPr="00F20E18" w:rsidRDefault="0019184A" w:rsidP="0019184A">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218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style="mso-next-textbox:#Rectangle 27" inset="1pt,1pt,1pt,1pt">
                <w:txbxContent>
                  <w:p w:rsidR="0019184A" w:rsidRPr="00FD0B77" w:rsidRDefault="0019184A" w:rsidP="0019184A">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218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218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style="mso-next-textbox:#Rectangle 29" inset="1pt,1pt,1pt,1pt">
                <w:txbxContent>
                  <w:p w:rsidR="0019184A" w:rsidRPr="00F20E18" w:rsidRDefault="0019184A" w:rsidP="0019184A">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219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style="mso-next-textbox:#Rectangle 30" inset="1pt,1pt,1pt,1pt">
                <w:txbxContent>
                  <w:p w:rsidR="0019184A" w:rsidRDefault="0019184A" w:rsidP="0019184A">
                    <w:pPr>
                      <w:ind w:firstLine="0"/>
                      <w:rPr>
                        <w:rFonts w:ascii="Arial" w:hAnsi="Arial" w:cs="Arial"/>
                        <w:i/>
                        <w:iCs/>
                        <w:sz w:val="16"/>
                        <w:szCs w:val="16"/>
                      </w:rPr>
                    </w:pPr>
                    <w:r>
                      <w:rPr>
                        <w:rFonts w:ascii="Arial" w:hAnsi="Arial" w:cs="Arial"/>
                        <w:i/>
                        <w:iCs/>
                        <w:sz w:val="16"/>
                        <w:szCs w:val="16"/>
                      </w:rPr>
                      <w:t>Науменко Г.А</w:t>
                    </w:r>
                  </w:p>
                  <w:p w:rsidR="0019184A" w:rsidRPr="00F20E18" w:rsidRDefault="0019184A" w:rsidP="0019184A">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2191"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219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style="mso-next-textbox:#Rectangle 32" inset="1pt,1pt,1pt,1pt">
                <w:txbxContent>
                  <w:p w:rsidR="0019184A" w:rsidRPr="00601F22" w:rsidRDefault="0019184A" w:rsidP="0019184A">
                    <w:pPr>
                      <w:ind w:firstLine="0"/>
                      <w:jc w:val="left"/>
                      <w:rPr>
                        <w:sz w:val="16"/>
                        <w:szCs w:val="14"/>
                      </w:rPr>
                    </w:pPr>
                  </w:p>
                </w:txbxContent>
              </v:textbox>
            </v:rect>
            <v:rect id="Rectangle 33" o:spid="_x0000_s219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style="mso-next-textbox:#Rectangle 33" inset="1pt,1pt,1pt,1pt">
                <w:txbxContent>
                  <w:p w:rsidR="0019184A" w:rsidRDefault="0019184A" w:rsidP="0019184A">
                    <w:pPr>
                      <w:jc w:val="center"/>
                      <w:rPr>
                        <w:rFonts w:ascii="Journal" w:hAnsi="Journal"/>
                      </w:rPr>
                    </w:pPr>
                  </w:p>
                </w:txbxContent>
              </v:textbox>
            </v:rect>
          </v:group>
          <v:line id="Line 40" o:spid="_x0000_s2194"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2195"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style="mso-next-textbox:#Rectangle 41" inset="1pt,1pt,1pt,1pt">
              <w:txbxContent>
                <w:p w:rsidR="0019184A" w:rsidRPr="00A64979" w:rsidRDefault="0019184A" w:rsidP="0019184A">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219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219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2198"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2199"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style="mso-next-textbox:#Rectangle 45" inset="1pt,1pt,1pt,1pt">
              <w:txbxContent>
                <w:p w:rsidR="0019184A" w:rsidRDefault="0019184A" w:rsidP="0019184A">
                  <w:pPr>
                    <w:ind w:firstLine="0"/>
                    <w:jc w:val="center"/>
                    <w:rPr>
                      <w:rFonts w:ascii="Journal" w:hAnsi="Journal"/>
                    </w:rPr>
                  </w:pPr>
                </w:p>
              </w:txbxContent>
            </v:textbox>
          </v:rect>
          <v:rect id="Rectangle 46" o:spid="_x0000_s2200"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style="mso-next-textbox:#Rectangle 46" inset="1pt,1pt,1pt,1pt">
              <w:txbxContent>
                <w:p w:rsidR="0019184A" w:rsidRPr="00EC3425" w:rsidRDefault="0019184A" w:rsidP="0019184A">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22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style="mso-next-textbox:#Rectangle 47" inset="1pt,1pt,1pt,1pt">
              <w:txbxContent>
                <w:p w:rsidR="0019184A" w:rsidRPr="00564626" w:rsidRDefault="0019184A" w:rsidP="0019184A">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220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2203"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2204" style="position:absolute;left:14269;top:19252;width:5609;height:1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style="mso-next-textbox:#Rectangle 50" inset="1pt,1pt,1pt,1pt">
              <w:txbxContent>
                <w:p w:rsidR="0019184A" w:rsidRPr="00F20E18" w:rsidRDefault="0019184A" w:rsidP="0019184A">
                  <w:pPr>
                    <w:ind w:firstLine="0"/>
                    <w:jc w:val="center"/>
                    <w:rPr>
                      <w:rFonts w:ascii="Arial" w:hAnsi="Arial" w:cs="Arial"/>
                      <w:sz w:val="22"/>
                      <w:szCs w:val="20"/>
                    </w:rPr>
                  </w:pPr>
                  <w:r w:rsidRPr="00F20E18">
                    <w:rPr>
                      <w:rFonts w:ascii="Arial" w:hAnsi="Arial" w:cs="Arial"/>
                      <w:sz w:val="22"/>
                      <w:szCs w:val="20"/>
                    </w:rPr>
                    <w:t>Кафедра «</w:t>
                  </w:r>
                  <w:proofErr w:type="spellStart"/>
                  <w:r w:rsidRPr="00F20E18">
                    <w:rPr>
                      <w:rFonts w:ascii="Arial" w:hAnsi="Arial" w:cs="Arial"/>
                      <w:sz w:val="22"/>
                      <w:szCs w:val="20"/>
                    </w:rPr>
                    <w:t>Геодезия</w:t>
                  </w:r>
                  <w:proofErr w:type="gramStart"/>
                  <w:r w:rsidRPr="00F20E18">
                    <w:rPr>
                      <w:rFonts w:ascii="Arial" w:hAnsi="Arial" w:cs="Arial"/>
                      <w:sz w:val="22"/>
                      <w:szCs w:val="20"/>
                    </w:rPr>
                    <w:t>»Д</w:t>
                  </w:r>
                  <w:proofErr w:type="gramEnd"/>
                  <w:r w:rsidRPr="00F20E18">
                    <w:rPr>
                      <w:rFonts w:ascii="Arial" w:hAnsi="Arial" w:cs="Arial"/>
                      <w:sz w:val="22"/>
                      <w:szCs w:val="20"/>
                    </w:rPr>
                    <w:t>ГТУ</w:t>
                  </w:r>
                  <w:proofErr w:type="spellEnd"/>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165FE5"/>
    <w:multiLevelType w:val="hybridMultilevel"/>
    <w:tmpl w:val="647A2B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53C6BEE"/>
    <w:multiLevelType w:val="hybridMultilevel"/>
    <w:tmpl w:val="A50ADD60"/>
    <w:lvl w:ilvl="0" w:tplc="0EA08788">
      <w:start w:val="1"/>
      <w:numFmt w:val="bullet"/>
      <w:suff w:val="space"/>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087239FE"/>
    <w:multiLevelType w:val="multilevel"/>
    <w:tmpl w:val="10D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1191DFD"/>
    <w:multiLevelType w:val="hybridMultilevel"/>
    <w:tmpl w:val="5FC211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138504BA"/>
    <w:multiLevelType w:val="hybridMultilevel"/>
    <w:tmpl w:val="1F8C8F7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13E72DC9"/>
    <w:multiLevelType w:val="hybridMultilevel"/>
    <w:tmpl w:val="5FF806F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1567AC"/>
    <w:multiLevelType w:val="hybridMultilevel"/>
    <w:tmpl w:val="0BCE2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1F791ECD"/>
    <w:multiLevelType w:val="hybridMultilevel"/>
    <w:tmpl w:val="1690D1E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211D7BE1"/>
    <w:multiLevelType w:val="hybridMultilevel"/>
    <w:tmpl w:val="97E00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215326AB"/>
    <w:multiLevelType w:val="hybridMultilevel"/>
    <w:tmpl w:val="53DC79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23606400"/>
    <w:multiLevelType w:val="hybridMultilevel"/>
    <w:tmpl w:val="1F2C586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26751C86"/>
    <w:multiLevelType w:val="hybridMultilevel"/>
    <w:tmpl w:val="F59CE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275405B0"/>
    <w:multiLevelType w:val="multilevel"/>
    <w:tmpl w:val="CFE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C824BC"/>
    <w:multiLevelType w:val="hybridMultilevel"/>
    <w:tmpl w:val="F666459C"/>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45">
    <w:nsid w:val="2CAF72EA"/>
    <w:multiLevelType w:val="hybridMultilevel"/>
    <w:tmpl w:val="9C1415B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6">
    <w:nsid w:val="2E7D3C9D"/>
    <w:multiLevelType w:val="hybridMultilevel"/>
    <w:tmpl w:val="23DAD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nsid w:val="3253554C"/>
    <w:multiLevelType w:val="hybridMultilevel"/>
    <w:tmpl w:val="06EA99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9">
    <w:nsid w:val="333F3278"/>
    <w:multiLevelType w:val="multilevel"/>
    <w:tmpl w:val="D012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E620D2"/>
    <w:multiLevelType w:val="hybridMultilevel"/>
    <w:tmpl w:val="83EA4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1">
    <w:nsid w:val="3C526520"/>
    <w:multiLevelType w:val="hybridMultilevel"/>
    <w:tmpl w:val="8EF82742"/>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777050"/>
    <w:multiLevelType w:val="hybridMultilevel"/>
    <w:tmpl w:val="1A2A38CA"/>
    <w:lvl w:ilvl="0" w:tplc="094CFB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45C72FE4"/>
    <w:multiLevelType w:val="hybridMultilevel"/>
    <w:tmpl w:val="F8A44A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5">
    <w:nsid w:val="48273772"/>
    <w:multiLevelType w:val="hybridMultilevel"/>
    <w:tmpl w:val="A5AA17B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6">
    <w:nsid w:val="567F07E1"/>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57">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8">
    <w:nsid w:val="57714692"/>
    <w:multiLevelType w:val="hybridMultilevel"/>
    <w:tmpl w:val="49A4A6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9">
    <w:nsid w:val="588E18FC"/>
    <w:multiLevelType w:val="hybridMultilevel"/>
    <w:tmpl w:val="566E4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nsid w:val="599A4484"/>
    <w:multiLevelType w:val="hybridMultilevel"/>
    <w:tmpl w:val="5784F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5A8D0E5A"/>
    <w:multiLevelType w:val="hybridMultilevel"/>
    <w:tmpl w:val="32BCC7A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2">
    <w:nsid w:val="5EE37DC2"/>
    <w:multiLevelType w:val="hybridMultilevel"/>
    <w:tmpl w:val="88CEB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65">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66">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abstractNum w:abstractNumId="68">
    <w:nsid w:val="70483C67"/>
    <w:multiLevelType w:val="hybridMultilevel"/>
    <w:tmpl w:val="D2349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nsid w:val="70732FE7"/>
    <w:multiLevelType w:val="hybridMultilevel"/>
    <w:tmpl w:val="BE2C36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71A63674"/>
    <w:multiLevelType w:val="multilevel"/>
    <w:tmpl w:val="8C6EB96A"/>
    <w:lvl w:ilvl="0">
      <w:start w:val="2"/>
      <w:numFmt w:val="decimal"/>
      <w:suff w:val="space"/>
      <w:lvlText w:val="%1"/>
      <w:lvlJc w:val="left"/>
      <w:pPr>
        <w:ind w:left="0" w:firstLine="709"/>
      </w:pPr>
      <w:rPr>
        <w:rFonts w:hint="default"/>
        <w:b/>
      </w:rPr>
    </w:lvl>
    <w:lvl w:ilvl="1">
      <w:start w:val="1"/>
      <w:numFmt w:val="decimal"/>
      <w:suff w:val="space"/>
      <w:lvlText w:val="%1.%2"/>
      <w:lvlJc w:val="left"/>
      <w:pPr>
        <w:ind w:left="0" w:firstLine="709"/>
      </w:pPr>
      <w:rPr>
        <w:rFonts w:hint="default"/>
        <w:b/>
      </w:rPr>
    </w:lvl>
    <w:lvl w:ilvl="2">
      <w:start w:val="1"/>
      <w:numFmt w:val="decimal"/>
      <w:suff w:val="space"/>
      <w:lvlText w:val="%1.%2.%3"/>
      <w:lvlJc w:val="left"/>
      <w:pPr>
        <w:ind w:left="0" w:firstLine="709"/>
      </w:pPr>
      <w:rPr>
        <w:rFonts w:hint="default"/>
        <w:b/>
      </w:rPr>
    </w:lvl>
    <w:lvl w:ilvl="3">
      <w:start w:val="1"/>
      <w:numFmt w:val="decimal"/>
      <w:suff w:val="space"/>
      <w:lvlText w:val="%1.%2.%3.%4"/>
      <w:lvlJc w:val="left"/>
      <w:pPr>
        <w:ind w:left="0" w:firstLine="709"/>
      </w:pPr>
      <w:rPr>
        <w:rFonts w:hint="default"/>
        <w:b/>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1">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abstractNum w:abstractNumId="72">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CBD22CA"/>
    <w:multiLevelType w:val="hybridMultilevel"/>
    <w:tmpl w:val="CFCC47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4">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7"/>
  </w:num>
  <w:num w:numId="3">
    <w:abstractNumId w:val="67"/>
  </w:num>
  <w:num w:numId="4">
    <w:abstractNumId w:val="64"/>
  </w:num>
  <w:num w:numId="5">
    <w:abstractNumId w:val="44"/>
  </w:num>
  <w:num w:numId="6">
    <w:abstractNumId w:val="40"/>
  </w:num>
  <w:num w:numId="7">
    <w:abstractNumId w:val="42"/>
  </w:num>
  <w:num w:numId="8">
    <w:abstractNumId w:val="41"/>
  </w:num>
  <w:num w:numId="9">
    <w:abstractNumId w:val="51"/>
  </w:num>
  <w:num w:numId="10">
    <w:abstractNumId w:val="28"/>
  </w:num>
  <w:num w:numId="11">
    <w:abstractNumId w:val="71"/>
  </w:num>
  <w:num w:numId="12">
    <w:abstractNumId w:val="29"/>
  </w:num>
  <w:num w:numId="13">
    <w:abstractNumId w:val="25"/>
  </w:num>
  <w:num w:numId="14">
    <w:abstractNumId w:val="56"/>
  </w:num>
  <w:num w:numId="15">
    <w:abstractNumId w:val="33"/>
  </w:num>
  <w:num w:numId="16">
    <w:abstractNumId w:val="66"/>
  </w:num>
  <w:num w:numId="17">
    <w:abstractNumId w:val="74"/>
  </w:num>
  <w:num w:numId="18">
    <w:abstractNumId w:val="57"/>
  </w:num>
  <w:num w:numId="19">
    <w:abstractNumId w:val="63"/>
  </w:num>
  <w:num w:numId="20">
    <w:abstractNumId w:val="72"/>
  </w:num>
  <w:num w:numId="21">
    <w:abstractNumId w:val="52"/>
  </w:num>
  <w:num w:numId="22">
    <w:abstractNumId w:val="49"/>
  </w:num>
  <w:num w:numId="23">
    <w:abstractNumId w:val="70"/>
  </w:num>
  <w:num w:numId="24">
    <w:abstractNumId w:val="61"/>
  </w:num>
  <w:num w:numId="25">
    <w:abstractNumId w:val="36"/>
  </w:num>
  <w:num w:numId="26">
    <w:abstractNumId w:val="73"/>
  </w:num>
  <w:num w:numId="27">
    <w:abstractNumId w:val="45"/>
  </w:num>
  <w:num w:numId="28">
    <w:abstractNumId w:val="48"/>
  </w:num>
  <w:num w:numId="29">
    <w:abstractNumId w:val="31"/>
  </w:num>
  <w:num w:numId="30">
    <w:abstractNumId w:val="55"/>
  </w:num>
  <w:num w:numId="31">
    <w:abstractNumId w:val="39"/>
  </w:num>
  <w:num w:numId="32">
    <w:abstractNumId w:val="30"/>
  </w:num>
  <w:num w:numId="33">
    <w:abstractNumId w:val="32"/>
  </w:num>
  <w:num w:numId="34">
    <w:abstractNumId w:val="54"/>
  </w:num>
  <w:num w:numId="35">
    <w:abstractNumId w:val="50"/>
  </w:num>
  <w:num w:numId="36">
    <w:abstractNumId w:val="60"/>
  </w:num>
  <w:num w:numId="37">
    <w:abstractNumId w:val="69"/>
  </w:num>
  <w:num w:numId="38">
    <w:abstractNumId w:val="65"/>
  </w:num>
  <w:num w:numId="39">
    <w:abstractNumId w:val="34"/>
  </w:num>
  <w:num w:numId="40">
    <w:abstractNumId w:val="38"/>
  </w:num>
  <w:num w:numId="41">
    <w:abstractNumId w:val="46"/>
  </w:num>
  <w:num w:numId="42">
    <w:abstractNumId w:val="37"/>
  </w:num>
  <w:num w:numId="43">
    <w:abstractNumId w:val="59"/>
  </w:num>
  <w:num w:numId="44">
    <w:abstractNumId w:val="62"/>
  </w:num>
  <w:num w:numId="45">
    <w:abstractNumId w:val="27"/>
  </w:num>
  <w:num w:numId="46">
    <w:abstractNumId w:val="58"/>
  </w:num>
  <w:num w:numId="47">
    <w:abstractNumId w:val="35"/>
  </w:num>
  <w:num w:numId="48">
    <w:abstractNumId w:val="68"/>
  </w:num>
  <w:num w:numId="49">
    <w:abstractNumId w:val="43"/>
  </w:num>
  <w:num w:numId="50">
    <w:abstractNumId w:val="5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20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936"/>
    <w:rsid w:val="00000CAA"/>
    <w:rsid w:val="000014EC"/>
    <w:rsid w:val="00002F66"/>
    <w:rsid w:val="000079B9"/>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8506E"/>
    <w:rsid w:val="00090345"/>
    <w:rsid w:val="00092658"/>
    <w:rsid w:val="0009403E"/>
    <w:rsid w:val="00096902"/>
    <w:rsid w:val="000A0B8A"/>
    <w:rsid w:val="000A12B4"/>
    <w:rsid w:val="000A1A58"/>
    <w:rsid w:val="000A1FE2"/>
    <w:rsid w:val="000A4156"/>
    <w:rsid w:val="000A5614"/>
    <w:rsid w:val="000A651A"/>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D6EC1"/>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2B55"/>
    <w:rsid w:val="0011436C"/>
    <w:rsid w:val="001149F9"/>
    <w:rsid w:val="00117026"/>
    <w:rsid w:val="0012303A"/>
    <w:rsid w:val="00126065"/>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5FF0"/>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84A"/>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37AA"/>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69F"/>
    <w:rsid w:val="00290FF0"/>
    <w:rsid w:val="00291769"/>
    <w:rsid w:val="0029217B"/>
    <w:rsid w:val="00292E07"/>
    <w:rsid w:val="002930C4"/>
    <w:rsid w:val="002954A9"/>
    <w:rsid w:val="00297F54"/>
    <w:rsid w:val="002A0179"/>
    <w:rsid w:val="002A187B"/>
    <w:rsid w:val="002A2385"/>
    <w:rsid w:val="002A3CAC"/>
    <w:rsid w:val="002A4056"/>
    <w:rsid w:val="002B1845"/>
    <w:rsid w:val="002B2FAB"/>
    <w:rsid w:val="002B63DF"/>
    <w:rsid w:val="002B64D1"/>
    <w:rsid w:val="002B7FBD"/>
    <w:rsid w:val="002C1813"/>
    <w:rsid w:val="002C38C0"/>
    <w:rsid w:val="002C5118"/>
    <w:rsid w:val="002C696D"/>
    <w:rsid w:val="002C7753"/>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503A"/>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CA3"/>
    <w:rsid w:val="003F3E1B"/>
    <w:rsid w:val="003F45E6"/>
    <w:rsid w:val="00400EF4"/>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1C97"/>
    <w:rsid w:val="004B2D6F"/>
    <w:rsid w:val="004B2FA4"/>
    <w:rsid w:val="004B4A72"/>
    <w:rsid w:val="004C25C2"/>
    <w:rsid w:val="004C2F92"/>
    <w:rsid w:val="004C3309"/>
    <w:rsid w:val="004C3878"/>
    <w:rsid w:val="004C3BE5"/>
    <w:rsid w:val="004C3FA7"/>
    <w:rsid w:val="004C70B3"/>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1E20"/>
    <w:rsid w:val="005B4A98"/>
    <w:rsid w:val="005B7D6F"/>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2FC5"/>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4C"/>
    <w:rsid w:val="00661CB9"/>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1AF0"/>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1571"/>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3FEA"/>
    <w:rsid w:val="00804CAA"/>
    <w:rsid w:val="008066E4"/>
    <w:rsid w:val="00810315"/>
    <w:rsid w:val="0081087F"/>
    <w:rsid w:val="0081353A"/>
    <w:rsid w:val="00815F8F"/>
    <w:rsid w:val="00820F8F"/>
    <w:rsid w:val="0082107A"/>
    <w:rsid w:val="008210C1"/>
    <w:rsid w:val="008223F6"/>
    <w:rsid w:val="00823009"/>
    <w:rsid w:val="0082635D"/>
    <w:rsid w:val="0082760F"/>
    <w:rsid w:val="00827FD1"/>
    <w:rsid w:val="00830893"/>
    <w:rsid w:val="00831087"/>
    <w:rsid w:val="008322AF"/>
    <w:rsid w:val="00832C6E"/>
    <w:rsid w:val="00833B86"/>
    <w:rsid w:val="0083455B"/>
    <w:rsid w:val="00834F5A"/>
    <w:rsid w:val="008352C9"/>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ABE"/>
    <w:rsid w:val="00901B44"/>
    <w:rsid w:val="00902C91"/>
    <w:rsid w:val="00904E42"/>
    <w:rsid w:val="009073CF"/>
    <w:rsid w:val="009124DA"/>
    <w:rsid w:val="00913915"/>
    <w:rsid w:val="00913CD6"/>
    <w:rsid w:val="00915FE8"/>
    <w:rsid w:val="00921FF0"/>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618"/>
    <w:rsid w:val="009C5783"/>
    <w:rsid w:val="009C7251"/>
    <w:rsid w:val="009D0946"/>
    <w:rsid w:val="009D0E0B"/>
    <w:rsid w:val="009D32D2"/>
    <w:rsid w:val="009D47C4"/>
    <w:rsid w:val="009D5B6B"/>
    <w:rsid w:val="009E0BFF"/>
    <w:rsid w:val="009E3A07"/>
    <w:rsid w:val="009E3FE2"/>
    <w:rsid w:val="009E5A06"/>
    <w:rsid w:val="009F2476"/>
    <w:rsid w:val="009F2A94"/>
    <w:rsid w:val="009F640F"/>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0F6F"/>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44F1"/>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7347"/>
    <w:rsid w:val="00BB2F2E"/>
    <w:rsid w:val="00BB45F8"/>
    <w:rsid w:val="00BB5B75"/>
    <w:rsid w:val="00BB725D"/>
    <w:rsid w:val="00BC0724"/>
    <w:rsid w:val="00BC15D2"/>
    <w:rsid w:val="00BC1E58"/>
    <w:rsid w:val="00BC28B9"/>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2101"/>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1C97"/>
    <w:rsid w:val="00D02837"/>
    <w:rsid w:val="00D03787"/>
    <w:rsid w:val="00D03E69"/>
    <w:rsid w:val="00D046F0"/>
    <w:rsid w:val="00D0516F"/>
    <w:rsid w:val="00D06141"/>
    <w:rsid w:val="00D07033"/>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97D"/>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2D6"/>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46CEA"/>
    <w:rsid w:val="00E50D3B"/>
    <w:rsid w:val="00E51127"/>
    <w:rsid w:val="00E56B21"/>
    <w:rsid w:val="00E57C65"/>
    <w:rsid w:val="00E60DEA"/>
    <w:rsid w:val="00E623ED"/>
    <w:rsid w:val="00E64CB6"/>
    <w:rsid w:val="00E65586"/>
    <w:rsid w:val="00E655C1"/>
    <w:rsid w:val="00E65C76"/>
    <w:rsid w:val="00E65DC8"/>
    <w:rsid w:val="00E70D15"/>
    <w:rsid w:val="00E71166"/>
    <w:rsid w:val="00E72011"/>
    <w:rsid w:val="00E80967"/>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176E"/>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3E08"/>
    <w:rsid w:val="00F15CC4"/>
    <w:rsid w:val="00F20B16"/>
    <w:rsid w:val="00F20E18"/>
    <w:rsid w:val="00F2215A"/>
    <w:rsid w:val="00F2489C"/>
    <w:rsid w:val="00F2509D"/>
    <w:rsid w:val="00F25B40"/>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rPr>
  </w:style>
  <w:style w:type="paragraph" w:styleId="3">
    <w:name w:val="heading 3"/>
    <w:basedOn w:val="a"/>
    <w:next w:val="a"/>
    <w:link w:val="30"/>
    <w:unhideWhenUsed/>
    <w:qFormat/>
    <w:rsid w:val="00C723C7"/>
    <w:pPr>
      <w:keepNext/>
      <w:keepLines/>
      <w:spacing w:line="240" w:lineRule="auto"/>
      <w:outlineLvl w:val="2"/>
    </w:pPr>
    <w:rPr>
      <w:b/>
      <w:bCs/>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rPr>
  </w:style>
  <w:style w:type="paragraph" w:styleId="6">
    <w:name w:val="heading 6"/>
    <w:basedOn w:val="a"/>
    <w:next w:val="a"/>
    <w:link w:val="60"/>
    <w:uiPriority w:val="9"/>
    <w:qFormat/>
    <w:rsid w:val="006C42F1"/>
    <w:pPr>
      <w:spacing w:before="240" w:after="60"/>
      <w:outlineLvl w:val="5"/>
    </w:pPr>
    <w:rPr>
      <w:b/>
      <w:bCs/>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rPr>
  </w:style>
  <w:style w:type="character" w:customStyle="1" w:styleId="30">
    <w:name w:val="Заголовок 3 Знак"/>
    <w:link w:val="3"/>
    <w:rsid w:val="00C723C7"/>
    <w:rPr>
      <w:rFonts w:ascii="Times New Roman" w:eastAsia="Times New Roman" w:hAnsi="Times New Roman"/>
      <w:b/>
      <w:bCs/>
      <w:sz w:val="28"/>
      <w:szCs w:val="24"/>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ru.wikipedia.org/wiki/%D0%91%D0%B5%D1%80%D0%B8%D0%BD%D0%B3%D0%BE%D0%B2%D1%81%D0%BA%D0%B8%D0%B9_(%D0%B0%D1%8D%D1%80%D0%BE%D0%BF%D0%BE%D1%80%D1%8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8CBF8-0257-4A0F-8F90-F174FA04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48</Pages>
  <Words>8264</Words>
  <Characters>47111</Characters>
  <Application>Microsoft Office Word</Application>
  <DocSecurity>0</DocSecurity>
  <Lines>392</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55265</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24</cp:revision>
  <cp:lastPrinted>2023-11-29T10:31:00Z</cp:lastPrinted>
  <dcterms:created xsi:type="dcterms:W3CDTF">2023-11-21T10:35:00Z</dcterms:created>
  <dcterms:modified xsi:type="dcterms:W3CDTF">2023-11-29T11:11:00Z</dcterms:modified>
</cp:coreProperties>
</file>