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896A" w14:textId="484B0EEE" w:rsidR="00971478" w:rsidRPr="00971478" w:rsidRDefault="00971478" w:rsidP="00971478">
      <w:pPr>
        <w:rPr>
          <w:rStyle w:val="Strong"/>
          <w:rFonts w:ascii="Times New Roman" w:hAnsi="Times New Roman"/>
          <w:i/>
          <w:iCs/>
          <w:spacing w:val="-1"/>
          <w:sz w:val="36"/>
          <w:szCs w:val="36"/>
          <w:u w:val="single"/>
          <w:shd w:val="clear" w:color="auto" w:fill="FFFFFF"/>
        </w:rPr>
      </w:pPr>
      <w:r w:rsidRPr="00971478">
        <w:rPr>
          <w:rStyle w:val="Strong"/>
          <w:rFonts w:ascii="Times New Roman" w:hAnsi="Times New Roman"/>
          <w:i/>
          <w:iCs/>
          <w:spacing w:val="-1"/>
          <w:sz w:val="36"/>
          <w:szCs w:val="36"/>
          <w:u w:val="single"/>
          <w:shd w:val="clear" w:color="auto" w:fill="FFFFFF"/>
        </w:rPr>
        <w:t>#Devops Assembly Line Assignment</w:t>
      </w:r>
    </w:p>
    <w:p w14:paraId="4611B1C7" w14:textId="26CADE72" w:rsidR="00CE7845" w:rsidRPr="00971478" w:rsidRDefault="00971478" w:rsidP="00971478">
      <w:pPr>
        <w:rPr>
          <w:rStyle w:val="Strong"/>
          <w:rFonts w:ascii="Times New Roman" w:hAnsi="Times New Roman"/>
          <w:i/>
          <w:iCs/>
          <w:spacing w:val="-1"/>
          <w:sz w:val="28"/>
          <w:szCs w:val="28"/>
          <w:shd w:val="clear" w:color="auto" w:fill="FFFFFF"/>
        </w:rPr>
      </w:pPr>
      <w:r w:rsidRPr="00971478">
        <w:rPr>
          <w:rStyle w:val="Strong"/>
          <w:rFonts w:ascii="Times New Roman" w:hAnsi="Times New Roman"/>
          <w:i/>
          <w:iCs/>
          <w:spacing w:val="-1"/>
          <w:sz w:val="28"/>
          <w:szCs w:val="28"/>
          <w:shd w:val="clear" w:color="auto" w:fill="FFFFFF"/>
        </w:rPr>
        <w:t>Creating a Jenkins Pipeline Which Integrates the Development, Testing and Deployment Environment ultimately resulting end to end automation.</w:t>
      </w:r>
    </w:p>
    <w:p w14:paraId="56B9CDA3" w14:textId="1DDF9905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b/>
          <w:bCs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>#</w:t>
      </w:r>
      <w:r w:rsidRPr="0055353C">
        <w:rPr>
          <w:rStyle w:val="Emphasis"/>
          <w:b/>
          <w:bCs/>
          <w:spacing w:val="-1"/>
          <w:sz w:val="28"/>
          <w:szCs w:val="28"/>
        </w:rPr>
        <w:t xml:space="preserve">Assuming that git, docker and Jenkins are installed in the respective systems and Jenkins has been assigned </w:t>
      </w:r>
      <w:r w:rsidR="00A062B2" w:rsidRPr="0055353C">
        <w:rPr>
          <w:rStyle w:val="Emphasis"/>
          <w:b/>
          <w:bCs/>
          <w:spacing w:val="-1"/>
          <w:sz w:val="28"/>
          <w:szCs w:val="28"/>
        </w:rPr>
        <w:t>all permissions in sudoers file in Redhat 8</w:t>
      </w:r>
      <w:r w:rsidRPr="0055353C">
        <w:rPr>
          <w:rStyle w:val="Emphasis"/>
          <w:b/>
          <w:bCs/>
          <w:spacing w:val="-1"/>
          <w:sz w:val="28"/>
          <w:szCs w:val="28"/>
        </w:rPr>
        <w:t>.</w:t>
      </w:r>
    </w:p>
    <w:p w14:paraId="3112D842" w14:textId="50C63B91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i/>
          <w:iCs/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# </w:t>
      </w:r>
      <w:r w:rsidR="00A062B2" w:rsidRPr="0055353C">
        <w:rPr>
          <w:rStyle w:val="Emphasis"/>
          <w:spacing w:val="-1"/>
          <w:sz w:val="28"/>
          <w:szCs w:val="28"/>
        </w:rPr>
        <w:t>Also,</w:t>
      </w:r>
      <w:r w:rsidRPr="0055353C">
        <w:rPr>
          <w:rStyle w:val="Emphasis"/>
          <w:spacing w:val="-1"/>
          <w:sz w:val="28"/>
          <w:szCs w:val="28"/>
        </w:rPr>
        <w:t xml:space="preserve"> assuming the dev user knows all basic git commands. If not you can </w:t>
      </w:r>
      <w:hyperlink r:id="rId8" w:tgtFrame="_blank" w:history="1">
        <w:r w:rsidRPr="0055353C">
          <w:rPr>
            <w:rStyle w:val="Emphasis"/>
            <w:color w:val="0000FF"/>
            <w:spacing w:val="-1"/>
            <w:sz w:val="28"/>
            <w:szCs w:val="28"/>
          </w:rPr>
          <w:t>click her</w:t>
        </w:r>
        <w:r w:rsidRPr="0055353C">
          <w:rPr>
            <w:rStyle w:val="Emphasis"/>
            <w:color w:val="0000FF"/>
            <w:spacing w:val="-1"/>
            <w:sz w:val="28"/>
            <w:szCs w:val="28"/>
          </w:rPr>
          <w:t>e</w:t>
        </w:r>
      </w:hyperlink>
      <w:r w:rsidRPr="0055353C">
        <w:rPr>
          <w:rStyle w:val="Emphasis"/>
          <w:spacing w:val="-1"/>
          <w:sz w:val="28"/>
          <w:szCs w:val="28"/>
        </w:rPr>
        <w:t> to go through all git commands.</w:t>
      </w:r>
    </w:p>
    <w:p w14:paraId="3AFF20FC" w14:textId="23E0FC11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1 → </w:t>
      </w:r>
      <w:r w:rsidRPr="0055353C">
        <w:rPr>
          <w:rStyle w:val="Emphasis"/>
          <w:spacing w:val="-1"/>
          <w:sz w:val="28"/>
          <w:szCs w:val="28"/>
        </w:rPr>
        <w:t xml:space="preserve">Start Jenkins from your operational environment (#here I am using RHEL version 8 for the same which is running via </w:t>
      </w:r>
      <w:r w:rsidR="00A062B2" w:rsidRPr="0055353C">
        <w:rPr>
          <w:rStyle w:val="Emphasis"/>
          <w:spacing w:val="-1"/>
          <w:sz w:val="28"/>
          <w:szCs w:val="28"/>
        </w:rPr>
        <w:t>virtualization (i.e. VMware) on</w:t>
      </w:r>
      <w:r w:rsidRPr="0055353C">
        <w:rPr>
          <w:rStyle w:val="Emphasis"/>
          <w:spacing w:val="-1"/>
          <w:sz w:val="28"/>
          <w:szCs w:val="28"/>
        </w:rPr>
        <w:t xml:space="preserve"> Windows 10 as host OS)</w:t>
      </w:r>
    </w:p>
    <w:p w14:paraId="68A1488C" w14:textId="77777777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2 → </w:t>
      </w:r>
      <w:r w:rsidRPr="0055353C">
        <w:rPr>
          <w:rStyle w:val="Emphasis"/>
          <w:spacing w:val="-1"/>
          <w:sz w:val="28"/>
          <w:szCs w:val="28"/>
        </w:rPr>
        <w:t>Ask your developer to launch his environment (#here I am using Windows 10 as development environment)</w:t>
      </w:r>
    </w:p>
    <w:p w14:paraId="0E691D5F" w14:textId="5596C54F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3 → </w:t>
      </w:r>
      <w:r w:rsidRPr="0055353C">
        <w:rPr>
          <w:rStyle w:val="Emphasis"/>
          <w:spacing w:val="-1"/>
          <w:sz w:val="28"/>
          <w:szCs w:val="28"/>
        </w:rPr>
        <w:t xml:space="preserve">Here I am using my </w:t>
      </w:r>
      <w:r w:rsidR="00A062B2" w:rsidRPr="0055353C">
        <w:rPr>
          <w:rStyle w:val="Emphasis"/>
          <w:spacing w:val="-1"/>
          <w:sz w:val="28"/>
          <w:szCs w:val="28"/>
        </w:rPr>
        <w:t>GitHub</w:t>
      </w:r>
      <w:r w:rsidRPr="0055353C">
        <w:rPr>
          <w:rStyle w:val="Emphasis"/>
          <w:spacing w:val="-1"/>
          <w:sz w:val="28"/>
          <w:szCs w:val="28"/>
        </w:rPr>
        <w:t xml:space="preserve"> repository as remote server to upload local repo files</w:t>
      </w:r>
      <w:r w:rsidR="00A062B2" w:rsidRPr="0055353C">
        <w:rPr>
          <w:rStyle w:val="Emphasis"/>
          <w:spacing w:val="-1"/>
          <w:sz w:val="28"/>
          <w:szCs w:val="28"/>
        </w:rPr>
        <w:t xml:space="preserve"> using git commit and push</w:t>
      </w:r>
      <w:r w:rsidRPr="0055353C">
        <w:rPr>
          <w:rStyle w:val="Emphasis"/>
          <w:spacing w:val="-1"/>
          <w:sz w:val="28"/>
          <w:szCs w:val="28"/>
        </w:rPr>
        <w:t xml:space="preserve">. Create a new repository without checking on initializing readme.md and remotely add it to your local </w:t>
      </w:r>
      <w:r w:rsidR="00A062B2" w:rsidRPr="0055353C">
        <w:rPr>
          <w:rStyle w:val="Emphasis"/>
          <w:spacing w:val="-1"/>
          <w:sz w:val="28"/>
          <w:szCs w:val="28"/>
        </w:rPr>
        <w:t>Git</w:t>
      </w:r>
      <w:r w:rsidRPr="0055353C">
        <w:rPr>
          <w:rStyle w:val="Emphasis"/>
          <w:spacing w:val="-1"/>
          <w:sz w:val="28"/>
          <w:szCs w:val="28"/>
        </w:rPr>
        <w:t xml:space="preserve"> repo.</w:t>
      </w:r>
    </w:p>
    <w:p w14:paraId="7198784F" w14:textId="0FAE952A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 xml:space="preserve">Step </w:t>
      </w:r>
      <w:r w:rsidR="0055353C" w:rsidRPr="0055353C">
        <w:rPr>
          <w:rStyle w:val="Strong"/>
          <w:spacing w:val="-1"/>
          <w:sz w:val="28"/>
          <w:szCs w:val="28"/>
        </w:rPr>
        <w:t>4</w:t>
      </w:r>
      <w:r w:rsidRPr="0055353C">
        <w:rPr>
          <w:rStyle w:val="Strong"/>
          <w:spacing w:val="-1"/>
          <w:sz w:val="28"/>
          <w:szCs w:val="28"/>
        </w:rPr>
        <w:t xml:space="preserve"> →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Now in local dev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>elopment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environment, I have created a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new branch i.e.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testing branch along with the 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>master. (master is default)</w:t>
      </w:r>
    </w:p>
    <w:p w14:paraId="34221865" w14:textId="11E9C757" w:rsidR="00A062B2" w:rsidRPr="0055353C" w:rsidRDefault="00A062B2" w:rsidP="00A062B2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55353C">
        <w:rPr>
          <w:rStyle w:val="Emphasis"/>
          <w:i w:val="0"/>
          <w:iCs w:val="0"/>
          <w:spacing w:val="-1"/>
          <w:sz w:val="28"/>
          <w:szCs w:val="28"/>
        </w:rPr>
        <w:t>The command used to create branch is (git branch testing) and to switch (git checkout testing)</w:t>
      </w:r>
    </w:p>
    <w:p w14:paraId="580CF6F4" w14:textId="3BF9A7A0" w:rsidR="00A062B2" w:rsidRPr="0055353C" w:rsidRDefault="00A062B2" w:rsidP="00971478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Another way is to create and switch at a time by using (git checkout -b testing) </w:t>
      </w:r>
    </w:p>
    <w:p w14:paraId="5F09FA82" w14:textId="52108B36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z w:val="28"/>
          <w:szCs w:val="28"/>
        </w:rPr>
      </w:pPr>
      <w:r w:rsidRPr="00A062B2">
        <w:rPr>
          <w:noProof/>
          <w:sz w:val="28"/>
          <w:szCs w:val="28"/>
        </w:rPr>
        <w:lastRenderedPageBreak/>
        <w:drawing>
          <wp:inline distT="0" distB="0" distL="0" distR="0" wp14:anchorId="1F39979C" wp14:editId="67841B19">
            <wp:extent cx="5832475" cy="20459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35C" w14:textId="0AA41C74" w:rsidR="00971478" w:rsidRPr="00A062B2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 w:rsid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5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 I have a file </w:t>
      </w:r>
      <w:r w:rsid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linux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.html in master branch which is also </w:t>
      </w:r>
      <w:r w:rsid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pushed/</w:t>
      </w:r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uploaded </w:t>
      </w:r>
      <w:r w:rsidR="0055353C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to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testing branch.</w:t>
      </w:r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(using git push -u origin testing # you have to do this for the first time only after that git commit and push is enough)</w:t>
      </w:r>
    </w:p>
    <w:p w14:paraId="6C602EB3" w14:textId="166284AB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A062B2">
        <w:rPr>
          <w:noProof/>
          <w:sz w:val="28"/>
          <w:szCs w:val="28"/>
        </w:rPr>
        <w:drawing>
          <wp:inline distT="0" distB="0" distL="0" distR="0" wp14:anchorId="74F5B135" wp14:editId="52DA28F8">
            <wp:extent cx="5767705" cy="2778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DADD" w14:textId="77777777" w:rsid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>Step 7 →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Now after modifying something in my testing branch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,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I decided to give this to my Quality Assurance Team i.e. operations’ team to check the code on their environment for testing and </w:t>
      </w:r>
      <w:r w:rsidR="0055353C" w:rsidRPr="0055353C">
        <w:rPr>
          <w:rStyle w:val="Emphasis"/>
          <w:i w:val="0"/>
          <w:iCs w:val="0"/>
          <w:spacing w:val="-1"/>
          <w:sz w:val="28"/>
          <w:szCs w:val="28"/>
        </w:rPr>
        <w:t>approval. (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Using RHEL_8 here)</w:t>
      </w:r>
    </w:p>
    <w:p w14:paraId="388AD1D7" w14:textId="581A59FB" w:rsidR="00971478" w:rsidRPr="00A062B2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A062B2">
        <w:rPr>
          <w:rStyle w:val="Strong"/>
          <w:b w:val="0"/>
          <w:bCs w:val="0"/>
          <w:spacing w:val="-1"/>
          <w:sz w:val="28"/>
          <w:szCs w:val="28"/>
        </w:rPr>
        <w:t>Step 8 →</w:t>
      </w:r>
      <w:r w:rsidRPr="00A062B2">
        <w:rPr>
          <w:spacing w:val="-1"/>
          <w:sz w:val="28"/>
          <w:szCs w:val="28"/>
        </w:rPr>
        <w:t>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Open Jenkins dashboard and create a new job named as Testing Job for the 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Testing_o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f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_</w:t>
      </w:r>
      <w:r w:rsidR="0055353C" w:rsidRPr="0055353C">
        <w:rPr>
          <w:rStyle w:val="Emphasis"/>
          <w:i w:val="0"/>
          <w:iCs w:val="0"/>
          <w:spacing w:val="-1"/>
          <w:sz w:val="28"/>
          <w:szCs w:val="28"/>
        </w:rPr>
        <w:t>code.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In that put Follow these steps, Here I am using a docker</w:t>
      </w:r>
      <w:r w:rsidRPr="00A062B2">
        <w:rPr>
          <w:rStyle w:val="Emphasis"/>
          <w:spacing w:val="-1"/>
          <w:sz w:val="28"/>
          <w:szCs w:val="28"/>
        </w:rPr>
        <w:t xml:space="preserve"> 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container with httpd image to generate a testing environment running on port 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lastRenderedPageBreak/>
        <w:t>808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6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. The container is attached to the directory 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test-ws, test-ws was a directory created in RHEL-8.</w:t>
      </w:r>
    </w:p>
    <w:p w14:paraId="6E2E15A6" w14:textId="25AA2E2A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A062B2">
        <w:rPr>
          <w:noProof/>
          <w:sz w:val="28"/>
          <w:szCs w:val="28"/>
        </w:rPr>
        <w:drawing>
          <wp:inline distT="0" distB="0" distL="0" distR="0" wp14:anchorId="1959A1CB" wp14:editId="57D1C61D">
            <wp:extent cx="5650230" cy="28371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478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sym w:font="Wingdings" w:char="F0E0"/>
      </w:r>
      <w:r w:rsidR="00B360A7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Don’t</w:t>
      </w:r>
      <w:r w:rsidR="00971478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forget to mention the testing branch!!</w:t>
      </w:r>
    </w:p>
    <w:p w14:paraId="74A9C5F2" w14:textId="2E4445FD" w:rsidR="00971478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7A4E626C" wp14:editId="7604B943">
            <wp:extent cx="5263515" cy="34937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D6BE" w14:textId="29E3D0C6" w:rsidR="002D6644" w:rsidRDefault="00924F3D" w:rsidP="002D6644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</w:pPr>
      <w:r>
        <w:t>Do not</w:t>
      </w:r>
      <w:r w:rsidR="002D6644">
        <w:t xml:space="preserve"> forget to tick on GitHub hook trigger for GITScm polling.</w:t>
      </w:r>
    </w:p>
    <w:p w14:paraId="219969AF" w14:textId="67B57C26" w:rsidR="0055353C" w:rsidRPr="0055353C" w:rsidRDefault="0055353C" w:rsidP="0055353C">
      <w:pPr>
        <w:pStyle w:val="fx"/>
        <w:shd w:val="clear" w:color="auto" w:fill="FFFFFF"/>
        <w:spacing w:before="480" w:beforeAutospacing="0" w:after="0" w:afterAutospacing="0" w:line="480" w:lineRule="atLeast"/>
        <w:rPr>
          <w:b/>
          <w:bCs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lastRenderedPageBreak/>
        <w:t xml:space="preserve">The Job firstly copies the downloaded data to </w:t>
      </w:r>
      <w:r>
        <w:rPr>
          <w:rStyle w:val="Strong"/>
          <w:b w:val="0"/>
          <w:bCs w:val="0"/>
          <w:spacing w:val="-1"/>
          <w:sz w:val="28"/>
          <w:szCs w:val="28"/>
        </w:rPr>
        <w:t>test-ws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from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GitHub</w:t>
      </w:r>
      <w:r>
        <w:rPr>
          <w:rStyle w:val="Strong"/>
          <w:b w:val="0"/>
          <w:bCs w:val="0"/>
          <w:spacing w:val="-1"/>
          <w:sz w:val="28"/>
          <w:szCs w:val="28"/>
        </w:rPr>
        <w:t xml:space="preserve">,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when triggered by webhooks(explained further) and then checks if a container named testing_environment is running, if not then it launches the container of same name with httpd image on port 808</w:t>
      </w:r>
      <w:r>
        <w:rPr>
          <w:rStyle w:val="Strong"/>
          <w:b w:val="0"/>
          <w:bCs w:val="0"/>
          <w:spacing w:val="-1"/>
          <w:sz w:val="28"/>
          <w:szCs w:val="28"/>
        </w:rPr>
        <w:t>6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, here </w:t>
      </w:r>
      <w:r>
        <w:rPr>
          <w:rStyle w:val="Strong"/>
          <w:b w:val="0"/>
          <w:bCs w:val="0"/>
          <w:spacing w:val="-1"/>
          <w:sz w:val="28"/>
          <w:szCs w:val="28"/>
        </w:rPr>
        <w:t>test-ws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works as mounted volume for the container</w:t>
      </w:r>
      <w:r w:rsidR="002D6644">
        <w:rPr>
          <w:rStyle w:val="Strong"/>
          <w:b w:val="0"/>
          <w:bCs w:val="0"/>
          <w:spacing w:val="-1"/>
          <w:sz w:val="28"/>
          <w:szCs w:val="28"/>
        </w:rPr>
        <w:t>, and we also exposing the webserver using -p.</w:t>
      </w:r>
    </w:p>
    <w:p w14:paraId="1578320C" w14:textId="0158E953" w:rsidR="0055353C" w:rsidRDefault="0055353C" w:rsidP="0055353C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The Job is triggered on GitHub webhooks. For this give the path of your GitHub repository and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go to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your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GitHub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repository settings.</w:t>
      </w:r>
    </w:p>
    <w:p w14:paraId="4AFBCA5A" w14:textId="4CA08381" w:rsidR="0055353C" w:rsidRPr="0055353C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Open GitHub, go to the settings, select webhooks.</w:t>
      </w:r>
    </w:p>
    <w:p w14:paraId="44E1D1A7" w14:textId="5E153942" w:rsidR="0055353C" w:rsidRPr="0055353C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Add Webhook</w:t>
      </w:r>
    </w:p>
    <w:p w14:paraId="6F428F49" w14:textId="3BD21ECF" w:rsidR="0055353C" w:rsidRPr="002D6644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Switch to RHEL-8, for tunnel</w:t>
      </w:r>
      <w:r w:rsidR="002D6644">
        <w:rPr>
          <w:rStyle w:val="Strong"/>
          <w:b w:val="0"/>
          <w:bCs w:val="0"/>
          <w:spacing w:val="-1"/>
          <w:sz w:val="28"/>
          <w:szCs w:val="28"/>
        </w:rPr>
        <w:t>, and run ngrok program (i.e. #./ngrok http 8080)</w:t>
      </w:r>
    </w:p>
    <w:p w14:paraId="446B8C81" w14:textId="2E2419D4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 xml:space="preserve">Copy the ngrok link into the webhook and add last /github-webhook/        ( for example </w:t>
      </w:r>
      <w:hyperlink r:id="rId13" w:history="1">
        <w:r w:rsidRPr="000821D5">
          <w:rPr>
            <w:rStyle w:val="Hyperlink"/>
            <w:spacing w:val="-1"/>
            <w:sz w:val="28"/>
            <w:szCs w:val="28"/>
          </w:rPr>
          <w:t>https://45c5f4eb.ngrok.io</w:t>
        </w:r>
        <w:r w:rsidRPr="000821D5">
          <w:rPr>
            <w:rStyle w:val="Hyperlink"/>
            <w:spacing w:val="-1"/>
            <w:sz w:val="28"/>
            <w:szCs w:val="28"/>
          </w:rPr>
          <w:t>/githun/webhook/</w:t>
        </w:r>
      </w:hyperlink>
      <w:r>
        <w:rPr>
          <w:rStyle w:val="Strong"/>
          <w:b w:val="0"/>
          <w:bCs w:val="0"/>
          <w:spacing w:val="-1"/>
          <w:sz w:val="28"/>
          <w:szCs w:val="28"/>
        </w:rPr>
        <w:t>)</w:t>
      </w:r>
    </w:p>
    <w:p w14:paraId="7C5FE95E" w14:textId="4C455BA6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2D6644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Select application/json in the Content type box.</w:t>
      </w:r>
    </w:p>
    <w:p w14:paraId="1BD9D177" w14:textId="6E4CB613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Select your desired options</w:t>
      </w:r>
    </w:p>
    <w:p w14:paraId="14C78F9D" w14:textId="39FFB488" w:rsidR="002D6644" w:rsidRPr="002D6644" w:rsidRDefault="002D6644" w:rsidP="002D6644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2D6644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Checkbox active and Update webhook.</w:t>
      </w:r>
    </w:p>
    <w:p w14:paraId="13468A66" w14:textId="72AA53F5" w:rsidR="00924F3D" w:rsidRPr="00924F3D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924F3D">
        <w:rPr>
          <w:spacing w:val="-1"/>
          <w:sz w:val="28"/>
          <w:szCs w:val="28"/>
          <w:shd w:val="clear" w:color="auto" w:fill="FFFFFF"/>
        </w:rPr>
        <w:t xml:space="preserve">Also </w:t>
      </w:r>
      <w:r w:rsidRPr="00924F3D">
        <w:rPr>
          <w:spacing w:val="-1"/>
          <w:sz w:val="28"/>
          <w:szCs w:val="28"/>
          <w:shd w:val="clear" w:color="auto" w:fill="FFFFFF"/>
        </w:rPr>
        <w:t>go to</w:t>
      </w:r>
      <w:r w:rsidRPr="00924F3D">
        <w:rPr>
          <w:spacing w:val="-1"/>
          <w:sz w:val="28"/>
          <w:szCs w:val="28"/>
          <w:shd w:val="clear" w:color="auto" w:fill="FFFFFF"/>
        </w:rPr>
        <w:t xml:space="preserve"> notifications option located under webhooks and place the email id of </w:t>
      </w:r>
      <w:r w:rsidRPr="00924F3D">
        <w:rPr>
          <w:spacing w:val="-1"/>
          <w:sz w:val="28"/>
          <w:szCs w:val="28"/>
          <w:shd w:val="clear" w:color="auto" w:fill="FFFFFF"/>
        </w:rPr>
        <w:t>operation’s</w:t>
      </w:r>
      <w:r w:rsidRPr="00924F3D">
        <w:rPr>
          <w:spacing w:val="-1"/>
          <w:sz w:val="28"/>
          <w:szCs w:val="28"/>
          <w:shd w:val="clear" w:color="auto" w:fill="FFFFFF"/>
        </w:rPr>
        <w:t xml:space="preserve"> team/(here for learning yours) to get notified whenever a new </w:t>
      </w:r>
      <w:r w:rsidRPr="00924F3D">
        <w:rPr>
          <w:spacing w:val="-1"/>
          <w:sz w:val="28"/>
          <w:szCs w:val="28"/>
          <w:shd w:val="clear" w:color="auto" w:fill="FFFFFF"/>
        </w:rPr>
        <w:t>update</w:t>
      </w:r>
      <w:r w:rsidRPr="00924F3D">
        <w:rPr>
          <w:spacing w:val="-1"/>
          <w:sz w:val="28"/>
          <w:szCs w:val="28"/>
          <w:shd w:val="clear" w:color="auto" w:fill="FFFFFF"/>
        </w:rPr>
        <w:t xml:space="preserve"> is performed in the repository.</w:t>
      </w:r>
    </w:p>
    <w:p w14:paraId="7580691D" w14:textId="34716D4E" w:rsidR="002D6644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lastRenderedPageBreak/>
        <w:drawing>
          <wp:inline distT="0" distB="0" distL="0" distR="0" wp14:anchorId="151182F6" wp14:editId="3508FA27">
            <wp:extent cx="5937885" cy="38862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917C" w14:textId="13F4C17E" w:rsidR="00924F3D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4C25FC63" wp14:editId="0D1FB1CD">
            <wp:extent cx="5996305" cy="218630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CEC5" w14:textId="7818079B" w:rsidR="002D6644" w:rsidRDefault="00924F3D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6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Fall back to your Jenkins dashboard and create a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nother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new job named as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Run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after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approval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as this is the job you will / QAT team will build/run this job when it checks the testing environment and the site/code is ready to be launched for clients.</w:t>
      </w:r>
    </w:p>
    <w:p w14:paraId="0FD8FAA2" w14:textId="29AB50B3" w:rsidR="00924F3D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lastRenderedPageBreak/>
        <w:drawing>
          <wp:inline distT="0" distB="0" distL="0" distR="0" wp14:anchorId="670B579E" wp14:editId="304A33A0">
            <wp:extent cx="5932170" cy="334137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1DEE" w14:textId="5FBAA732" w:rsidR="00924F3D" w:rsidRPr="00924F3D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b/>
          <w:bCs/>
          <w:sz w:val="28"/>
          <w:szCs w:val="28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Go to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the additional 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behaviors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and select “Merge before build”.</w:t>
      </w:r>
    </w:p>
    <w:p w14:paraId="4FAB6C75" w14:textId="4F5F1DF9" w:rsidR="00924F3D" w:rsidRPr="002D6644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i/>
          <w:iCs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71E89C92" wp14:editId="413CAA54">
            <wp:extent cx="5808980" cy="45250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11EF" w14:textId="752603FD" w:rsidR="0055353C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lastRenderedPageBreak/>
        <w:t>Input all the details and branch names accordingly</w:t>
      </w:r>
      <w:r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.</w:t>
      </w:r>
    </w:p>
    <w:p w14:paraId="4E73F6EC" w14:textId="0CC74803" w:rsidR="00924F3D" w:rsidRDefault="00924F3D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i/>
          <w:iCs/>
          <w:spacing w:val="-1"/>
          <w:sz w:val="28"/>
          <w:szCs w:val="28"/>
          <w:shd w:val="clear" w:color="auto" w:fill="FFFFFF"/>
        </w:rPr>
        <w:t>#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If merge conflicts occur please go manually and solve the conflict first and then run this job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.</w:t>
      </w:r>
    </w:p>
    <w:p w14:paraId="54224832" w14:textId="6C344725" w:rsidR="00924F3D" w:rsidRDefault="00924F3D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 xml:space="preserve">Step </w:t>
      </w:r>
      <w:r w:rsidR="00B360A7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>7</w:t>
      </w:r>
      <w:r w:rsidRPr="00924F3D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 xml:space="preserve"> → 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Again in Jenkins dashboard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,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create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a Job named as Deployment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to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Production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Environment. This job is to be run just after the QAT team approves and builds “Run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after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approval job.” 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So,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to chain this job to the former one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goes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to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Build Triggers and tick Build after other projects are build, then mention the job name you want to chain it (Here Run after approval.)</w:t>
      </w:r>
    </w:p>
    <w:p w14:paraId="7E2D4644" w14:textId="4CAD6734" w:rsidR="00B360A7" w:rsidRDefault="0089411F" w:rsidP="00924F3D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13796ABF" wp14:editId="41F41A9A">
            <wp:extent cx="5873115" cy="321183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8022" w14:textId="229C8198" w:rsidR="00B360A7" w:rsidRDefault="00B360A7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b/>
          <w:bCs/>
          <w:spacing w:val="-1"/>
          <w:sz w:val="28"/>
          <w:szCs w:val="28"/>
          <w:shd w:val="clear" w:color="auto" w:fill="FFFFFF"/>
        </w:rPr>
      </w:pP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8</w:t>
      </w: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 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The following commands theory is same as the testing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job build theory and only difference is that it is pulling the code from the master branch to 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deploy-ws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dir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ctory and deploying it to the 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production_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 running on port 808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7</w:t>
      </w:r>
      <w:r w:rsidRPr="00B360A7">
        <w:rPr>
          <w:rStyle w:val="Emphasis"/>
          <w:b/>
          <w:bCs/>
          <w:spacing w:val="-1"/>
          <w:sz w:val="28"/>
          <w:szCs w:val="28"/>
          <w:shd w:val="clear" w:color="auto" w:fill="FFFFFF"/>
        </w:rPr>
        <w:t>.</w:t>
      </w:r>
    </w:p>
    <w:p w14:paraId="6924646E" w14:textId="342DC35A" w:rsidR="00B360A7" w:rsidRDefault="00B360A7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b/>
          <w:bCs/>
          <w:spacing w:val="-1"/>
          <w:sz w:val="28"/>
          <w:szCs w:val="28"/>
          <w:shd w:val="clear" w:color="auto" w:fill="FFFFFF"/>
        </w:rPr>
      </w:pPr>
    </w:p>
    <w:p w14:paraId="5AAC230B" w14:textId="285EF540" w:rsidR="00B360A7" w:rsidRPr="00B360A7" w:rsidRDefault="0089411F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E1D2E3" wp14:editId="6699765F">
            <wp:extent cx="5838190" cy="426148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4E0A" w14:textId="1C6C59B9" w:rsidR="00B360A7" w:rsidRPr="00B360A7" w:rsidRDefault="00B360A7" w:rsidP="00B360A7">
      <w:pPr>
        <w:pStyle w:val="Heading1"/>
        <w:shd w:val="clear" w:color="auto" w:fill="FFFFFF"/>
        <w:spacing w:before="468"/>
        <w:rPr>
          <w:rStyle w:val="Emphasis"/>
          <w:i w:val="0"/>
          <w:iCs w:val="0"/>
          <w:spacing w:val="-5"/>
          <w:sz w:val="36"/>
          <w:szCs w:val="36"/>
        </w:rPr>
      </w:pP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FINALLY,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RUN ALL THE JOBS ACCORDINGLY GIVEN INSTRUCTIONS AND YOUR END TO END JENKINS PIPELINE INTEGRATING DEV,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GIT,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GITHUB,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DOCKER CONTAINERS,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OPs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are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Now fully functional.</w:t>
      </w:r>
    </w:p>
    <w:p w14:paraId="5E19BF2F" w14:textId="5E4E3D33" w:rsidR="00B360A7" w:rsidRPr="00B360A7" w:rsidRDefault="0089411F" w:rsidP="00B360A7">
      <w:pPr>
        <w:pStyle w:val="Heading1"/>
        <w:shd w:val="clear" w:color="auto" w:fill="FFFFFF"/>
        <w:spacing w:before="468"/>
        <w:rPr>
          <w:spacing w:val="-5"/>
          <w:sz w:val="40"/>
          <w:szCs w:val="40"/>
        </w:rPr>
      </w:pPr>
      <w:r>
        <w:rPr>
          <w:noProof/>
        </w:rPr>
        <w:drawing>
          <wp:inline distT="0" distB="0" distL="0" distR="0" wp14:anchorId="68427FC9" wp14:editId="360AFB0F">
            <wp:extent cx="4653915" cy="205168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AAA7" w14:textId="77777777" w:rsidR="00971478" w:rsidRPr="00971478" w:rsidRDefault="00971478" w:rsidP="00971478">
      <w:pPr>
        <w:rPr>
          <w:rFonts w:ascii="Times New Roman" w:hAnsi="Times New Roman"/>
          <w:sz w:val="28"/>
          <w:szCs w:val="28"/>
        </w:rPr>
      </w:pPr>
    </w:p>
    <w:sectPr w:rsidR="00971478" w:rsidRPr="00971478" w:rsidSect="00AF09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C01A2" w14:textId="77777777" w:rsidR="00A60134" w:rsidRDefault="00A60134" w:rsidP="0054621A">
      <w:pPr>
        <w:spacing w:after="0" w:line="240" w:lineRule="auto"/>
      </w:pPr>
      <w:r>
        <w:separator/>
      </w:r>
    </w:p>
  </w:endnote>
  <w:endnote w:type="continuationSeparator" w:id="0">
    <w:p w14:paraId="7BBDC0F8" w14:textId="77777777" w:rsidR="00A60134" w:rsidRDefault="00A60134" w:rsidP="0054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7483" w14:textId="77777777" w:rsidR="00A60134" w:rsidRDefault="00A60134" w:rsidP="0054621A">
      <w:pPr>
        <w:spacing w:after="0" w:line="240" w:lineRule="auto"/>
      </w:pPr>
      <w:r>
        <w:separator/>
      </w:r>
    </w:p>
  </w:footnote>
  <w:footnote w:type="continuationSeparator" w:id="0">
    <w:p w14:paraId="263C935C" w14:textId="77777777" w:rsidR="00A60134" w:rsidRDefault="00A60134" w:rsidP="00546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BE90CD"/>
    <w:multiLevelType w:val="singleLevel"/>
    <w:tmpl w:val="D7BE90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9EAEC1"/>
    <w:multiLevelType w:val="singleLevel"/>
    <w:tmpl w:val="EF9EAE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AD0C66"/>
    <w:multiLevelType w:val="hybridMultilevel"/>
    <w:tmpl w:val="3036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7B5E"/>
    <w:multiLevelType w:val="hybridMultilevel"/>
    <w:tmpl w:val="E140DF36"/>
    <w:lvl w:ilvl="0" w:tplc="4D38D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A7453"/>
    <w:multiLevelType w:val="hybridMultilevel"/>
    <w:tmpl w:val="B1BE3A9C"/>
    <w:lvl w:ilvl="0" w:tplc="F6AA9BC8">
      <w:start w:val="1"/>
      <w:numFmt w:val="decimal"/>
      <w:lvlText w:val="%1."/>
      <w:lvlJc w:val="left"/>
      <w:pPr>
        <w:ind w:left="1276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E70072C8">
      <w:start w:val="1"/>
      <w:numFmt w:val="lowerLetter"/>
      <w:lvlText w:val="%2."/>
      <w:lvlJc w:val="left"/>
      <w:pPr>
        <w:ind w:left="1972" w:hanging="22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CA0A9256">
      <w:numFmt w:val="bullet"/>
      <w:lvlText w:val="•"/>
      <w:lvlJc w:val="left"/>
      <w:pPr>
        <w:ind w:left="1980" w:hanging="227"/>
      </w:pPr>
      <w:rPr>
        <w:lang w:val="en-US" w:eastAsia="en-US" w:bidi="en-US"/>
      </w:rPr>
    </w:lvl>
    <w:lvl w:ilvl="3" w:tplc="5EE63B80">
      <w:numFmt w:val="bullet"/>
      <w:lvlText w:val="•"/>
      <w:lvlJc w:val="left"/>
      <w:pPr>
        <w:ind w:left="3160" w:hanging="227"/>
      </w:pPr>
      <w:rPr>
        <w:lang w:val="en-US" w:eastAsia="en-US" w:bidi="en-US"/>
      </w:rPr>
    </w:lvl>
    <w:lvl w:ilvl="4" w:tplc="E7E4A070">
      <w:numFmt w:val="bullet"/>
      <w:lvlText w:val="•"/>
      <w:lvlJc w:val="left"/>
      <w:pPr>
        <w:ind w:left="4341" w:hanging="227"/>
      </w:pPr>
      <w:rPr>
        <w:lang w:val="en-US" w:eastAsia="en-US" w:bidi="en-US"/>
      </w:rPr>
    </w:lvl>
    <w:lvl w:ilvl="5" w:tplc="82AA2EEE">
      <w:numFmt w:val="bullet"/>
      <w:lvlText w:val="•"/>
      <w:lvlJc w:val="left"/>
      <w:pPr>
        <w:ind w:left="5522" w:hanging="227"/>
      </w:pPr>
      <w:rPr>
        <w:lang w:val="en-US" w:eastAsia="en-US" w:bidi="en-US"/>
      </w:rPr>
    </w:lvl>
    <w:lvl w:ilvl="6" w:tplc="B7EC7F0C">
      <w:numFmt w:val="bullet"/>
      <w:lvlText w:val="•"/>
      <w:lvlJc w:val="left"/>
      <w:pPr>
        <w:ind w:left="6703" w:hanging="227"/>
      </w:pPr>
      <w:rPr>
        <w:lang w:val="en-US" w:eastAsia="en-US" w:bidi="en-US"/>
      </w:rPr>
    </w:lvl>
    <w:lvl w:ilvl="7" w:tplc="8C26FA24">
      <w:numFmt w:val="bullet"/>
      <w:lvlText w:val="•"/>
      <w:lvlJc w:val="left"/>
      <w:pPr>
        <w:ind w:left="7883" w:hanging="227"/>
      </w:pPr>
      <w:rPr>
        <w:lang w:val="en-US" w:eastAsia="en-US" w:bidi="en-US"/>
      </w:rPr>
    </w:lvl>
    <w:lvl w:ilvl="8" w:tplc="FFBA0BA8">
      <w:numFmt w:val="bullet"/>
      <w:lvlText w:val="•"/>
      <w:lvlJc w:val="left"/>
      <w:pPr>
        <w:ind w:left="9064" w:hanging="227"/>
      </w:pPr>
      <w:rPr>
        <w:lang w:val="en-US" w:eastAsia="en-US" w:bidi="en-US"/>
      </w:rPr>
    </w:lvl>
  </w:abstractNum>
  <w:abstractNum w:abstractNumId="5" w15:restartNumberingAfterBreak="0">
    <w:nsid w:val="0E4B16D0"/>
    <w:multiLevelType w:val="hybridMultilevel"/>
    <w:tmpl w:val="1AD6C7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46E28"/>
    <w:multiLevelType w:val="hybridMultilevel"/>
    <w:tmpl w:val="A14A2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C4626"/>
    <w:multiLevelType w:val="hybridMultilevel"/>
    <w:tmpl w:val="BC941826"/>
    <w:lvl w:ilvl="0" w:tplc="40090005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8" w15:restartNumberingAfterBreak="0">
    <w:nsid w:val="1C2A1C00"/>
    <w:multiLevelType w:val="hybridMultilevel"/>
    <w:tmpl w:val="ED020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5099"/>
    <w:multiLevelType w:val="hybridMultilevel"/>
    <w:tmpl w:val="EA72C4DE"/>
    <w:lvl w:ilvl="0" w:tplc="2A82309A">
      <w:start w:val="1"/>
      <w:numFmt w:val="decimal"/>
      <w:lvlText w:val="%1)"/>
      <w:lvlJc w:val="left"/>
      <w:pPr>
        <w:ind w:left="129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46B4A87"/>
    <w:multiLevelType w:val="hybridMultilevel"/>
    <w:tmpl w:val="42506336"/>
    <w:lvl w:ilvl="0" w:tplc="29560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6B66B2"/>
    <w:multiLevelType w:val="hybridMultilevel"/>
    <w:tmpl w:val="208A9CDA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2" w15:restartNumberingAfterBreak="0">
    <w:nsid w:val="33157698"/>
    <w:multiLevelType w:val="hybridMultilevel"/>
    <w:tmpl w:val="3788C7BE"/>
    <w:lvl w:ilvl="0" w:tplc="A3CE9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010E2"/>
    <w:multiLevelType w:val="hybridMultilevel"/>
    <w:tmpl w:val="7FA43A72"/>
    <w:lvl w:ilvl="0" w:tplc="4FFA9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EE0018"/>
    <w:multiLevelType w:val="hybridMultilevel"/>
    <w:tmpl w:val="6FAA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818FF"/>
    <w:multiLevelType w:val="hybridMultilevel"/>
    <w:tmpl w:val="90860EF0"/>
    <w:lvl w:ilvl="0" w:tplc="ED907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D4A14"/>
    <w:multiLevelType w:val="hybridMultilevel"/>
    <w:tmpl w:val="BCDE1002"/>
    <w:lvl w:ilvl="0" w:tplc="25D6E6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5076E"/>
    <w:multiLevelType w:val="hybridMultilevel"/>
    <w:tmpl w:val="4DB8ECD6"/>
    <w:lvl w:ilvl="0" w:tplc="78C83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E15125"/>
    <w:multiLevelType w:val="hybridMultilevel"/>
    <w:tmpl w:val="9DF2B39C"/>
    <w:lvl w:ilvl="0" w:tplc="F88C9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B2020"/>
    <w:multiLevelType w:val="hybridMultilevel"/>
    <w:tmpl w:val="E2266D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0A60CB"/>
    <w:multiLevelType w:val="hybridMultilevel"/>
    <w:tmpl w:val="3CCA9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74C26"/>
    <w:multiLevelType w:val="multilevel"/>
    <w:tmpl w:val="4342905A"/>
    <w:lvl w:ilvl="0">
      <w:start w:val="1"/>
      <w:numFmt w:val="decimal"/>
      <w:lvlText w:val="%1"/>
      <w:lvlJc w:val="left"/>
      <w:pPr>
        <w:ind w:left="1084" w:hanging="86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84" w:hanging="86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288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393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497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02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706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811" w:hanging="360"/>
      </w:pPr>
      <w:rPr>
        <w:lang w:val="en-US" w:eastAsia="en-US" w:bidi="en-US"/>
      </w:rPr>
    </w:lvl>
  </w:abstractNum>
  <w:abstractNum w:abstractNumId="22" w15:restartNumberingAfterBreak="0">
    <w:nsid w:val="68E7292B"/>
    <w:multiLevelType w:val="hybridMultilevel"/>
    <w:tmpl w:val="7B6ED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36882"/>
    <w:multiLevelType w:val="hybridMultilevel"/>
    <w:tmpl w:val="3B860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17"/>
  </w:num>
  <w:num w:numId="8">
    <w:abstractNumId w:val="18"/>
  </w:num>
  <w:num w:numId="9">
    <w:abstractNumId w:val="15"/>
  </w:num>
  <w:num w:numId="10">
    <w:abstractNumId w:val="3"/>
  </w:num>
  <w:num w:numId="11">
    <w:abstractNumId w:val="12"/>
  </w:num>
  <w:num w:numId="12">
    <w:abstractNumId w:val="20"/>
  </w:num>
  <w:num w:numId="13">
    <w:abstractNumId w:val="22"/>
  </w:num>
  <w:num w:numId="14">
    <w:abstractNumId w:val="8"/>
  </w:num>
  <w:num w:numId="15">
    <w:abstractNumId w:val="10"/>
  </w:num>
  <w:num w:numId="16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7"/>
  </w:num>
  <w:num w:numId="20">
    <w:abstractNumId w:val="11"/>
  </w:num>
  <w:num w:numId="21">
    <w:abstractNumId w:val="1"/>
  </w:num>
  <w:num w:numId="22">
    <w:abstractNumId w:val="0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7"/>
    <w:rsid w:val="00032008"/>
    <w:rsid w:val="00050BBE"/>
    <w:rsid w:val="00057D5C"/>
    <w:rsid w:val="000853EB"/>
    <w:rsid w:val="000C3990"/>
    <w:rsid w:val="000D7DEB"/>
    <w:rsid w:val="000E1983"/>
    <w:rsid w:val="000E49A8"/>
    <w:rsid w:val="000F6EA1"/>
    <w:rsid w:val="00110F77"/>
    <w:rsid w:val="00111057"/>
    <w:rsid w:val="00121FDA"/>
    <w:rsid w:val="00166054"/>
    <w:rsid w:val="001A74A7"/>
    <w:rsid w:val="001F78B6"/>
    <w:rsid w:val="002048D5"/>
    <w:rsid w:val="0023139D"/>
    <w:rsid w:val="002315BC"/>
    <w:rsid w:val="00253A06"/>
    <w:rsid w:val="0029125A"/>
    <w:rsid w:val="002A1C56"/>
    <w:rsid w:val="002C7850"/>
    <w:rsid w:val="002D6644"/>
    <w:rsid w:val="002F4E92"/>
    <w:rsid w:val="00390C91"/>
    <w:rsid w:val="003E6FB3"/>
    <w:rsid w:val="003F0A7F"/>
    <w:rsid w:val="003F45ED"/>
    <w:rsid w:val="0044116F"/>
    <w:rsid w:val="00471E53"/>
    <w:rsid w:val="004773FB"/>
    <w:rsid w:val="004862D1"/>
    <w:rsid w:val="004A0359"/>
    <w:rsid w:val="004A0FB5"/>
    <w:rsid w:val="004F6727"/>
    <w:rsid w:val="00535098"/>
    <w:rsid w:val="0054621A"/>
    <w:rsid w:val="0055353C"/>
    <w:rsid w:val="00592E3D"/>
    <w:rsid w:val="005B19F1"/>
    <w:rsid w:val="005C6531"/>
    <w:rsid w:val="005D5BC7"/>
    <w:rsid w:val="00612B81"/>
    <w:rsid w:val="00621E59"/>
    <w:rsid w:val="006511D6"/>
    <w:rsid w:val="00667EBD"/>
    <w:rsid w:val="0067794C"/>
    <w:rsid w:val="00681393"/>
    <w:rsid w:val="006E0580"/>
    <w:rsid w:val="006F5481"/>
    <w:rsid w:val="0070183B"/>
    <w:rsid w:val="00722549"/>
    <w:rsid w:val="00724916"/>
    <w:rsid w:val="007345C8"/>
    <w:rsid w:val="00781A01"/>
    <w:rsid w:val="007822D7"/>
    <w:rsid w:val="007F1774"/>
    <w:rsid w:val="008309BE"/>
    <w:rsid w:val="0089411F"/>
    <w:rsid w:val="008D469C"/>
    <w:rsid w:val="008E69D4"/>
    <w:rsid w:val="00924F3D"/>
    <w:rsid w:val="00933AF7"/>
    <w:rsid w:val="00933BC4"/>
    <w:rsid w:val="00940620"/>
    <w:rsid w:val="00943A98"/>
    <w:rsid w:val="009467E9"/>
    <w:rsid w:val="00952E7B"/>
    <w:rsid w:val="009563E0"/>
    <w:rsid w:val="009616FB"/>
    <w:rsid w:val="00971478"/>
    <w:rsid w:val="00982DA2"/>
    <w:rsid w:val="009D26BC"/>
    <w:rsid w:val="009F3E97"/>
    <w:rsid w:val="00A062B2"/>
    <w:rsid w:val="00A126DC"/>
    <w:rsid w:val="00A33309"/>
    <w:rsid w:val="00A60134"/>
    <w:rsid w:val="00AF09B7"/>
    <w:rsid w:val="00B171A9"/>
    <w:rsid w:val="00B360A7"/>
    <w:rsid w:val="00B652C1"/>
    <w:rsid w:val="00BE45F6"/>
    <w:rsid w:val="00BE4684"/>
    <w:rsid w:val="00C078B3"/>
    <w:rsid w:val="00C20DA5"/>
    <w:rsid w:val="00C25BAC"/>
    <w:rsid w:val="00C265D9"/>
    <w:rsid w:val="00C33130"/>
    <w:rsid w:val="00C5425F"/>
    <w:rsid w:val="00C72BDA"/>
    <w:rsid w:val="00C81433"/>
    <w:rsid w:val="00CC13E4"/>
    <w:rsid w:val="00CE0589"/>
    <w:rsid w:val="00CE5100"/>
    <w:rsid w:val="00CE7845"/>
    <w:rsid w:val="00CF1C97"/>
    <w:rsid w:val="00D1409B"/>
    <w:rsid w:val="00D5699F"/>
    <w:rsid w:val="00D670F8"/>
    <w:rsid w:val="00D70626"/>
    <w:rsid w:val="00D85D49"/>
    <w:rsid w:val="00D86AC7"/>
    <w:rsid w:val="00D87C8F"/>
    <w:rsid w:val="00D92EE2"/>
    <w:rsid w:val="00DB3CD4"/>
    <w:rsid w:val="00DE4B6E"/>
    <w:rsid w:val="00E13020"/>
    <w:rsid w:val="00E34E5B"/>
    <w:rsid w:val="00E65595"/>
    <w:rsid w:val="00E769D0"/>
    <w:rsid w:val="00E863B9"/>
    <w:rsid w:val="00EB15EB"/>
    <w:rsid w:val="00EC2273"/>
    <w:rsid w:val="00EF4898"/>
    <w:rsid w:val="00F15D48"/>
    <w:rsid w:val="00F20B4A"/>
    <w:rsid w:val="00F26644"/>
    <w:rsid w:val="00F74E6C"/>
    <w:rsid w:val="00F839B1"/>
    <w:rsid w:val="00FB4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5B2"/>
  <w15:chartTrackingRefBased/>
  <w15:docId w15:val="{84AC944C-4CA1-490D-A64E-0FFE41D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3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C33130"/>
    <w:pPr>
      <w:widowControl w:val="0"/>
      <w:autoSpaceDE w:val="0"/>
      <w:autoSpaceDN w:val="0"/>
      <w:spacing w:after="0" w:line="240" w:lineRule="auto"/>
      <w:ind w:left="1036"/>
      <w:outlineLvl w:val="0"/>
    </w:pPr>
    <w:rPr>
      <w:rFonts w:ascii="Times New Roman" w:eastAsia="Times New Roman" w:hAnsi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B5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21A"/>
  </w:style>
  <w:style w:type="paragraph" w:styleId="Footer">
    <w:name w:val="footer"/>
    <w:basedOn w:val="Normal"/>
    <w:link w:val="FooterChar"/>
    <w:uiPriority w:val="99"/>
    <w:unhideWhenUsed/>
    <w:rsid w:val="0054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1A"/>
  </w:style>
  <w:style w:type="character" w:customStyle="1" w:styleId="re5">
    <w:name w:val="re5"/>
    <w:basedOn w:val="DefaultParagraphFont"/>
    <w:rsid w:val="003E6FB3"/>
  </w:style>
  <w:style w:type="character" w:customStyle="1" w:styleId="sy0">
    <w:name w:val="sy0"/>
    <w:basedOn w:val="DefaultParagraphFont"/>
    <w:rsid w:val="003E6FB3"/>
  </w:style>
  <w:style w:type="character" w:customStyle="1" w:styleId="kw2">
    <w:name w:val="kw2"/>
    <w:basedOn w:val="DefaultParagraphFont"/>
    <w:rsid w:val="003E6FB3"/>
  </w:style>
  <w:style w:type="character" w:customStyle="1" w:styleId="kw3">
    <w:name w:val="kw3"/>
    <w:basedOn w:val="DefaultParagraphFont"/>
    <w:rsid w:val="003E6FB3"/>
  </w:style>
  <w:style w:type="character" w:customStyle="1" w:styleId="st0">
    <w:name w:val="st0"/>
    <w:basedOn w:val="DefaultParagraphFont"/>
    <w:rsid w:val="003E6FB3"/>
  </w:style>
  <w:style w:type="character" w:customStyle="1" w:styleId="nu0">
    <w:name w:val="nu0"/>
    <w:basedOn w:val="DefaultParagraphFont"/>
    <w:rsid w:val="003E6FB3"/>
  </w:style>
  <w:style w:type="paragraph" w:styleId="BodyText">
    <w:name w:val="Body Text"/>
    <w:basedOn w:val="Normal"/>
    <w:link w:val="BodyTextChar"/>
    <w:uiPriority w:val="1"/>
    <w:unhideWhenUsed/>
    <w:qFormat/>
    <w:rsid w:val="00C33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BodyTextChar">
    <w:name w:val="Body Text Char"/>
    <w:link w:val="BodyText"/>
    <w:uiPriority w:val="1"/>
    <w:rsid w:val="00C3313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1Char">
    <w:name w:val="Heading 1 Char"/>
    <w:link w:val="Heading1"/>
    <w:uiPriority w:val="9"/>
    <w:rsid w:val="00C3313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15D48"/>
    <w:pPr>
      <w:widowControl w:val="0"/>
      <w:autoSpaceDE w:val="0"/>
      <w:autoSpaceDN w:val="0"/>
      <w:spacing w:before="133" w:after="0" w:line="240" w:lineRule="auto"/>
      <w:ind w:left="50"/>
    </w:pPr>
    <w:rPr>
      <w:rFonts w:ascii="Times New Roman" w:eastAsia="Times New Roman" w:hAnsi="Times New Roman"/>
      <w:lang w:val="en-US" w:bidi="en-US"/>
    </w:rPr>
  </w:style>
  <w:style w:type="character" w:customStyle="1" w:styleId="Heading2Char">
    <w:name w:val="Heading 2 Char"/>
    <w:link w:val="Heading2"/>
    <w:uiPriority w:val="9"/>
    <w:semiHidden/>
    <w:rsid w:val="004A0FB5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A0FB5"/>
  </w:style>
  <w:style w:type="character" w:styleId="Emphasis">
    <w:name w:val="Emphasis"/>
    <w:uiPriority w:val="20"/>
    <w:qFormat/>
    <w:rsid w:val="009D26BC"/>
    <w:rPr>
      <w:i/>
      <w:iCs/>
    </w:rPr>
  </w:style>
  <w:style w:type="character" w:styleId="Hyperlink">
    <w:name w:val="Hyperlink"/>
    <w:uiPriority w:val="99"/>
    <w:unhideWhenUsed/>
    <w:rsid w:val="009D26B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D26BC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971478"/>
    <w:rPr>
      <w:b/>
      <w:bCs/>
    </w:rPr>
  </w:style>
  <w:style w:type="paragraph" w:customStyle="1" w:styleId="fx">
    <w:name w:val="fx"/>
    <w:basedOn w:val="Normal"/>
    <w:rsid w:val="009714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" TargetMode="External"/><Relationship Id="rId13" Type="http://schemas.openxmlformats.org/officeDocument/2006/relationships/hyperlink" Target="https://45c5f4eb.ngrok.io/githun/webhook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FAFE4-CBF9-450F-9A6C-5A64E989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Links>
    <vt:vector size="12" baseType="variant">
      <vt:variant>
        <vt:i4>524376</vt:i4>
      </vt:variant>
      <vt:variant>
        <vt:i4>3</vt:i4>
      </vt:variant>
      <vt:variant>
        <vt:i4>0</vt:i4>
      </vt:variant>
      <vt:variant>
        <vt:i4>5</vt:i4>
      </vt:variant>
      <vt:variant>
        <vt:lpwstr>https://45c5f4eb.ngrok.io/githun/webhook/</vt:lpwstr>
      </vt:variant>
      <vt:variant>
        <vt:lpwstr/>
      </vt:variant>
      <vt:variant>
        <vt:i4>5701634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https://git-scm.com/docs/git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chowdary</dc:creator>
  <cp:keywords/>
  <dc:description/>
  <cp:lastModifiedBy>Anuddeeph nalla</cp:lastModifiedBy>
  <cp:revision>2</cp:revision>
  <cp:lastPrinted>2020-04-18T17:32:00Z</cp:lastPrinted>
  <dcterms:created xsi:type="dcterms:W3CDTF">2020-05-06T20:59:00Z</dcterms:created>
  <dcterms:modified xsi:type="dcterms:W3CDTF">2020-05-06T20:59:00Z</dcterms:modified>
</cp:coreProperties>
</file>