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of Speech to Text</w:t>
      </w:r>
    </w:p>
    <w:p>
      <w:r>
        <w:t>So, my name is Anudipartil. I am from Ammanorapark town, gold towers, tower number 42, flat number 1012. So, my current adrocious is in hot upsur, which is besides Fursungi and it resides in Pune. Hot upsur, can you spell hot upsur, hot upsur, hot upsur, are you not able to spell hot upsur, the name is hot upsur, HADAPSAR and Fursungi spelling is FURSU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