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https://mein-monteurzimmer.de/</w:t>
        </w:r>
      </w:hyperlink>
      <w:r w:rsidDel="00000000" w:rsidR="00000000" w:rsidRPr="00000000">
        <w:rPr>
          <w:rtl w:val="0"/>
        </w:rPr>
        <w:t xml:space="preserve"> </w:t>
        <w:br w:type="textWrapping"/>
        <w:t xml:space="preserve">Шаг 1: перебрать все земли выделенные на рисунке</w:t>
        <w:br w:type="textWrapping"/>
      </w:r>
      <w:r w:rsidDel="00000000" w:rsidR="00000000" w:rsidRPr="00000000">
        <w:rPr/>
        <w:drawing>
          <wp:inline distB="0" distT="0" distL="0" distR="0">
            <wp:extent cx="5937885" cy="327787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27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Шаг 2: Для каждой земли открыть каждое объявление: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940425" cy="310705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Номер в скобках обозначает номер на следующем рисунке:</w:t>
      </w:r>
    </w:p>
    <w:p w:rsidR="00000000" w:rsidDel="00000000" w:rsidP="00000000" w:rsidRDefault="00000000" w:rsidRPr="00000000" w14:paraId="00000009">
      <w:pPr>
        <w:ind w:left="708" w:firstLine="0"/>
        <w:rPr/>
      </w:pPr>
      <w:r w:rsidDel="00000000" w:rsidR="00000000" w:rsidRPr="00000000">
        <w:rPr>
          <w:rtl w:val="0"/>
        </w:rPr>
        <w:t xml:space="preserve">Контактное лицо (1) - Ansprechpartner</w:t>
      </w:r>
      <w:r w:rsidDel="00000000" w:rsidR="00000000" w:rsidRPr="00000000">
        <w:rPr>
          <w:rFonts w:ascii="Arial" w:cs="Arial" w:eastAsia="Arial" w:hAnsi="Arial"/>
          <w:b w:val="1"/>
          <w:color w:val="373737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t xml:space="preserve">Примечание Тег (2) – название объявления</w:t>
        <w:br w:type="textWrapping"/>
        <w:t xml:space="preserve">Индекс (3) - PLZ</w:t>
        <w:br w:type="textWrapping"/>
        <w:t xml:space="preserve">Город (4) - Ort</w:t>
        <w:br w:type="textWrapping"/>
        <w:t xml:space="preserve">Адрес (конкретный) (5) - Straße / Hausnummer</w:t>
        <w:br w:type="textWrapping"/>
        <w:t xml:space="preserve">Адрес (короткий) составляется из конкретного, индекса и города</w:t>
        <w:br w:type="textWrapping"/>
        <w:t xml:space="preserve">Рабочий телефон (6) - Telefon</w:t>
        <w:br w:type="textWrapping"/>
        <w:t xml:space="preserve">Мобильный (7) (Если указано) - Handy</w:t>
        <w:br w:type="textWrapping"/>
        <w:t xml:space="preserve">Вебсайт(8) и Email(9) (если указано)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Источник – ссылка на объявление.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Последний столбец в таблице с названием (2) – земля которую открыли на первом шаге.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https://www.monteurzimmer.de/deutschland/bundesländer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Также перейти на каждую землю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940425" cy="19716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Выбрать каждое объявление</w:t>
        <w:br w:type="textWrapping"/>
      </w:r>
      <w:r w:rsidDel="00000000" w:rsidR="00000000" w:rsidRPr="00000000">
        <w:rPr/>
        <w:drawing>
          <wp:inline distB="0" distT="0" distL="0" distR="0">
            <wp:extent cx="5940425" cy="331978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Открыть контактную информацию</w:t>
        <w:br w:type="textWrapping"/>
      </w:r>
      <w:r w:rsidDel="00000000" w:rsidR="00000000" w:rsidRPr="00000000">
        <w:rPr/>
        <w:drawing>
          <wp:inline distB="0" distT="0" distL="0" distR="0">
            <wp:extent cx="3048425" cy="168616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8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4039164" cy="318179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81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Собрать данные</w:t>
        <w:br w:type="textWrapping"/>
      </w:r>
      <w:r w:rsidDel="00000000" w:rsidR="00000000" w:rsidRPr="00000000">
        <w:rPr/>
        <w:drawing>
          <wp:inline distB="0" distT="0" distL="0" distR="0">
            <wp:extent cx="3735070" cy="320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onteurzimmer.de/deutschland/bundesl%C3%A4nder" TargetMode="Externa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mein-monteurzimmer.de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