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bidi w:val="0"/>
        <w:spacing w:before="120" w:after="120"/>
        <w:jc w:val="start"/>
        <w:rPr/>
      </w:pPr>
      <w:r>
        <w:rPr/>
        <w:t>1. Initialization Tasks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These handle app startup and setup.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Load user configurations from persistent storage (e.g., JSON or INI file in user home directory).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Parse configuration settings (e.g., default language, OCR parameters, theme preferences).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Initialize external libraries (e.g., import and setup pytesseract, OpenCV, PyQt6).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Check for required dependencies and versions (e.g., verify Tesseract OCR is installed and accessible).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Set up logging system (e.g., configure Python logging module with file and console handlers).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Initialize global variables or singletons (e.g., app state, thread pools).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Handle initialization errors (e.g., if a library fails to load, display error message and exit gracefully).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Apply initial UI theme and settings based on configurations.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Perform hardware checks (e.g., detect GPU availability for accelerated processing). </w:t>
      </w:r>
    </w:p>
    <w:p>
      <w:pPr>
        <w:pStyle w:val="Heading4"/>
        <w:bidi w:val="0"/>
        <w:jc w:val="start"/>
        <w:rPr/>
      </w:pPr>
      <w:r>
        <w:rPr/>
        <w:t>2. Input Tasks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These manage file ingestion and validation.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Open file dialog or handle drag-and-drop events in the GUI.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Validate file formats (e.g., check if JPG, PNG, PDF; reject unsupported types).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Load file contents (e.g., read image bytes or convert PDF to image pages using PyMuPDF).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Handle multi-file or batch inputs (e.g., queue multiple files for processing).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Extract metadata (e.g., file size, resolution, page count for PDFs).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Perform initial security checks (e.g., scan for malformed files that could cause crashes).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Update UI with input previews (e.g., thumbnail generation using OpenCV).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Manage clipboard input if applicable (e.g., paste image from clipboard).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Error handling for input (e.g., file not found, permission denied; notify user and log).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Prepare data structures for passing to next tasks (e.g., list of Image objects). </w:t>
      </w:r>
    </w:p>
    <w:p>
      <w:pPr>
        <w:pStyle w:val="Heading4"/>
        <w:bidi w:val="0"/>
        <w:jc w:val="start"/>
        <w:rPr/>
      </w:pPr>
      <w:r>
        <w:rPr/>
        <w:t>3. Preprocessing Tasks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These enhance inputs for better OCR accuracy.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Apply image deskewing (e.g., detect and correct rotation using OpenCV contours).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Perform noise reduction (e.g., Gaussian blur or median filtering).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Binarize images (e.g., convert to black-and-white using adaptive thresholding).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Enhance contrast and brightness (e.g., histogram equalization).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Detect and crop regions of interest (e.g., remove borders or focus on text areas).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Handle multi-page documents (e.g., process each PDF page sequentially or in parallel).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Apply language-specific preprocessing (e.g., for non-Latin scripts, adjust filters).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Validate preprocessing results (e.g., check if image quality improved via metrics like sharpness).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Error handling (e.g., if preprocessing fails due to low quality, suggest user retries or manual fixes).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Log preprocessing metrics (e.g., time taken, before/after quality scores). </w:t>
      </w:r>
    </w:p>
    <w:p>
      <w:pPr>
        <w:pStyle w:val="Heading4"/>
        <w:bidi w:val="0"/>
        <w:jc w:val="start"/>
        <w:rPr/>
      </w:pPr>
      <w:r>
        <w:rPr/>
        <w:t>4. OCR Tasks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These perform the core text recognition.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Configure OCR engine parameters (e.g., set language, PSM, OEM via pytesseract).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Run OCR on preprocessed images (e.g., call pytesseract.image_to_string or image_to_data).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Handle batch processing (e.g., loop over multiple images/pages).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Extract text with confidence scores (e.g., parse output for word-level data).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Support advanced features (e.g., table detection, handwriting if engine allows).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Integrate fallback mechanisms (e.g., retry with different parameters if confidence low).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Process multi-language documents (e.g., auto-detect or user-specified languages).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Update progress in UI (e.g., emit signals for percentage complete).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Error handling (e.g., OCR engine crashes; fallback to basic mode or notify user).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Log OCR results (e.g., accuracy estimates, processing time per page). </w:t>
      </w:r>
    </w:p>
    <w:p>
      <w:pPr>
        <w:pStyle w:val="Heading4"/>
        <w:bidi w:val="0"/>
        <w:jc w:val="start"/>
        <w:rPr/>
      </w:pPr>
      <w:r>
        <w:rPr/>
        <w:t>5. Postprocessing Tasks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These refine the recognized text.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Clean up raw text (e.g., remove artifacts like extra spaces or line breaks).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Integrate spell-checking (e.g., using pyspellchecker or Hunspell library).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Preserve formatting (e.g., detect paragraphs, lists, tables via heuristics or libraries like tabula-py).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Apply custom corrections (e.g., user-defined rules for domain-specific text like invoices).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Merge results from multi-page inputs (e.g., concatenate text with page breaks).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Generate structured output (e.g., JSON for extracted entities like names/dates).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Validate postprocessed text (e.g., check for completeness against input length).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Handle user edits (e.g., allow manual corrections in GUI before final output).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Error handling (e.g., if spell-check fails, skip and log; provide undo options).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Log changes (e.g., before/after text diffs for auditing). </w:t>
      </w:r>
    </w:p>
    <w:p>
      <w:pPr>
        <w:pStyle w:val="Heading4"/>
        <w:bidi w:val="0"/>
        <w:jc w:val="start"/>
        <w:rPr/>
      </w:pPr>
      <w:r>
        <w:rPr/>
        <w:t>6. Output Tasks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These handle result export and display.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Format text for output (e.g., plain TXT, DOCX using docx library, or CSV for tables).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Save to file (e.g., prompt user for save location; overwrite checks).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Copy to clipboard (e.g., use pyperclip or Qt clipboard).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Display results in GUI (e.g., editable text area with highlights).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Export metadata (e.g., include confidence scores or original file info).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Handle batch outputs (e.g., zip multiple results or create a single merged file).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Integrate with external apps (e.g., open in Word or email results).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Update UI with completion status (e.g., success message or preview).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Error handling (e.g., save failures due to permissions; retry or alternative paths).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Clean up temporary files (e.g., delete processed images to free space). </w:t>
      </w:r>
    </w:p>
    <w:p>
      <w:pPr>
        <w:pStyle w:val="Heading4"/>
        <w:bidi w:val="0"/>
        <w:jc w:val="start"/>
        <w:rPr/>
      </w:pPr>
      <w:r>
        <w:rPr/>
        <w:t>7. Multi-Threading and Parallelization Tasks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These ensure responsiveness and efficiency.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Initialize thread pool (e.g., using concurrent.futures.ThreadPoolExecutor).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Assign tasks to threads (e.g., parallelize preprocessing and OCR for batch files).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Manage thread synchronization (e.g., use locks for shared resources like logs).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Monitor thread progress (e.g., futures for callbacks on completion).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Handle thread errors (e.g., catch exceptions in workers and propagate to main thread).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Optimize for CPU cores (e.g., limit threads to avoid overload).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Implement cancellation (e.g., allow user to stop batch processing mid-way).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Profile performance (e.g., measure thread utilization during development).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Log threading events (e.g., thread start/end, bottlenecks).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Fallback to single-threaded mode (e.g., for debugging or low-resource systems). </w:t>
      </w:r>
    </w:p>
    <w:p>
      <w:pPr>
        <w:pStyle w:val="Heading4"/>
        <w:bidi w:val="0"/>
        <w:jc w:val="start"/>
        <w:rPr/>
      </w:pPr>
      <w:r>
        <w:rPr/>
        <w:t>8. UI Integration Tasks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These connect tasks to the graphical interface.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Design main window layout (e.g., input area, preview pane, controls, output viewer).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Bind events (e.g., button clicks trigger input/processing tasks).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Implement progress bars and status updates (e.g., via signals/slots in PyQt).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Add settings dialog (e.g., for configuring OCR params, themes).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Ensure accessibility (e.g., keyboard navigation, alt text for images).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Handle UI errors (e.g., invalid inputs show popups).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Test UI responsiveness during long tasks (e.g., ensure no freezing).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Localize UI (e.g., support multiple languages for buttons/labels).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Log UI interactions (e.g., for user analytics or debugging).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Optimize UI rendering (e.g., lazy loading of previews). </w:t>
      </w:r>
    </w:p>
    <w:p>
      <w:pPr>
        <w:pStyle w:val="Heading4"/>
        <w:bidi w:val="0"/>
        <w:jc w:val="start"/>
        <w:rPr/>
      </w:pPr>
      <w:r>
        <w:rPr/>
        <w:t>9. Error Handling and Recovery Tasks (Cross-Cutting)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These apply across all tasks.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Define global error types (e.g., InputError, ProcessingError).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Implement try-except blocks in every major function.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Provide user notifications (e.g., dialogs for recoverable errors).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Enable retries (e.g., auto-retry failed OCR up to 3 times).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Rollback states (e.g., reset to idle after failures).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Log all errors with stack traces.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Crash reporting (e.g., integrate Sentry or local logs).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Test error scenarios (e.g., simulate low memory).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Document error codes for users/developers.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Security checks in errors (e.g., don't leak sensitive data in logs). </w:t>
      </w:r>
    </w:p>
    <w:p>
      <w:pPr>
        <w:pStyle w:val="Heading4"/>
        <w:bidi w:val="0"/>
        <w:jc w:val="start"/>
        <w:rPr/>
      </w:pPr>
      <w:r>
        <w:rPr/>
        <w:t>10. Testing and Validation Tasks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These ensure the app works as expected.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Write unit tests for each module (e.g., test input validation with mock files).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Perform integration tests (e.g., full workflow from input to output).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Conduct system tests (e.g., on different OS: Windows, macOS, Linux).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Security testing (e.g., fuzz inputs for vulnerabilities).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Performance benchmarking (e.g., time batch processing on sample datasets).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Usability testing (e.g., beta user feedback on UI).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Accessibility validation (e.g., screen reader compatibility).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Regression testing after changes.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Automate tests (e.g., using pytest framework).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Document test cases and results. </w:t>
      </w:r>
    </w:p>
    <w:p>
      <w:pPr>
        <w:pStyle w:val="Heading4"/>
        <w:bidi w:val="0"/>
        <w:jc w:val="start"/>
        <w:rPr/>
      </w:pPr>
      <w:r>
        <w:rPr/>
        <w:t>11. Deployment and Update Tasks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These handle distribution and maintenance.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Package app as executable (e.g., using PyInstaller for cross-platform binaries).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Create installers (e.g., MSI for Windows, DMG for macOS).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Implement auto-update checker (e.g., query GitHub for new versions).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Handle update downloads and installations (e.g., silent or prompted).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Manage versioning (e.g., semantic versioning in configs).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Test deployments (e.g., on virtual machines).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Provide uninstallation scripts.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Document installation guides.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Monitor post-deployment issues (e.g., via optional telemetry).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Plan for app store submissions (e.g., Microsoft Store, if applicable). </w:t>
      </w:r>
    </w:p>
    <w:p>
      <w:pPr>
        <w:pStyle w:val="Heading4"/>
        <w:bidi w:val="0"/>
        <w:jc w:val="start"/>
        <w:rPr/>
      </w:pPr>
      <w:r>
        <w:rPr/>
        <w:t>12. Maintenance and Future-Proofing Tasks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These ensure long-term viability.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Refactor code for modularity (e.g., use interfaces for swappable components).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Add extensibility points (e.g., plugins for new OCR engines).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Optimize memory/CPU usage (e.g., profile with tools like cProfile).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Update dependencies regularly (e.g., check for library updates).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Gather user feedback loops (e.g., in-app survey).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Plan for scalability (e.g., add cloud integration options).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Ensure compliance (e.g., GDPR for data handling).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Backup and version control code (e.g., using Git).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Write comprehensive documentation (e.g., code comments, user manual).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Schedule periodic reviews (e.g., audit for deprecated features).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8</Pages>
  <Words>1392</Words>
  <Characters>8144</Characters>
  <CharactersWithSpaces>9392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2025-12-20T14:28:12Z</dcterms:modified>
  <cp:revision>1</cp:revision>
  <dc:subject/>
  <dc:title/>
</cp:coreProperties>
</file>