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Wireshark Packet Analysis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Objective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objective of this task is to capture and analyze network packets using Wireshark. The analysis focuses on identifying network protocols, understanding packet structures, analyzing TCP flags, and detecting unusual or suspicious network traffic.</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Tool Used</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240.0" w:type="dxa"/>
              <w:left w:w="240.0" w:type="dxa"/>
              <w:bottom w:w="240.0" w:type="dxa"/>
              <w:right w:w="24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Parameter</w:t>
            </w:r>
          </w:p>
        </w:tc>
        <w:tc>
          <w:tcPr>
            <w:shd w:fill="f2f2f2" w:val="clear"/>
            <w:tcMar>
              <w:top w:w="240.0" w:type="dxa"/>
              <w:left w:w="240.0" w:type="dxa"/>
              <w:bottom w:w="240.0" w:type="dxa"/>
              <w:right w:w="24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Specification</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Tool</w:t>
            </w:r>
          </w:p>
        </w:tc>
        <w:tc>
          <w:tcPr>
            <w:shd w:fill="auto" w:val="clear"/>
            <w:tcMar>
              <w:top w:w="240.0" w:type="dxa"/>
              <w:left w:w="240.0" w:type="dxa"/>
              <w:bottom w:w="240.0" w:type="dxa"/>
              <w:right w:w="24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Wireshark</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Operating System</w:t>
            </w:r>
          </w:p>
        </w:tc>
        <w:tc>
          <w:tcPr>
            <w:shd w:fill="auto" w:val="clear"/>
            <w:tcMar>
              <w:top w:w="240.0" w:type="dxa"/>
              <w:left w:w="240.0" w:type="dxa"/>
              <w:bottom w:w="240.0" w:type="dxa"/>
              <w:right w:w="24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Windows</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Network Interface</w:t>
            </w:r>
          </w:p>
        </w:tc>
        <w:tc>
          <w:tcPr>
            <w:shd w:fill="auto" w:val="clear"/>
            <w:tcMar>
              <w:top w:w="240.0" w:type="dxa"/>
              <w:left w:w="240.0" w:type="dxa"/>
              <w:bottom w:w="240.0" w:type="dxa"/>
              <w:right w:w="24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Wi-Fi / Ethernet</w:t>
            </w:r>
          </w:p>
        </w:tc>
      </w:tr>
    </w:tbl>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Packet Capture and Protocol Analysis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 HTTP Traffic Analysis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Wireshark Filter Used:</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http</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Observation: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HTTP packets were captured successfully using Wireshark.</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HTTP requests and responses between the client and server were analyzed.</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HTTP communication was observed over TCP protocol.</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Common HTTP methods such as GET and response packets were identified.</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HTTP generally operates on TCP port 80.</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Screenshot:</w:t>
      </w:r>
      <w:r w:rsidDel="00000000" w:rsidR="00000000" w:rsidRPr="00000000">
        <w:rPr>
          <w:rtl w:val="0"/>
        </w:rPr>
        <w:t xml:space="preserve"> </w:t>
      </w:r>
      <w:r w:rsidDel="00000000" w:rsidR="00000000" w:rsidRPr="00000000">
        <w:rPr/>
        <w:drawing>
          <wp:inline distB="114300" distT="114300" distL="114300" distR="114300">
            <wp:extent cx="5943600" cy="31750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 DNS Traffic Analysis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Wireshark Filter Used:</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dns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Observation:</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DNS packets were captured and analyzed.</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DNS queries and responses were identified.</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DNS was used to resolve domain names into IP addresses.</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DNS communication was observed using UDP protocol on port 53.</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Screenshot:</w:t>
      </w:r>
      <w:r w:rsidDel="00000000" w:rsidR="00000000" w:rsidRPr="00000000">
        <w:rPr>
          <w:i w:val="1"/>
          <w:iCs w:val="1"/>
        </w:rPr>
        <w:drawing>
          <wp:inline distB="114300" distT="114300" distL="114300" distR="114300">
            <wp:extent cx="5943600" cy="31369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 TCP Handshake Analysis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Wireshark Filter Used: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4f4f4" w:val="clear"/>
        </w:rPr>
      </w:pPr>
      <w:r w:rsidDel="00000000" w:rsidR="00000000" w:rsidRPr="00000000">
        <w:rPr>
          <w:rFonts w:ascii="Arial" w:cs="Arial" w:eastAsia="Arial" w:hAnsi="Arial"/>
          <w:shd w:fill="f4f4f4" w:val="clear"/>
          <w:rtl w:val="0"/>
        </w:rPr>
        <w:t xml:space="preserve">tcp</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Observation: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TCP three-way handshake was analyzed:</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w:t>
      </w:r>
      <w:r w:rsidDel="00000000" w:rsidR="00000000" w:rsidRPr="00000000">
        <w:rPr>
          <w:rtl w:val="0"/>
        </w:rPr>
        <w:t xml:space="preserve"> Client sends a request to establish a connection.</w:t>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SYN-ACK:</w:t>
      </w:r>
      <w:r w:rsidDel="00000000" w:rsidR="00000000" w:rsidRPr="00000000">
        <w:rPr>
          <w:rtl w:val="0"/>
        </w:rPr>
        <w:t xml:space="preserve"> Server acknowledges the request and responds.</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ACK:</w:t>
      </w:r>
      <w:r w:rsidDel="00000000" w:rsidR="00000000" w:rsidRPr="00000000">
        <w:rPr>
          <w:rtl w:val="0"/>
        </w:rPr>
        <w:t xml:space="preserve"> Client confirms the connection establishment.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TCP Flags Observed:</w:t>
      </w:r>
    </w:p>
    <w:p w:rsidR="00000000" w:rsidDel="00000000" w:rsidP="00000000" w:rsidRDefault="00000000" w:rsidRPr="00000000" w14:paraId="000000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w:t>
      </w:r>
      <w:r w:rsidDel="00000000" w:rsidR="00000000" w:rsidRPr="00000000">
        <w:rPr>
          <w:rtl w:val="0"/>
        </w:rPr>
        <w:t xml:space="preserve"> (Synchronize)</w:t>
      </w:r>
    </w:p>
    <w:p w:rsidR="00000000" w:rsidDel="00000000" w:rsidP="00000000" w:rsidRDefault="00000000" w:rsidRPr="00000000" w14:paraId="000000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ACK</w:t>
      </w:r>
      <w:r w:rsidDel="00000000" w:rsidR="00000000" w:rsidRPr="00000000">
        <w:rPr>
          <w:rtl w:val="0"/>
        </w:rPr>
        <w:t xml:space="preserve"> (Acknowledgement)</w:t>
      </w:r>
    </w:p>
    <w:p w:rsidR="00000000" w:rsidDel="00000000" w:rsidP="00000000" w:rsidRDefault="00000000" w:rsidRPr="00000000" w14:paraId="000000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w:t>
      </w:r>
      <w:r w:rsidDel="00000000" w:rsidR="00000000" w:rsidRPr="00000000">
        <w:rPr>
          <w:rtl w:val="0"/>
        </w:rPr>
        <w:t xml:space="preserve"> (Finish)</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RST</w:t>
      </w:r>
      <w:r w:rsidDel="00000000" w:rsidR="00000000" w:rsidRPr="00000000">
        <w:rPr>
          <w:rtl w:val="0"/>
        </w:rPr>
        <w:t xml:space="preserve"> (Reset)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Screenshot:</w:t>
      </w:r>
      <w:r w:rsidDel="00000000" w:rsidR="00000000" w:rsidRPr="00000000">
        <w:rPr>
          <w:rtl w:val="0"/>
        </w:rPr>
        <w:t xml:space="preserve"> </w:t>
      </w:r>
      <w:r w:rsidDel="00000000" w:rsidR="00000000" w:rsidRPr="00000000">
        <w:rPr/>
        <w:drawing>
          <wp:inline distB="114300" distT="114300" distL="114300" distR="114300">
            <wp:extent cx="5943600" cy="31877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Packet Structure Analysis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captured packet was analyzed based on different protocol layers.</w:t>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shd w:fill="f2f2f2" w:val="clear"/>
            <w:tcMar>
              <w:top w:w="240.0" w:type="dxa"/>
              <w:left w:w="240.0" w:type="dxa"/>
              <w:bottom w:w="240.0" w:type="dxa"/>
              <w:right w:w="24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Protocol Layer</w:t>
            </w:r>
          </w:p>
        </w:tc>
        <w:tc>
          <w:tcPr>
            <w:shd w:fill="f2f2f2" w:val="clear"/>
            <w:tcMar>
              <w:top w:w="240.0" w:type="dxa"/>
              <w:left w:w="240.0" w:type="dxa"/>
              <w:bottom w:w="240.0" w:type="dxa"/>
              <w:right w:w="24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rPr>
                <w:shd w:fill="auto" w:val="clear"/>
              </w:rPr>
            </w:pPr>
            <w:r w:rsidDel="00000000" w:rsidR="00000000" w:rsidRPr="00000000">
              <w:rPr>
                <w:shd w:fill="auto" w:val="clear"/>
                <w:rtl w:val="0"/>
              </w:rPr>
              <w:t xml:space="preserve">Information Observed</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Frame Layer</w:t>
            </w:r>
          </w:p>
        </w:tc>
        <w:tc>
          <w:tcPr>
            <w:shd w:fill="auto" w:val="clear"/>
            <w:tcMar>
              <w:top w:w="240.0" w:type="dxa"/>
              <w:left w:w="240.0" w:type="dxa"/>
              <w:bottom w:w="240.0" w:type="dxa"/>
              <w:right w:w="24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Packet number, Packet size, Capture time</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Ethernet Layer</w:t>
            </w:r>
          </w:p>
        </w:tc>
        <w:tc>
          <w:tcPr>
            <w:shd w:fill="auto" w:val="clear"/>
            <w:tcMar>
              <w:top w:w="240.0" w:type="dxa"/>
              <w:left w:w="240.0" w:type="dxa"/>
              <w:bottom w:w="240.0" w:type="dxa"/>
              <w:right w:w="24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Source MAC address, Destination MAC address, Ethernet protocol information</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Internet Protocol (IP) Layer</w:t>
            </w:r>
          </w:p>
        </w:tc>
        <w:tc>
          <w:tcPr>
            <w:shd w:fill="auto" w:val="clear"/>
            <w:tcMar>
              <w:top w:w="240.0" w:type="dxa"/>
              <w:left w:w="240.0" w:type="dxa"/>
              <w:bottom w:w="240.0" w:type="dxa"/>
              <w:right w:w="24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Source IP address, Destination IP address, IP protocol details</w:t>
            </w:r>
          </w:p>
        </w:tc>
      </w:tr>
      <w:tr>
        <w:trPr>
          <w:cantSplit w:val="0"/>
          <w:tblHeader w:val="0"/>
        </w:trPr>
        <w:tc>
          <w:tcPr>
            <w:shd w:fill="auto" w:val="clear"/>
            <w:tcMar>
              <w:top w:w="240.0" w:type="dxa"/>
              <w:left w:w="240.0" w:type="dxa"/>
              <w:bottom w:w="240.0" w:type="dxa"/>
              <w:right w:w="24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rPr>
                <w:b w:val="1"/>
                <w:bCs w:val="1"/>
              </w:rPr>
            </w:pPr>
            <w:r w:rsidDel="00000000" w:rsidR="00000000" w:rsidRPr="00000000">
              <w:rPr>
                <w:b w:val="1"/>
                <w:bCs w:val="1"/>
                <w:rtl w:val="0"/>
              </w:rPr>
              <w:t xml:space="preserve">Transport Layer</w:t>
            </w:r>
          </w:p>
        </w:tc>
        <w:tc>
          <w:tcPr>
            <w:shd w:fill="auto" w:val="clear"/>
            <w:tcMar>
              <w:top w:w="240.0" w:type="dxa"/>
              <w:left w:w="240.0" w:type="dxa"/>
              <w:bottom w:w="240.0" w:type="dxa"/>
              <w:right w:w="24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rPr/>
            </w:pPr>
            <w:r w:rsidDel="00000000" w:rsidR="00000000" w:rsidRPr="00000000">
              <w:rPr>
                <w:rtl w:val="0"/>
              </w:rPr>
              <w:t xml:space="preserve">TCP/UDP ports, TCP flags, Sequence numbers, Acknowledgement numbers</w:t>
            </w:r>
          </w:p>
        </w:tc>
      </w:tr>
    </w:tbl>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Suspicious Traffic Analysis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captured traffic was analyzed for possible security issues. The following checks were performed:</w:t>
      </w:r>
    </w:p>
    <w:p w:rsidR="00000000" w:rsidDel="00000000" w:rsidP="00000000" w:rsidRDefault="00000000" w:rsidRPr="00000000" w14:paraId="000000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Detection of unusual IP addresses</w:t>
      </w:r>
    </w:p>
    <w:p w:rsidR="00000000" w:rsidDel="00000000" w:rsidP="00000000" w:rsidRDefault="00000000" w:rsidRPr="00000000" w14:paraId="000000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Identification of malformed packets</w:t>
      </w:r>
    </w:p>
    <w:p w:rsidR="00000000" w:rsidDel="00000000" w:rsidP="00000000" w:rsidRDefault="00000000" w:rsidRPr="00000000" w14:paraId="000000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Checking TCP retransmissions</w:t>
      </w:r>
    </w:p>
    <w:p w:rsidR="00000000" w:rsidDel="00000000" w:rsidP="00000000" w:rsidRDefault="00000000" w:rsidRPr="00000000" w14:paraId="000000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Checking TCP reset packets</w:t>
      </w:r>
    </w:p>
    <w:p w:rsidR="00000000" w:rsidDel="00000000" w:rsidP="00000000" w:rsidRDefault="00000000" w:rsidRPr="00000000" w14:paraId="000000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Identification of unexpected protocols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Analysis Result:</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major suspicious or malicious traffic was detected during the packet capture. The observed packets appeared to be normal network communication.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Conclusion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Wireshark was successfully used to capture and analyze network traffic. HTTP, DNS, and TCP protocols were identified and studied. TCP handshake packets and network packet structures were analyzed to understand how communication takes place between devices.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activity helped in understanding network monitoring, protocol analysis, and basic detection of abnormal network behavior.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Screenshots Attached</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HTTP Traffic Capture</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DNS Traffic Capture</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TCP Handshake Capture</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Packet Details Analysis</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Additional Wireshark Filters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