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365" w:rsidRPr="00B40494" w:rsidRDefault="00B40494">
      <w:pPr>
        <w:pStyle w:val="Heading1"/>
        <w:rPr>
          <w:rFonts w:ascii="Bodoni MT Black" w:hAnsi="Bodoni MT Black"/>
          <w:i/>
          <w:u w:val="single"/>
        </w:rPr>
      </w:pPr>
      <w:r w:rsidRPr="00B40494">
        <w:rPr>
          <w:rFonts w:ascii="Bodoni MT Black" w:hAnsi="Bodoni MT Black"/>
          <w:i/>
          <w:u w:val="single"/>
        </w:rPr>
        <w:t>Task 1 – Digital Literacy Awareness Infographic</w:t>
      </w:r>
    </w:p>
    <w:p w:rsidR="00857365" w:rsidRPr="00B40494" w:rsidRDefault="00B40494">
      <w:pPr>
        <w:spacing w:before="120" w:after="200" w:line="360" w:lineRule="auto"/>
        <w:rPr>
          <w:rFonts w:ascii="Arial Rounded MT Bold" w:hAnsi="Arial Rounded MT Bold"/>
        </w:rPr>
      </w:pPr>
      <w:r w:rsidRPr="00B40494">
        <w:rPr>
          <w:rFonts w:ascii="Arial Rounded MT Bold" w:hAnsi="Arial Rounded MT Bold"/>
        </w:rPr>
        <w:t xml:space="preserve">For this task, I created a one-page digital literacy infographic using </w:t>
      </w:r>
      <w:proofErr w:type="spellStart"/>
      <w:r w:rsidRPr="00B40494">
        <w:rPr>
          <w:rFonts w:ascii="Arial Rounded MT Bold" w:hAnsi="Arial Rounded MT Bold"/>
        </w:rPr>
        <w:t>Canva</w:t>
      </w:r>
      <w:proofErr w:type="spellEnd"/>
      <w:r w:rsidRPr="00B40494">
        <w:rPr>
          <w:rFonts w:ascii="Arial Rounded MT Bold" w:hAnsi="Arial Rounded MT Bold"/>
        </w:rPr>
        <w:t xml:space="preserve">, a free online design tool. </w:t>
      </w:r>
      <w:proofErr w:type="spellStart"/>
      <w:r w:rsidRPr="00B40494">
        <w:rPr>
          <w:rFonts w:ascii="Arial Rounded MT Bold" w:hAnsi="Arial Rounded MT Bold"/>
        </w:rPr>
        <w:t>Canva</w:t>
      </w:r>
      <w:proofErr w:type="spellEnd"/>
      <w:r w:rsidRPr="00B40494">
        <w:rPr>
          <w:rFonts w:ascii="Arial Rounded MT Bold" w:hAnsi="Arial Rounded MT Bold"/>
        </w:rPr>
        <w:t xml:space="preserve"> allowed me to choose a template and customize it with my own text, icons, and colou</w:t>
      </w:r>
      <w:r w:rsidRPr="00B40494">
        <w:rPr>
          <w:rFonts w:ascii="Arial Rounded MT Bold" w:hAnsi="Arial Rounded MT Bold"/>
        </w:rPr>
        <w:t>r scheme to make the information visually engaging.</w:t>
      </w:r>
      <w:bookmarkStart w:id="0" w:name="_GoBack"/>
      <w:bookmarkEnd w:id="0"/>
    </w:p>
    <w:p w:rsidR="00B40494" w:rsidRPr="00B40494" w:rsidRDefault="00B40494">
      <w:pPr>
        <w:spacing w:before="120" w:after="200" w:line="360" w:lineRule="auto"/>
        <w:rPr>
          <w:rFonts w:ascii="Arial Rounded MT Bold" w:hAnsi="Arial Rounded MT Bold"/>
        </w:rPr>
      </w:pPr>
      <w:r w:rsidRPr="00B40494">
        <w:rPr>
          <w:rFonts w:ascii="Arial Rounded MT Bold" w:hAnsi="Arial Rounded MT Bold"/>
        </w:rPr>
        <w:t>My infograp</w:t>
      </w:r>
      <w:r w:rsidRPr="00B40494">
        <w:rPr>
          <w:rFonts w:ascii="Arial Rounded MT Bold" w:hAnsi="Arial Rounded MT Bold"/>
        </w:rPr>
        <w:t xml:space="preserve">hic is titled "What is Digital Literacy?" and covers four key topics: the definition of digital literacy, useful digital tools for students such as GitHub, Notion, and Google Docs, professional online presence including platforms like LinkedIn and </w:t>
      </w:r>
      <w:proofErr w:type="spellStart"/>
      <w:r w:rsidRPr="00B40494">
        <w:rPr>
          <w:rFonts w:ascii="Arial Rounded MT Bold" w:hAnsi="Arial Rounded MT Bold"/>
        </w:rPr>
        <w:t>Kaggle</w:t>
      </w:r>
      <w:proofErr w:type="spellEnd"/>
      <w:r w:rsidRPr="00B40494">
        <w:rPr>
          <w:rFonts w:ascii="Arial Rounded MT Bold" w:hAnsi="Arial Rounded MT Bold"/>
        </w:rPr>
        <w:t xml:space="preserve">, </w:t>
      </w:r>
      <w:r w:rsidRPr="00B40494">
        <w:rPr>
          <w:rFonts w:ascii="Arial Rounded MT Bold" w:hAnsi="Arial Rounded MT Bold"/>
        </w:rPr>
        <w:t>safe internet practices like using strong passwords and enabling two-factor authentication, and basic email etiquette for communicating with professors and seniors.</w:t>
      </w:r>
    </w:p>
    <w:p w:rsidR="00857365" w:rsidRPr="00B40494" w:rsidRDefault="00B40494">
      <w:pPr>
        <w:spacing w:before="120" w:after="200" w:line="360" w:lineRule="auto"/>
        <w:rPr>
          <w:rFonts w:ascii="Arial Rounded MT Bold" w:hAnsi="Arial Rounded MT Bold"/>
        </w:rPr>
      </w:pPr>
      <w:r w:rsidRPr="00B40494">
        <w:rPr>
          <w:rFonts w:ascii="Arial Rounded MT Bold" w:hAnsi="Arial Rounded MT Bold"/>
        </w:rPr>
        <w:t>One thing I found interesting while making this was how much digital literacy goes beyond just knowing how to use a computer. I had not thought about professional online presence as part of digital</w:t>
      </w:r>
      <w:r w:rsidRPr="00B40494">
        <w:rPr>
          <w:rFonts w:ascii="Arial Rounded MT Bold" w:hAnsi="Arial Rounded MT Bold"/>
        </w:rPr>
        <w:t xml:space="preserve"> literacy before, but setting up a GitHub or LinkedIn profile early in college can make a real difference when applying for internships.</w:t>
      </w:r>
    </w:p>
    <w:p w:rsidR="00B40494" w:rsidRPr="00B40494" w:rsidRDefault="00B40494">
      <w:pPr>
        <w:spacing w:before="120" w:after="200" w:line="360" w:lineRule="auto"/>
        <w:rPr>
          <w:rFonts w:ascii="Arial Rounded MT Bold" w:hAnsi="Arial Rounded MT Bold"/>
        </w:rPr>
      </w:pPr>
      <w:r w:rsidRPr="00B40494">
        <w:rPr>
          <w:rFonts w:ascii="Arial Rounded MT Bold" w:hAnsi="Arial Rounded MT Bold"/>
        </w:rPr>
        <w:t>This also helped me in getting a better understanding of these topics.</w:t>
      </w:r>
    </w:p>
    <w:p w:rsidR="00B40494" w:rsidRDefault="00B40494">
      <w:pPr>
        <w:spacing w:before="120" w:after="200" w:line="360" w:lineRule="auto"/>
      </w:pPr>
    </w:p>
    <w:p w:rsidR="00B40494" w:rsidRDefault="00B40494">
      <w:pPr>
        <w:spacing w:before="120" w:after="200" w:line="360" w:lineRule="auto"/>
      </w:pPr>
    </w:p>
    <w:sectPr w:rsidR="00B4049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71848"/>
    <w:multiLevelType w:val="hybridMultilevel"/>
    <w:tmpl w:val="59B04D12"/>
    <w:lvl w:ilvl="0" w:tplc="07DE4616">
      <w:start w:val="1"/>
      <w:numFmt w:val="bullet"/>
      <w:lvlText w:val="●"/>
      <w:lvlJc w:val="left"/>
      <w:pPr>
        <w:ind w:left="720" w:hanging="360"/>
      </w:pPr>
    </w:lvl>
    <w:lvl w:ilvl="1" w:tplc="32DEFE10">
      <w:start w:val="1"/>
      <w:numFmt w:val="bullet"/>
      <w:lvlText w:val="○"/>
      <w:lvlJc w:val="left"/>
      <w:pPr>
        <w:ind w:left="1440" w:hanging="360"/>
      </w:pPr>
    </w:lvl>
    <w:lvl w:ilvl="2" w:tplc="4378E5E2">
      <w:start w:val="1"/>
      <w:numFmt w:val="bullet"/>
      <w:lvlText w:val="■"/>
      <w:lvlJc w:val="left"/>
      <w:pPr>
        <w:ind w:left="2160" w:hanging="360"/>
      </w:pPr>
    </w:lvl>
    <w:lvl w:ilvl="3" w:tplc="B94AE7F4">
      <w:start w:val="1"/>
      <w:numFmt w:val="bullet"/>
      <w:lvlText w:val="●"/>
      <w:lvlJc w:val="left"/>
      <w:pPr>
        <w:ind w:left="2880" w:hanging="360"/>
      </w:pPr>
    </w:lvl>
    <w:lvl w:ilvl="4" w:tplc="1B9E024E">
      <w:start w:val="1"/>
      <w:numFmt w:val="bullet"/>
      <w:lvlText w:val="○"/>
      <w:lvlJc w:val="left"/>
      <w:pPr>
        <w:ind w:left="3600" w:hanging="360"/>
      </w:pPr>
    </w:lvl>
    <w:lvl w:ilvl="5" w:tplc="B3F8BDFA">
      <w:start w:val="1"/>
      <w:numFmt w:val="bullet"/>
      <w:lvlText w:val="■"/>
      <w:lvlJc w:val="left"/>
      <w:pPr>
        <w:ind w:left="4320" w:hanging="360"/>
      </w:pPr>
    </w:lvl>
    <w:lvl w:ilvl="6" w:tplc="B972BEDE">
      <w:start w:val="1"/>
      <w:numFmt w:val="bullet"/>
      <w:lvlText w:val="●"/>
      <w:lvlJc w:val="left"/>
      <w:pPr>
        <w:ind w:left="5040" w:hanging="360"/>
      </w:pPr>
    </w:lvl>
    <w:lvl w:ilvl="7" w:tplc="CDE8ECDC">
      <w:start w:val="1"/>
      <w:numFmt w:val="bullet"/>
      <w:lvlText w:val="●"/>
      <w:lvlJc w:val="left"/>
      <w:pPr>
        <w:ind w:left="5760" w:hanging="360"/>
      </w:pPr>
    </w:lvl>
    <w:lvl w:ilvl="8" w:tplc="32EE5E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365"/>
    <w:rsid w:val="00857365"/>
    <w:rsid w:val="00B4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A01F8"/>
  <w15:docId w15:val="{FB7483CD-F7F1-4980-BB58-944505CC2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Anuj Tiwari</cp:lastModifiedBy>
  <cp:revision>2</cp:revision>
  <dcterms:created xsi:type="dcterms:W3CDTF">2026-03-29T18:44:00Z</dcterms:created>
  <dcterms:modified xsi:type="dcterms:W3CDTF">2026-03-29T18:48:00Z</dcterms:modified>
</cp:coreProperties>
</file>