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B3" w:rsidRPr="00910AB3" w:rsidRDefault="00910AB3" w:rsidP="00910A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0A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Creating </w:t>
      </w:r>
      <w:proofErr w:type="spellStart"/>
      <w:r w:rsidRPr="00910A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Microservices</w:t>
      </w:r>
      <w:proofErr w:type="spellEnd"/>
      <w:r w:rsidRPr="00910A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Account and Loan</w:t>
      </w:r>
    </w:p>
    <w:p w:rsidR="00910AB3" w:rsidRPr="00910AB3" w:rsidRDefault="00910AB3" w:rsidP="0091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This exercise walks you through developing two separate </w:t>
      </w:r>
      <w:proofErr w:type="spellStart"/>
      <w:r w:rsidRPr="00910AB3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 using Spring Boot: one for managing account data and another for handling loan details. Each service will be created as an independent Maven project with its own configuration, running on different ports. These </w:t>
      </w:r>
      <w:proofErr w:type="spellStart"/>
      <w:r w:rsidRPr="00910AB3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 will return hardcoded data and won’t connect to any backend or database.</w:t>
      </w:r>
    </w:p>
    <w:p w:rsidR="00910AB3" w:rsidRPr="00910AB3" w:rsidRDefault="00910AB3" w:rsidP="00910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AB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Prepare Your Workspace</w:t>
      </w:r>
    </w:p>
    <w:p w:rsidR="00910AB3" w:rsidRPr="00910AB3" w:rsidRDefault="00910AB3" w:rsidP="00910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Navigate to your </w:t>
      </w:r>
      <w:r w:rsidRPr="00910AB3">
        <w:rPr>
          <w:rFonts w:ascii="Courier New" w:eastAsia="Times New Roman" w:hAnsi="Courier New" w:cs="Courier New"/>
          <w:sz w:val="20"/>
        </w:rPr>
        <w:t>D:</w:t>
      </w: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 drive.</w:t>
      </w:r>
    </w:p>
    <w:p w:rsidR="00910AB3" w:rsidRPr="00910AB3" w:rsidRDefault="00910AB3" w:rsidP="00910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Create a folder named after your employee ID (e.g., </w:t>
      </w:r>
      <w:r w:rsidRPr="00910AB3">
        <w:rPr>
          <w:rFonts w:ascii="Courier New" w:eastAsia="Times New Roman" w:hAnsi="Courier New" w:cs="Courier New"/>
          <w:sz w:val="20"/>
        </w:rPr>
        <w:t>D:\123456</w:t>
      </w:r>
      <w:r w:rsidRPr="00910AB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10AB3" w:rsidRPr="00910AB3" w:rsidRDefault="00910AB3" w:rsidP="00910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Inside it, create another folder called </w:t>
      </w:r>
      <w:proofErr w:type="spellStart"/>
      <w:r w:rsidRPr="00910AB3">
        <w:rPr>
          <w:rFonts w:ascii="Courier New" w:eastAsia="Times New Roman" w:hAnsi="Courier New" w:cs="Courier New"/>
          <w:sz w:val="20"/>
        </w:rPr>
        <w:t>microservices</w:t>
      </w:r>
      <w:proofErr w:type="spellEnd"/>
      <w:r w:rsidRPr="00910AB3">
        <w:rPr>
          <w:rFonts w:ascii="Times New Roman" w:eastAsia="Times New Roman" w:hAnsi="Times New Roman" w:cs="Times New Roman"/>
          <w:sz w:val="24"/>
          <w:szCs w:val="24"/>
        </w:rPr>
        <w:t>. This is where you’ll store the projects you'll create.</w:t>
      </w:r>
    </w:p>
    <w:p w:rsidR="00910AB3" w:rsidRPr="00910AB3" w:rsidRDefault="00910AB3" w:rsidP="00910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AB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Build the Account </w:t>
      </w:r>
      <w:proofErr w:type="spellStart"/>
      <w:r w:rsidRPr="00910AB3">
        <w:rPr>
          <w:rFonts w:ascii="Times New Roman" w:eastAsia="Times New Roman" w:hAnsi="Times New Roman" w:cs="Times New Roman"/>
          <w:b/>
          <w:bCs/>
          <w:sz w:val="36"/>
          <w:szCs w:val="36"/>
        </w:rPr>
        <w:t>Microservice</w:t>
      </w:r>
      <w:proofErr w:type="spellEnd"/>
    </w:p>
    <w:p w:rsidR="00910AB3" w:rsidRPr="00910AB3" w:rsidRDefault="00910AB3" w:rsidP="00910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A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Use Spring </w:t>
      </w:r>
      <w:proofErr w:type="spellStart"/>
      <w:r w:rsidRPr="00910AB3">
        <w:rPr>
          <w:rFonts w:ascii="Times New Roman" w:eastAsia="Times New Roman" w:hAnsi="Times New Roman" w:cs="Times New Roman"/>
          <w:b/>
          <w:bCs/>
          <w:sz w:val="27"/>
          <w:szCs w:val="27"/>
        </w:rPr>
        <w:t>Initializr</w:t>
      </w:r>
      <w:proofErr w:type="spellEnd"/>
    </w:p>
    <w:p w:rsidR="00910AB3" w:rsidRPr="00910AB3" w:rsidRDefault="00910AB3" w:rsidP="00910A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hyperlink r:id="rId5" w:tgtFrame="_new" w:history="1">
        <w:r w:rsidRPr="00910A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https://start.spring.io</w:t>
        </w:r>
      </w:hyperlink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910AB3" w:rsidRPr="00910AB3" w:rsidRDefault="00910AB3" w:rsidP="00910A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>Fill in the form as follows:</w:t>
      </w:r>
    </w:p>
    <w:p w:rsidR="00910AB3" w:rsidRPr="00910AB3" w:rsidRDefault="00910AB3" w:rsidP="00910A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Group: </w:t>
      </w:r>
      <w:proofErr w:type="spellStart"/>
      <w:r w:rsidRPr="00910AB3">
        <w:rPr>
          <w:rFonts w:ascii="Courier New" w:eastAsia="Times New Roman" w:hAnsi="Courier New" w:cs="Courier New"/>
          <w:sz w:val="20"/>
        </w:rPr>
        <w:t>com.cognizant</w:t>
      </w:r>
      <w:proofErr w:type="spellEnd"/>
    </w:p>
    <w:p w:rsidR="00910AB3" w:rsidRPr="00910AB3" w:rsidRDefault="00910AB3" w:rsidP="00910A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Artifact: </w:t>
      </w:r>
      <w:r w:rsidRPr="00910AB3">
        <w:rPr>
          <w:rFonts w:ascii="Courier New" w:eastAsia="Times New Roman" w:hAnsi="Courier New" w:cs="Courier New"/>
          <w:sz w:val="20"/>
        </w:rPr>
        <w:t>account</w:t>
      </w:r>
    </w:p>
    <w:p w:rsidR="00910AB3" w:rsidRPr="00910AB3" w:rsidRDefault="00910AB3" w:rsidP="00910A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>Add the following dependencies:</w:t>
      </w:r>
    </w:p>
    <w:p w:rsidR="00910AB3" w:rsidRPr="00910AB3" w:rsidRDefault="00910AB3" w:rsidP="00910A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>Spring Web</w:t>
      </w:r>
    </w:p>
    <w:p w:rsidR="00910AB3" w:rsidRPr="00910AB3" w:rsidRDefault="00910AB3" w:rsidP="00910A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Spring Boot </w:t>
      </w:r>
      <w:proofErr w:type="spellStart"/>
      <w:r w:rsidRPr="00910AB3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</w:p>
    <w:p w:rsidR="00910AB3" w:rsidRDefault="00910AB3" w:rsidP="00910A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10AB3">
        <w:rPr>
          <w:rFonts w:ascii="Times New Roman" w:eastAsia="Times New Roman" w:hAnsi="Times New Roman" w:cs="Times New Roman"/>
          <w:b/>
          <w:bCs/>
          <w:sz w:val="24"/>
          <w:szCs w:val="24"/>
        </w:rPr>
        <w:t>Generate</w:t>
      </w: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 to download the ZIP file.</w:t>
      </w:r>
    </w:p>
    <w:p w:rsidR="00910AB3" w:rsidRPr="00910AB3" w:rsidRDefault="00910AB3" w:rsidP="0091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32963"/>
            <wp:effectExtent l="19050" t="0" r="0" b="0"/>
            <wp:docPr id="40" name="Picture 40" descr="C:\Users\win10\OneDrive\Pictures\Screenshots\Screenshot (6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in10\OneDrive\Pictures\Screenshots\Screenshot (62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B3" w:rsidRPr="00910AB3" w:rsidRDefault="00910AB3" w:rsidP="00910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AB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Set Up and Build</w:t>
      </w:r>
    </w:p>
    <w:p w:rsidR="00910AB3" w:rsidRPr="00910AB3" w:rsidRDefault="00910AB3" w:rsidP="00910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>Extract the downloaded archive.</w:t>
      </w:r>
    </w:p>
    <w:p w:rsidR="00910AB3" w:rsidRPr="00910AB3" w:rsidRDefault="00910AB3" w:rsidP="00910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Move the </w:t>
      </w:r>
      <w:r w:rsidRPr="00910AB3">
        <w:rPr>
          <w:rFonts w:ascii="Courier New" w:eastAsia="Times New Roman" w:hAnsi="Courier New" w:cs="Courier New"/>
          <w:sz w:val="20"/>
        </w:rPr>
        <w:t>account</w:t>
      </w: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 folder to </w:t>
      </w:r>
      <w:r w:rsidRPr="00910AB3">
        <w:rPr>
          <w:rFonts w:ascii="Courier New" w:eastAsia="Times New Roman" w:hAnsi="Courier New" w:cs="Courier New"/>
          <w:sz w:val="20"/>
        </w:rPr>
        <w:t>D:\&lt;your_employee_id&gt;\microservices</w:t>
      </w:r>
      <w:r w:rsidRPr="00910A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0AB3" w:rsidRPr="00910AB3" w:rsidRDefault="00910AB3" w:rsidP="00910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>Open a terminal in that directory and run:</w:t>
      </w:r>
    </w:p>
    <w:p w:rsidR="00BE414B" w:rsidRPr="00910AB3" w:rsidRDefault="00910AB3" w:rsidP="00BE4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</w:rPr>
        <w:t>“</w:t>
      </w:r>
      <w:proofErr w:type="spellStart"/>
      <w:proofErr w:type="gramStart"/>
      <w:r w:rsidRPr="00910AB3">
        <w:rPr>
          <w:rFonts w:ascii="Courier New" w:eastAsia="Times New Roman" w:hAnsi="Courier New" w:cs="Courier New"/>
          <w:sz w:val="20"/>
        </w:rPr>
        <w:t>mvn</w:t>
      </w:r>
      <w:proofErr w:type="spellEnd"/>
      <w:proofErr w:type="gramEnd"/>
      <w:r w:rsidRPr="00910AB3">
        <w:rPr>
          <w:rFonts w:ascii="Courier New" w:eastAsia="Times New Roman" w:hAnsi="Courier New" w:cs="Courier New"/>
          <w:sz w:val="20"/>
        </w:rPr>
        <w:t xml:space="preserve"> clean </w:t>
      </w:r>
      <w:r w:rsidRPr="00910AB3">
        <w:rPr>
          <w:rFonts w:ascii="Courier New" w:eastAsia="Times New Roman" w:hAnsi="Courier New" w:cs="Courier New"/>
          <w:sz w:val="20"/>
          <w:szCs w:val="20"/>
        </w:rPr>
        <w:t>package</w:t>
      </w:r>
      <w:r>
        <w:rPr>
          <w:rFonts w:ascii="Courier New" w:eastAsia="Times New Roman" w:hAnsi="Courier New" w:cs="Courier New"/>
          <w:sz w:val="20"/>
          <w:szCs w:val="20"/>
        </w:rPr>
        <w:t>”</w:t>
      </w:r>
    </w:p>
    <w:p w:rsidR="00910AB3" w:rsidRPr="00910AB3" w:rsidRDefault="00910AB3" w:rsidP="00910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AB3">
        <w:rPr>
          <w:rFonts w:ascii="Times New Roman" w:eastAsia="Times New Roman" w:hAnsi="Times New Roman" w:cs="Times New Roman"/>
          <w:b/>
          <w:bCs/>
          <w:sz w:val="36"/>
          <w:szCs w:val="36"/>
        </w:rPr>
        <w:t>Develop the Account Service</w:t>
      </w:r>
    </w:p>
    <w:p w:rsidR="00910AB3" w:rsidRPr="00910AB3" w:rsidRDefault="00910AB3" w:rsidP="00910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A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Import Project into IDE</w:t>
      </w:r>
    </w:p>
    <w:p w:rsidR="00910AB3" w:rsidRPr="00910AB3" w:rsidRDefault="00910AB3" w:rsidP="0091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>Open Eclipse and go to File → Import → Maven → Existing Maven Projects.</w:t>
      </w:r>
    </w:p>
    <w:p w:rsidR="00910AB3" w:rsidRPr="00910AB3" w:rsidRDefault="00910AB3" w:rsidP="00910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910AB3">
        <w:rPr>
          <w:rFonts w:ascii="Courier New" w:eastAsia="Times New Roman" w:hAnsi="Courier New" w:cs="Courier New"/>
          <w:sz w:val="20"/>
        </w:rPr>
        <w:t>account</w:t>
      </w: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 folder to import the project.</w:t>
      </w:r>
    </w:p>
    <w:p w:rsidR="00910AB3" w:rsidRPr="00910AB3" w:rsidRDefault="00910AB3" w:rsidP="00910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AB3">
        <w:rPr>
          <w:rFonts w:ascii="Times New Roman" w:eastAsia="Times New Roman" w:hAnsi="Times New Roman" w:cs="Times New Roman"/>
          <w:b/>
          <w:bCs/>
          <w:sz w:val="27"/>
          <w:szCs w:val="27"/>
        </w:rPr>
        <w:t>Organize Code</w:t>
      </w:r>
    </w:p>
    <w:p w:rsidR="00910AB3" w:rsidRPr="00910AB3" w:rsidRDefault="00910AB3" w:rsidP="0091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Create the following structure within </w:t>
      </w:r>
      <w:proofErr w:type="spellStart"/>
      <w:r w:rsidRPr="00910AB3">
        <w:rPr>
          <w:rFonts w:ascii="Courier New" w:eastAsia="Times New Roman" w:hAnsi="Courier New" w:cs="Courier New"/>
          <w:sz w:val="20"/>
        </w:rPr>
        <w:t>src</w:t>
      </w:r>
      <w:proofErr w:type="spellEnd"/>
      <w:r w:rsidRPr="00910AB3">
        <w:rPr>
          <w:rFonts w:ascii="Courier New" w:eastAsia="Times New Roman" w:hAnsi="Courier New" w:cs="Courier New"/>
          <w:sz w:val="20"/>
        </w:rPr>
        <w:t>/main/java/com/cognizant/account</w:t>
      </w:r>
      <w:r w:rsidRPr="00910AB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10AB3" w:rsidRPr="00910AB3" w:rsidRDefault="00910AB3" w:rsidP="00910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A package named </w:t>
      </w:r>
      <w:r w:rsidRPr="00910AB3">
        <w:rPr>
          <w:rFonts w:ascii="Courier New" w:eastAsia="Times New Roman" w:hAnsi="Courier New" w:cs="Courier New"/>
          <w:sz w:val="20"/>
        </w:rPr>
        <w:t>model</w:t>
      </w: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, containing </w:t>
      </w:r>
      <w:r w:rsidRPr="00910AB3">
        <w:rPr>
          <w:rFonts w:ascii="Courier New" w:eastAsia="Times New Roman" w:hAnsi="Courier New" w:cs="Courier New"/>
          <w:sz w:val="20"/>
        </w:rPr>
        <w:t>Account.java</w:t>
      </w:r>
    </w:p>
    <w:p w:rsidR="00910AB3" w:rsidRPr="00BE414B" w:rsidRDefault="00910AB3" w:rsidP="00910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A package named </w:t>
      </w:r>
      <w:r w:rsidRPr="00910AB3">
        <w:rPr>
          <w:rFonts w:ascii="Courier New" w:eastAsia="Times New Roman" w:hAnsi="Courier New" w:cs="Courier New"/>
          <w:sz w:val="20"/>
        </w:rPr>
        <w:t>controller</w:t>
      </w: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, containing </w:t>
      </w:r>
      <w:r w:rsidRPr="00910AB3">
        <w:rPr>
          <w:rFonts w:ascii="Courier New" w:eastAsia="Times New Roman" w:hAnsi="Courier New" w:cs="Courier New"/>
          <w:sz w:val="20"/>
        </w:rPr>
        <w:t>AccountController.java</w:t>
      </w:r>
    </w:p>
    <w:p w:rsidR="00BE414B" w:rsidRDefault="00BE414B" w:rsidP="00BE4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64863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14B" w:rsidRPr="00910AB3" w:rsidRDefault="00BE414B" w:rsidP="00BE4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92319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B3" w:rsidRPr="00910AB3" w:rsidRDefault="00910AB3" w:rsidP="00910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AB3">
        <w:rPr>
          <w:rFonts w:ascii="Times New Roman" w:eastAsia="Times New Roman" w:hAnsi="Times New Roman" w:cs="Times New Roman"/>
          <w:b/>
          <w:bCs/>
          <w:sz w:val="36"/>
          <w:szCs w:val="36"/>
        </w:rPr>
        <w:t>Test the Account Endpoint</w:t>
      </w:r>
    </w:p>
    <w:p w:rsidR="00910AB3" w:rsidRPr="00910AB3" w:rsidRDefault="00910AB3" w:rsidP="00910A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Start the application by running </w:t>
      </w:r>
      <w:proofErr w:type="spellStart"/>
      <w:r w:rsidRPr="00910AB3">
        <w:rPr>
          <w:rFonts w:ascii="Courier New" w:eastAsia="Times New Roman" w:hAnsi="Courier New" w:cs="Courier New"/>
          <w:sz w:val="20"/>
        </w:rPr>
        <w:t>AccountApplication</w:t>
      </w:r>
      <w:proofErr w:type="spellEnd"/>
      <w:r w:rsidRPr="00910A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0AB3" w:rsidRPr="00910AB3" w:rsidRDefault="00910AB3" w:rsidP="00910A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>Visit the following endpoint in your browser or via Postman:</w:t>
      </w:r>
    </w:p>
    <w:p w:rsidR="00910AB3" w:rsidRPr="00910AB3" w:rsidRDefault="00BE414B" w:rsidP="0091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r w:rsidR="00910AB3" w:rsidRPr="00910AB3">
        <w:rPr>
          <w:rFonts w:ascii="Courier New" w:eastAsia="Times New Roman" w:hAnsi="Courier New" w:cs="Courier New"/>
          <w:sz w:val="20"/>
        </w:rPr>
        <w:t>http://localhost:8080/accounts/123</w:t>
      </w:r>
      <w:r>
        <w:rPr>
          <w:rFonts w:ascii="Courier New" w:eastAsia="Times New Roman" w:hAnsi="Courier New" w:cs="Courier New"/>
          <w:sz w:val="20"/>
        </w:rPr>
        <w:t>”</w:t>
      </w:r>
    </w:p>
    <w:p w:rsidR="00910AB3" w:rsidRDefault="00910AB3" w:rsidP="0091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>The response should be a fixed JSON object representing an account.</w:t>
      </w:r>
    </w:p>
    <w:p w:rsidR="00BE414B" w:rsidRPr="00910AB3" w:rsidRDefault="00BE414B" w:rsidP="0091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64610" cy="2273935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B3" w:rsidRPr="00910AB3" w:rsidRDefault="00910AB3" w:rsidP="00910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AB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Set Up the Loan </w:t>
      </w:r>
      <w:proofErr w:type="spellStart"/>
      <w:r w:rsidRPr="00910AB3">
        <w:rPr>
          <w:rFonts w:ascii="Times New Roman" w:eastAsia="Times New Roman" w:hAnsi="Times New Roman" w:cs="Times New Roman"/>
          <w:b/>
          <w:bCs/>
          <w:sz w:val="36"/>
          <w:szCs w:val="36"/>
        </w:rPr>
        <w:t>Microservice</w:t>
      </w:r>
      <w:proofErr w:type="spellEnd"/>
    </w:p>
    <w:p w:rsidR="00910AB3" w:rsidRPr="00910AB3" w:rsidRDefault="00910AB3" w:rsidP="00910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A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Generate </w:t>
      </w:r>
      <w:proofErr w:type="gramStart"/>
      <w:r w:rsidRPr="00910AB3">
        <w:rPr>
          <w:rFonts w:ascii="Times New Roman" w:eastAsia="Times New Roman" w:hAnsi="Times New Roman" w:cs="Times New Roman"/>
          <w:b/>
          <w:bCs/>
          <w:sz w:val="27"/>
          <w:szCs w:val="27"/>
        </w:rPr>
        <w:t>Another</w:t>
      </w:r>
      <w:proofErr w:type="gramEnd"/>
      <w:r w:rsidRPr="00910A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</w:t>
      </w:r>
    </w:p>
    <w:p w:rsidR="00910AB3" w:rsidRPr="00910AB3" w:rsidRDefault="00910AB3" w:rsidP="00910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Return to </w:t>
      </w:r>
      <w:hyperlink r:id="rId10" w:tgtFrame="_new" w:history="1">
        <w:r w:rsidRPr="00910A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https://start.spring.io</w:t>
        </w:r>
      </w:hyperlink>
      <w:r w:rsidRPr="00910A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0AB3" w:rsidRPr="00910AB3" w:rsidRDefault="00910AB3" w:rsidP="00910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lastRenderedPageBreak/>
        <w:t>Enter the following:</w:t>
      </w:r>
    </w:p>
    <w:p w:rsidR="00910AB3" w:rsidRPr="00910AB3" w:rsidRDefault="00910AB3" w:rsidP="00910A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Group: </w:t>
      </w:r>
      <w:proofErr w:type="spellStart"/>
      <w:r w:rsidRPr="00910AB3">
        <w:rPr>
          <w:rFonts w:ascii="Courier New" w:eastAsia="Times New Roman" w:hAnsi="Courier New" w:cs="Courier New"/>
          <w:sz w:val="20"/>
        </w:rPr>
        <w:t>com.cognizant</w:t>
      </w:r>
      <w:proofErr w:type="spellEnd"/>
    </w:p>
    <w:p w:rsidR="00910AB3" w:rsidRPr="00910AB3" w:rsidRDefault="00910AB3" w:rsidP="00910A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Artifact: </w:t>
      </w:r>
      <w:r w:rsidRPr="00910AB3">
        <w:rPr>
          <w:rFonts w:ascii="Courier New" w:eastAsia="Times New Roman" w:hAnsi="Courier New" w:cs="Courier New"/>
          <w:sz w:val="20"/>
        </w:rPr>
        <w:t>loan</w:t>
      </w:r>
    </w:p>
    <w:p w:rsidR="00910AB3" w:rsidRPr="00910AB3" w:rsidRDefault="00910AB3" w:rsidP="00910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>Add:</w:t>
      </w:r>
    </w:p>
    <w:p w:rsidR="00910AB3" w:rsidRPr="00910AB3" w:rsidRDefault="00910AB3" w:rsidP="00910A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>Spring Web</w:t>
      </w:r>
    </w:p>
    <w:p w:rsidR="00910AB3" w:rsidRPr="00910AB3" w:rsidRDefault="00910AB3" w:rsidP="00910A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Spring Boot </w:t>
      </w:r>
      <w:proofErr w:type="spellStart"/>
      <w:r w:rsidRPr="00910AB3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</w:p>
    <w:p w:rsidR="00910AB3" w:rsidRPr="00910AB3" w:rsidRDefault="00910AB3" w:rsidP="00910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>Generate and extract the project.</w:t>
      </w:r>
    </w:p>
    <w:p w:rsidR="00910AB3" w:rsidRPr="00910AB3" w:rsidRDefault="00910AB3" w:rsidP="00910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Move the </w:t>
      </w:r>
      <w:r w:rsidRPr="00910AB3">
        <w:rPr>
          <w:rFonts w:ascii="Courier New" w:eastAsia="Times New Roman" w:hAnsi="Courier New" w:cs="Courier New"/>
          <w:sz w:val="20"/>
        </w:rPr>
        <w:t>loan</w:t>
      </w: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 folder into your </w:t>
      </w:r>
      <w:proofErr w:type="spellStart"/>
      <w:r w:rsidRPr="00910AB3">
        <w:rPr>
          <w:rFonts w:ascii="Courier New" w:eastAsia="Times New Roman" w:hAnsi="Courier New" w:cs="Courier New"/>
          <w:sz w:val="20"/>
        </w:rPr>
        <w:t>microservices</w:t>
      </w:r>
      <w:proofErr w:type="spellEnd"/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910AB3" w:rsidRPr="00910AB3" w:rsidRDefault="00910AB3" w:rsidP="00910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AB3">
        <w:rPr>
          <w:rFonts w:ascii="Times New Roman" w:eastAsia="Times New Roman" w:hAnsi="Times New Roman" w:cs="Times New Roman"/>
          <w:b/>
          <w:bCs/>
          <w:sz w:val="36"/>
          <w:szCs w:val="36"/>
        </w:rPr>
        <w:t>Configure Port for Loan Service</w:t>
      </w:r>
    </w:p>
    <w:p w:rsidR="00910AB3" w:rsidRPr="00910AB3" w:rsidRDefault="00910AB3" w:rsidP="0091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>To avoid port conflicts with the Account service, configure the Loan service to run on a different port:</w:t>
      </w:r>
    </w:p>
    <w:p w:rsidR="00910AB3" w:rsidRPr="00910AB3" w:rsidRDefault="00910AB3" w:rsidP="00910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910AB3">
        <w:rPr>
          <w:rFonts w:ascii="Courier New" w:eastAsia="Times New Roman" w:hAnsi="Courier New" w:cs="Courier New"/>
          <w:sz w:val="20"/>
        </w:rPr>
        <w:t>src</w:t>
      </w:r>
      <w:proofErr w:type="spellEnd"/>
      <w:r w:rsidRPr="00910AB3">
        <w:rPr>
          <w:rFonts w:ascii="Courier New" w:eastAsia="Times New Roman" w:hAnsi="Courier New" w:cs="Courier New"/>
          <w:sz w:val="20"/>
        </w:rPr>
        <w:t>/main/resources/</w:t>
      </w:r>
      <w:proofErr w:type="spellStart"/>
      <w:r w:rsidRPr="00910AB3">
        <w:rPr>
          <w:rFonts w:ascii="Courier New" w:eastAsia="Times New Roman" w:hAnsi="Courier New" w:cs="Courier New"/>
          <w:sz w:val="20"/>
        </w:rPr>
        <w:t>application.properties</w:t>
      </w:r>
      <w:proofErr w:type="spellEnd"/>
      <w:r w:rsidRPr="00910A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0AB3" w:rsidRPr="00910AB3" w:rsidRDefault="00910AB3" w:rsidP="00910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>Add:</w:t>
      </w:r>
    </w:p>
    <w:p w:rsidR="00910AB3" w:rsidRDefault="00BE414B" w:rsidP="0091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proofErr w:type="spellStart"/>
      <w:r w:rsidR="00910AB3" w:rsidRPr="00910AB3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="00910AB3" w:rsidRPr="00910AB3">
        <w:rPr>
          <w:rFonts w:ascii="Courier New" w:eastAsia="Times New Roman" w:hAnsi="Courier New" w:cs="Courier New"/>
          <w:sz w:val="20"/>
        </w:rPr>
        <w:t>=</w:t>
      </w:r>
      <w:r w:rsidR="00910AB3" w:rsidRPr="00910AB3">
        <w:rPr>
          <w:rFonts w:ascii="Courier New" w:eastAsia="Times New Roman" w:hAnsi="Courier New" w:cs="Courier New"/>
          <w:sz w:val="20"/>
          <w:szCs w:val="20"/>
        </w:rPr>
        <w:t>8081</w:t>
      </w:r>
      <w:r>
        <w:rPr>
          <w:rFonts w:ascii="Courier New" w:eastAsia="Times New Roman" w:hAnsi="Courier New" w:cs="Courier New"/>
          <w:sz w:val="20"/>
          <w:szCs w:val="20"/>
        </w:rPr>
        <w:t>”</w:t>
      </w:r>
    </w:p>
    <w:p w:rsidR="00BE414B" w:rsidRDefault="00BE414B" w:rsidP="0091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BE414B" w:rsidRPr="00910AB3" w:rsidRDefault="00BE414B" w:rsidP="0091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noProof/>
          <w:sz w:val="20"/>
        </w:rPr>
        <w:drawing>
          <wp:inline distT="0" distB="0" distL="0" distR="0">
            <wp:extent cx="2981960" cy="1645920"/>
            <wp:effectExtent l="1905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B3" w:rsidRPr="00910AB3" w:rsidRDefault="00910AB3" w:rsidP="00910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AB3">
        <w:rPr>
          <w:rFonts w:ascii="Times New Roman" w:eastAsia="Times New Roman" w:hAnsi="Times New Roman" w:cs="Times New Roman"/>
          <w:b/>
          <w:bCs/>
          <w:sz w:val="36"/>
          <w:szCs w:val="36"/>
        </w:rPr>
        <w:t>Build Loan Service Logic</w:t>
      </w:r>
    </w:p>
    <w:p w:rsidR="00910AB3" w:rsidRPr="00910AB3" w:rsidRDefault="00910AB3" w:rsidP="0091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proofErr w:type="spellStart"/>
      <w:r w:rsidRPr="00910AB3">
        <w:rPr>
          <w:rFonts w:ascii="Courier New" w:eastAsia="Times New Roman" w:hAnsi="Courier New" w:cs="Courier New"/>
          <w:sz w:val="20"/>
        </w:rPr>
        <w:t>src</w:t>
      </w:r>
      <w:proofErr w:type="spellEnd"/>
      <w:r w:rsidRPr="00910AB3">
        <w:rPr>
          <w:rFonts w:ascii="Courier New" w:eastAsia="Times New Roman" w:hAnsi="Courier New" w:cs="Courier New"/>
          <w:sz w:val="20"/>
        </w:rPr>
        <w:t>/main/java/com/cognizant/loan</w:t>
      </w:r>
      <w:r w:rsidRPr="00910AB3">
        <w:rPr>
          <w:rFonts w:ascii="Times New Roman" w:eastAsia="Times New Roman" w:hAnsi="Times New Roman" w:cs="Times New Roman"/>
          <w:sz w:val="24"/>
          <w:szCs w:val="24"/>
        </w:rPr>
        <w:t>, create:</w:t>
      </w:r>
    </w:p>
    <w:p w:rsidR="00910AB3" w:rsidRPr="00910AB3" w:rsidRDefault="00910AB3" w:rsidP="00910A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10AB3">
        <w:rPr>
          <w:rFonts w:ascii="Courier New" w:eastAsia="Times New Roman" w:hAnsi="Courier New" w:cs="Courier New"/>
          <w:sz w:val="20"/>
        </w:rPr>
        <w:t>Loan.java</w:t>
      </w:r>
    </w:p>
    <w:p w:rsidR="00910AB3" w:rsidRPr="00BE414B" w:rsidRDefault="00910AB3" w:rsidP="00910A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10AB3">
        <w:rPr>
          <w:rFonts w:ascii="Courier New" w:eastAsia="Times New Roman" w:hAnsi="Courier New" w:cs="Courier New"/>
          <w:sz w:val="20"/>
        </w:rPr>
        <w:t>controller</w:t>
      </w: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AB3">
        <w:rPr>
          <w:rFonts w:ascii="Courier New" w:eastAsia="Times New Roman" w:hAnsi="Courier New" w:cs="Courier New"/>
          <w:sz w:val="20"/>
        </w:rPr>
        <w:t>LoanController.java</w:t>
      </w:r>
    </w:p>
    <w:p w:rsidR="00BE414B" w:rsidRDefault="00BE414B" w:rsidP="00BE4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9076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14B" w:rsidRPr="00910AB3" w:rsidRDefault="00BE414B" w:rsidP="00BE4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59563"/>
            <wp:effectExtent l="19050" t="0" r="0" b="0"/>
            <wp:docPr id="57" name="Picture 57" descr="C:\Users\win10\OneDrive\Pictures\Screenshots\Screenshot (6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win10\OneDrive\Pictures\Screenshots\Screenshot (61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B3" w:rsidRPr="00910AB3" w:rsidRDefault="00910AB3" w:rsidP="00910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AB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Verify Loan Service Functionality</w:t>
      </w:r>
    </w:p>
    <w:p w:rsidR="00910AB3" w:rsidRPr="00910AB3" w:rsidRDefault="00910AB3" w:rsidP="00910A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Ensure the Account </w:t>
      </w:r>
      <w:proofErr w:type="spellStart"/>
      <w:r w:rsidRPr="00910AB3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 (on port 8080) is already running.</w:t>
      </w:r>
    </w:p>
    <w:p w:rsidR="00910AB3" w:rsidRPr="00910AB3" w:rsidRDefault="00910AB3" w:rsidP="00910A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 xml:space="preserve">Start the Loan </w:t>
      </w:r>
      <w:proofErr w:type="spellStart"/>
      <w:r w:rsidRPr="00910AB3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910A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0AB3" w:rsidRPr="00910AB3" w:rsidRDefault="00910AB3" w:rsidP="00910A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>In a browser or using Postman, access:</w:t>
      </w:r>
    </w:p>
    <w:p w:rsidR="00910AB3" w:rsidRPr="00910AB3" w:rsidRDefault="00BE414B" w:rsidP="0091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“</w:t>
      </w:r>
      <w:r w:rsidR="00910AB3" w:rsidRPr="00910AB3">
        <w:rPr>
          <w:rFonts w:ascii="Courier New" w:eastAsia="Times New Roman" w:hAnsi="Courier New" w:cs="Courier New"/>
          <w:sz w:val="20"/>
        </w:rPr>
        <w:t>http://localhost:8081/loans/456</w:t>
      </w:r>
      <w:r>
        <w:rPr>
          <w:rFonts w:ascii="Courier New" w:eastAsia="Times New Roman" w:hAnsi="Courier New" w:cs="Courier New"/>
          <w:sz w:val="20"/>
        </w:rPr>
        <w:t>”</w:t>
      </w:r>
    </w:p>
    <w:p w:rsidR="00910AB3" w:rsidRPr="00910AB3" w:rsidRDefault="00910AB3" w:rsidP="0091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AB3">
        <w:rPr>
          <w:rFonts w:ascii="Times New Roman" w:eastAsia="Times New Roman" w:hAnsi="Times New Roman" w:cs="Times New Roman"/>
          <w:sz w:val="24"/>
          <w:szCs w:val="24"/>
        </w:rPr>
        <w:t>This should return a JSON object with dummy loan details.</w:t>
      </w:r>
    </w:p>
    <w:p w:rsidR="00F86194" w:rsidRDefault="00BE414B">
      <w:r>
        <w:rPr>
          <w:noProof/>
        </w:rPr>
        <w:drawing>
          <wp:inline distT="0" distB="0" distL="0" distR="0">
            <wp:extent cx="4540250" cy="228981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6194" w:rsidSect="00F86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07755"/>
    <w:multiLevelType w:val="multilevel"/>
    <w:tmpl w:val="72D24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EF70E9"/>
    <w:multiLevelType w:val="multilevel"/>
    <w:tmpl w:val="DEB4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1C69C0"/>
    <w:multiLevelType w:val="multilevel"/>
    <w:tmpl w:val="935C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90A22"/>
    <w:multiLevelType w:val="multilevel"/>
    <w:tmpl w:val="D1A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C37F20"/>
    <w:multiLevelType w:val="multilevel"/>
    <w:tmpl w:val="8404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D46BB6"/>
    <w:multiLevelType w:val="multilevel"/>
    <w:tmpl w:val="D384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8136DB"/>
    <w:multiLevelType w:val="multilevel"/>
    <w:tmpl w:val="4FC2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C65E2B"/>
    <w:multiLevelType w:val="multilevel"/>
    <w:tmpl w:val="A874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F626CE"/>
    <w:multiLevelType w:val="multilevel"/>
    <w:tmpl w:val="C1A6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FB5820"/>
    <w:multiLevelType w:val="multilevel"/>
    <w:tmpl w:val="3E3E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0AB3"/>
    <w:rsid w:val="00781D81"/>
    <w:rsid w:val="00910AB3"/>
    <w:rsid w:val="00BE414B"/>
    <w:rsid w:val="00F86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94"/>
  </w:style>
  <w:style w:type="paragraph" w:styleId="Heading1">
    <w:name w:val="heading 1"/>
    <w:basedOn w:val="Normal"/>
    <w:link w:val="Heading1Char"/>
    <w:uiPriority w:val="9"/>
    <w:qFormat/>
    <w:rsid w:val="00910A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0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0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A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0A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0A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0A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0A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0A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A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0AB3"/>
  </w:style>
  <w:style w:type="character" w:customStyle="1" w:styleId="hljs-attr">
    <w:name w:val="hljs-attr"/>
    <w:basedOn w:val="DefaultParagraphFont"/>
    <w:rsid w:val="00910AB3"/>
  </w:style>
  <w:style w:type="character" w:customStyle="1" w:styleId="hljs-number">
    <w:name w:val="hljs-number"/>
    <w:basedOn w:val="DefaultParagraphFont"/>
    <w:rsid w:val="00910AB3"/>
  </w:style>
  <w:style w:type="paragraph" w:styleId="BalloonText">
    <w:name w:val="Balloon Text"/>
    <w:basedOn w:val="Normal"/>
    <w:link w:val="BalloonTextChar"/>
    <w:uiPriority w:val="99"/>
    <w:semiHidden/>
    <w:unhideWhenUsed/>
    <w:rsid w:val="00910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tart.spring.i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2025-07-20T18:35:00Z</dcterms:created>
  <dcterms:modified xsi:type="dcterms:W3CDTF">2025-07-20T19:11:00Z</dcterms:modified>
</cp:coreProperties>
</file>