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549" w:type="dxa"/>
        <w:tblInd w:w="-1092" w:type="dxa"/>
        <w:tblLayout w:type="fixed"/>
        <w:tblLook w:val="0400" w:firstRow="0" w:lastRow="0" w:firstColumn="0" w:lastColumn="0" w:noHBand="0" w:noVBand="1"/>
      </w:tblPr>
      <w:tblGrid>
        <w:gridCol w:w="11549"/>
      </w:tblGrid>
      <w:tr w:rsidR="00DF6E09" w14:paraId="62998E1B" w14:textId="77777777" w:rsidTr="00E45CA7">
        <w:trPr>
          <w:trHeight w:val="410"/>
        </w:trPr>
        <w:tc>
          <w:tcPr>
            <w:tcW w:w="1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24F15" w14:textId="30482287" w:rsidR="00DF6E09" w:rsidRDefault="00DF6E09" w:rsidP="00E45CA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Requirement Catalogue:</w:t>
            </w:r>
          </w:p>
          <w:p w14:paraId="2980D589" w14:textId="77777777" w:rsidR="00DF6E09" w:rsidRDefault="00DF6E09" w:rsidP="00E45CA7"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Functional Requirement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54"/>
              <w:gridCol w:w="5655"/>
            </w:tblGrid>
            <w:tr w:rsidR="00DF6E09" w14:paraId="5FCF80BA" w14:textId="77777777" w:rsidTr="00E45CA7">
              <w:tc>
                <w:tcPr>
                  <w:tcW w:w="5654" w:type="dxa"/>
                </w:tcPr>
                <w:p w14:paraId="4E8CBAD1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Able to register accounts.</w:t>
                  </w:r>
                </w:p>
              </w:tc>
              <w:tc>
                <w:tcPr>
                  <w:tcW w:w="5655" w:type="dxa"/>
                </w:tcPr>
                <w:p w14:paraId="07E7B9CC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Must have</w:t>
                  </w:r>
                </w:p>
              </w:tc>
            </w:tr>
            <w:tr w:rsidR="00DF6E09" w14:paraId="6D138127" w14:textId="77777777" w:rsidTr="00E45CA7">
              <w:tc>
                <w:tcPr>
                  <w:tcW w:w="5654" w:type="dxa"/>
                </w:tcPr>
                <w:p w14:paraId="368A538F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Able to a</w:t>
                  </w:r>
                  <w:r w:rsidRPr="00DC6A8E">
                    <w:rPr>
                      <w:sz w:val="32"/>
                      <w:szCs w:val="32"/>
                    </w:rPr>
                    <w:t>ccurately match passengers with nearby available drivers based on geolocation data</w:t>
                  </w:r>
                  <w:r>
                    <w:rPr>
                      <w:sz w:val="32"/>
                      <w:szCs w:val="32"/>
                    </w:rPr>
                    <w:t>.</w:t>
                  </w:r>
                </w:p>
              </w:tc>
              <w:tc>
                <w:tcPr>
                  <w:tcW w:w="5655" w:type="dxa"/>
                </w:tcPr>
                <w:p w14:paraId="73B475AE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Must have</w:t>
                  </w:r>
                </w:p>
              </w:tc>
            </w:tr>
            <w:tr w:rsidR="00DF6E09" w14:paraId="1BD32137" w14:textId="77777777" w:rsidTr="00E45CA7">
              <w:tc>
                <w:tcPr>
                  <w:tcW w:w="5654" w:type="dxa"/>
                </w:tcPr>
                <w:p w14:paraId="204EB992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Should</w:t>
                  </w:r>
                  <w:r w:rsidRPr="00DC5DF6">
                    <w:rPr>
                      <w:sz w:val="32"/>
                      <w:szCs w:val="32"/>
                    </w:rPr>
                    <w:t xml:space="preserve"> be able to request </w:t>
                  </w:r>
                  <w:r>
                    <w:rPr>
                      <w:sz w:val="32"/>
                      <w:szCs w:val="32"/>
                    </w:rPr>
                    <w:t>drivers</w:t>
                  </w:r>
                  <w:r w:rsidRPr="00DC5DF6">
                    <w:rPr>
                      <w:sz w:val="32"/>
                      <w:szCs w:val="32"/>
                    </w:rPr>
                    <w:t xml:space="preserve"> through the</w:t>
                  </w:r>
                  <w:r>
                    <w:rPr>
                      <w:sz w:val="32"/>
                      <w:szCs w:val="32"/>
                    </w:rPr>
                    <w:t xml:space="preserve"> </w:t>
                  </w:r>
                  <w:r w:rsidRPr="00DC5DF6">
                    <w:rPr>
                      <w:sz w:val="32"/>
                      <w:szCs w:val="32"/>
                    </w:rPr>
                    <w:t>app, specifying pickup and drop-off locations.</w:t>
                  </w:r>
                </w:p>
              </w:tc>
              <w:tc>
                <w:tcPr>
                  <w:tcW w:w="5655" w:type="dxa"/>
                </w:tcPr>
                <w:p w14:paraId="0731C805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Must have</w:t>
                  </w:r>
                </w:p>
              </w:tc>
            </w:tr>
            <w:tr w:rsidR="00DF6E09" w14:paraId="56FBEEC5" w14:textId="77777777" w:rsidTr="00E45CA7">
              <w:tc>
                <w:tcPr>
                  <w:tcW w:w="5654" w:type="dxa"/>
                </w:tcPr>
                <w:p w14:paraId="6A2B3A14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User friendly interface.</w:t>
                  </w:r>
                </w:p>
              </w:tc>
              <w:tc>
                <w:tcPr>
                  <w:tcW w:w="5655" w:type="dxa"/>
                </w:tcPr>
                <w:p w14:paraId="175FF30D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Should have</w:t>
                  </w:r>
                </w:p>
              </w:tc>
            </w:tr>
            <w:tr w:rsidR="00DF6E09" w14:paraId="04B449DC" w14:textId="77777777" w:rsidTr="00E45CA7">
              <w:tc>
                <w:tcPr>
                  <w:tcW w:w="5654" w:type="dxa"/>
                </w:tcPr>
                <w:p w14:paraId="1A03EC7C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</w:t>
                  </w:r>
                  <w:r w:rsidRPr="00DC5DF6">
                    <w:rPr>
                      <w:sz w:val="32"/>
                      <w:szCs w:val="32"/>
                    </w:rPr>
                    <w:t>hould implement a rating and feedback system, enabling passengers and drivers to rate each other and provide feedback after completing a ride.</w:t>
                  </w:r>
                </w:p>
              </w:tc>
              <w:tc>
                <w:tcPr>
                  <w:tcW w:w="5655" w:type="dxa"/>
                </w:tcPr>
                <w:p w14:paraId="2394209F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Should have</w:t>
                  </w:r>
                </w:p>
              </w:tc>
            </w:tr>
            <w:tr w:rsidR="00DF6E09" w14:paraId="53596578" w14:textId="77777777" w:rsidTr="00E45CA7">
              <w:tc>
                <w:tcPr>
                  <w:tcW w:w="5654" w:type="dxa"/>
                </w:tcPr>
                <w:p w14:paraId="13822516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</w:t>
                  </w:r>
                  <w:r w:rsidRPr="00DC5DF6">
                    <w:rPr>
                      <w:sz w:val="32"/>
                      <w:szCs w:val="32"/>
                    </w:rPr>
                    <w:t>hould allow users to create and manage profiles with additional information such as preferences, frequent routes, and special requirements.</w:t>
                  </w:r>
                </w:p>
              </w:tc>
              <w:tc>
                <w:tcPr>
                  <w:tcW w:w="5655" w:type="dxa"/>
                </w:tcPr>
                <w:p w14:paraId="02D57E42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Should have</w:t>
                  </w:r>
                </w:p>
              </w:tc>
            </w:tr>
            <w:tr w:rsidR="00DF6E09" w14:paraId="22E2ACDC" w14:textId="77777777" w:rsidTr="00E45CA7">
              <w:tc>
                <w:tcPr>
                  <w:tcW w:w="5654" w:type="dxa"/>
                </w:tcPr>
                <w:p w14:paraId="27968EFB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Accessibility across devices and platforms.</w:t>
                  </w:r>
                </w:p>
              </w:tc>
              <w:tc>
                <w:tcPr>
                  <w:tcW w:w="5655" w:type="dxa"/>
                </w:tcPr>
                <w:p w14:paraId="55F7EA41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Could have</w:t>
                  </w:r>
                </w:p>
              </w:tc>
            </w:tr>
            <w:tr w:rsidR="00DF6E09" w14:paraId="4D4DFF62" w14:textId="77777777" w:rsidTr="00E45CA7">
              <w:tc>
                <w:tcPr>
                  <w:tcW w:w="5654" w:type="dxa"/>
                </w:tcPr>
                <w:p w14:paraId="6D0E4751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Integration with additional information.</w:t>
                  </w:r>
                </w:p>
              </w:tc>
              <w:tc>
                <w:tcPr>
                  <w:tcW w:w="5655" w:type="dxa"/>
                </w:tcPr>
                <w:p w14:paraId="57D2CEA2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Could have</w:t>
                  </w:r>
                </w:p>
              </w:tc>
            </w:tr>
          </w:tbl>
          <w:p w14:paraId="444B26F9" w14:textId="77777777" w:rsidR="00DF6E09" w:rsidRDefault="00DF6E09" w:rsidP="00E45CA7">
            <w:pPr>
              <w:rPr>
                <w:sz w:val="32"/>
                <w:szCs w:val="32"/>
              </w:rPr>
            </w:pPr>
          </w:p>
          <w:p w14:paraId="1222E62B" w14:textId="77777777" w:rsidR="00DF6E09" w:rsidRDefault="00DF6E09" w:rsidP="00E45CA7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Non Functional Requirement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54"/>
              <w:gridCol w:w="5655"/>
            </w:tblGrid>
            <w:tr w:rsidR="00DF6E09" w14:paraId="1B57A405" w14:textId="77777777" w:rsidTr="00E45CA7">
              <w:tc>
                <w:tcPr>
                  <w:tcW w:w="5654" w:type="dxa"/>
                </w:tcPr>
                <w:p w14:paraId="5FE4AC94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 w:rsidRPr="006922D1">
                    <w:rPr>
                      <w:sz w:val="32"/>
                      <w:szCs w:val="32"/>
                    </w:rPr>
                    <w:lastRenderedPageBreak/>
                    <w:t>The app must implement secure authentication mechanisms to protect user accounts and personal information.</w:t>
                  </w:r>
                </w:p>
              </w:tc>
              <w:tc>
                <w:tcPr>
                  <w:tcW w:w="5655" w:type="dxa"/>
                </w:tcPr>
                <w:p w14:paraId="62BD8301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Must</w:t>
                  </w:r>
                </w:p>
              </w:tc>
            </w:tr>
            <w:tr w:rsidR="00DF6E09" w14:paraId="10D9624B" w14:textId="77777777" w:rsidTr="00E45CA7">
              <w:tc>
                <w:tcPr>
                  <w:tcW w:w="5654" w:type="dxa"/>
                </w:tcPr>
                <w:p w14:paraId="0C3C0174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 w:rsidRPr="006922D1">
                    <w:rPr>
                      <w:sz w:val="32"/>
                      <w:szCs w:val="32"/>
                    </w:rPr>
                    <w:t>It should provide clear instructions and guidance for users on how to request rides and interact with drivers.</w:t>
                  </w:r>
                </w:p>
              </w:tc>
              <w:tc>
                <w:tcPr>
                  <w:tcW w:w="5655" w:type="dxa"/>
                </w:tcPr>
                <w:p w14:paraId="75106401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Should</w:t>
                  </w:r>
                </w:p>
              </w:tc>
            </w:tr>
            <w:tr w:rsidR="00DF6E09" w14:paraId="34933278" w14:textId="77777777" w:rsidTr="00E45CA7">
              <w:tc>
                <w:tcPr>
                  <w:tcW w:w="5654" w:type="dxa"/>
                </w:tcPr>
                <w:p w14:paraId="7E9C8852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</w:p>
                <w:p w14:paraId="5626B104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</w:p>
              </w:tc>
              <w:tc>
                <w:tcPr>
                  <w:tcW w:w="5655" w:type="dxa"/>
                </w:tcPr>
                <w:p w14:paraId="2561D0C7" w14:textId="77777777" w:rsidR="00DF6E09" w:rsidRDefault="00DF6E09" w:rsidP="00E45CA7">
                  <w:pPr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Could</w:t>
                  </w:r>
                </w:p>
              </w:tc>
            </w:tr>
          </w:tbl>
          <w:p w14:paraId="0E03E6B6" w14:textId="77777777" w:rsidR="00DF6E09" w:rsidRPr="0051508B" w:rsidRDefault="00DF6E09" w:rsidP="00E45CA7">
            <w:pPr>
              <w:rPr>
                <w:sz w:val="32"/>
                <w:szCs w:val="32"/>
              </w:rPr>
            </w:pPr>
          </w:p>
          <w:p w14:paraId="46B681AC" w14:textId="77777777" w:rsidR="00DF6E09" w:rsidRDefault="00DF6E09" w:rsidP="00E45C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</w:tbl>
    <w:p w14:paraId="4878D354" w14:textId="77777777" w:rsidR="00DF6E09" w:rsidRDefault="00DF6E09" w:rsidP="00DF6E09">
      <w:pPr>
        <w:rPr>
          <w:b/>
          <w:bCs/>
          <w:sz w:val="32"/>
          <w:szCs w:val="32"/>
        </w:rPr>
      </w:pPr>
    </w:p>
    <w:p w14:paraId="57644D47" w14:textId="77777777" w:rsidR="00A371AA" w:rsidRDefault="00A371AA"/>
    <w:sectPr w:rsidR="00A371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40CFA"/>
    <w:rsid w:val="00090C0D"/>
    <w:rsid w:val="00120331"/>
    <w:rsid w:val="0023150B"/>
    <w:rsid w:val="00477F14"/>
    <w:rsid w:val="00700475"/>
    <w:rsid w:val="00A371AA"/>
    <w:rsid w:val="00CD49C0"/>
    <w:rsid w:val="00DF6E09"/>
    <w:rsid w:val="00E925FB"/>
    <w:rsid w:val="00F4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1EB9C"/>
  <w15:chartTrackingRefBased/>
  <w15:docId w15:val="{9D5C4BFE-7D33-49F4-B962-215F4C99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E09"/>
    <w:pPr>
      <w:spacing w:after="160" w:line="259" w:lineRule="auto"/>
    </w:pPr>
    <w:rPr>
      <w:rFonts w:ascii="Verdana" w:eastAsia="Verdana" w:hAnsi="Verdana" w:cs="Verdana"/>
      <w:kern w:val="0"/>
      <w:sz w:val="28"/>
      <w:szCs w:val="2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0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FA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DF6E09"/>
    <w:pPr>
      <w:spacing w:after="0" w:line="240" w:lineRule="auto"/>
    </w:pPr>
    <w:rPr>
      <w:rFonts w:ascii="Verdana" w:eastAsia="Verdana" w:hAnsi="Verdana" w:cs="Verdana"/>
      <w:kern w:val="0"/>
      <w:sz w:val="28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Rajthala, Anuj (Student)</dc:creator>
  <cp:keywords/>
  <dc:description/>
  <cp:lastModifiedBy>Rajthala, Anuj (Student)</cp:lastModifiedBy>
  <cp:revision>3</cp:revision>
  <dcterms:created xsi:type="dcterms:W3CDTF">2024-05-22T15:50:00Z</dcterms:created>
  <dcterms:modified xsi:type="dcterms:W3CDTF">2024-05-22T17:49:00Z</dcterms:modified>
</cp:coreProperties>
</file>