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20" w:before="12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11111"/>
          <w:sz w:val="40"/>
          <w:szCs w:val="40"/>
        </w:rPr>
        <w:t>ANUJ KUMAR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555555"/>
          <w:sz w:val="19"/>
          <w:szCs w:val="19"/>
        </w:rPr>
        <w:t>Full-Stack Software Engineer  |  MERN Stack Developer  |  AWS Certified (7x)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111111"/>
          <w:sz w:val="17"/>
          <w:szCs w:val="17"/>
        </w:rPr>
        <w:t>+91-9044292097</w:t>
      </w:r>
      <w:r>
        <w:rPr>
          <w:rFonts w:ascii="Calibri (MS)" w:hAnsi="Calibri (MS)" w:cs="Calibri (MS)" w:eastAsia="Calibri (MS)"/>
          <w:color w:val="888888"/>
          <w:sz w:val="17"/>
          <w:szCs w:val="17"/>
        </w:rPr>
        <w:t xml:space="preserve"> | </w:t>
      </w:r>
      <w:hyperlink r:id="rId3">
        <w:r>
          <w:rPr>
            <w:rFonts w:ascii="Calibri (MS)" w:hAnsi="Calibri (MS)" w:cs="Calibri (MS)" w:eastAsia="Calibri (MS)"/>
            <w:color w:val="1a56db"/>
            <w:sz w:val="17"/>
            <w:szCs w:val="17"/>
            <w:u w:val="single" w:color="1a56db"/>
          </w:rPr>
          <w:t>anujyadav11112003@gmail.com</w:t>
        </w:r>
      </w:hyperlink>
      <w:r>
        <w:rPr>
          <w:rFonts w:ascii="Calibri (MS)" w:hAnsi="Calibri (MS)" w:cs="Calibri (MS)" w:eastAsia="Calibri (MS)"/>
          <w:color w:val="888888"/>
          <w:sz w:val="17"/>
          <w:szCs w:val="17"/>
        </w:rPr>
        <w:t xml:space="preserve"> | </w:t>
      </w:r>
      <w:hyperlink r:id="rId4">
        <w:r>
          <w:rPr>
            <w:rFonts w:ascii="Calibri (MS)" w:hAnsi="Calibri (MS)" w:cs="Calibri (MS)" w:eastAsia="Calibri (MS)"/>
            <w:color w:val="1a56db"/>
            <w:sz w:val="17"/>
            <w:szCs w:val="17"/>
            <w:u w:val="single" w:color="1a56db"/>
          </w:rPr>
          <w:t>LinkedIn</w:t>
        </w:r>
      </w:hyperlink>
      <w:r>
        <w:rPr>
          <w:rFonts w:ascii="Calibri (MS)" w:hAnsi="Calibri (MS)" w:cs="Calibri (MS)" w:eastAsia="Calibri (MS)"/>
          <w:color w:val="888888"/>
          <w:sz w:val="17"/>
          <w:szCs w:val="17"/>
        </w:rPr>
        <w:t xml:space="preserve"> | </w:t>
      </w:r>
      <w:hyperlink r:id="rId5">
        <w:r>
          <w:rPr>
            <w:rFonts w:ascii="Calibri (MS)" w:hAnsi="Calibri (MS)" w:cs="Calibri (MS)" w:eastAsia="Calibri (MS)"/>
            <w:color w:val="1a56db"/>
            <w:sz w:val="17"/>
            <w:szCs w:val="17"/>
            <w:u w:val="single" w:color="1a56db"/>
          </w:rPr>
          <w:t>GitHub</w:t>
        </w:r>
      </w:hyperlink>
      <w:r>
        <w:rPr>
          <w:rFonts w:ascii="Calibri (MS)" w:hAnsi="Calibri (MS)" w:cs="Calibri (MS)" w:eastAsia="Calibri (MS)"/>
          <w:color w:val="888888"/>
          <w:sz w:val="17"/>
          <w:szCs w:val="17"/>
        </w:rPr>
        <w:t xml:space="preserve"> | </w:t>
      </w:r>
      <w:hyperlink r:id="rId6">
        <w:r>
          <w:rPr>
            <w:rFonts w:ascii="Calibri (MS)" w:hAnsi="Calibri (MS)" w:cs="Calibri (MS)" w:eastAsia="Calibri (MS)"/>
            <w:color w:val="1a56db"/>
            <w:sz w:val="17"/>
            <w:szCs w:val="17"/>
            <w:u w:val="single" w:color="1a56db"/>
          </w:rPr>
          <w:t>Portfolio</w:t>
        </w:r>
      </w:hyperlink>
      <w:r>
        <w:rPr>
          <w:rFonts w:ascii="Calibri (MS)" w:hAnsi="Calibri (MS)" w:cs="Calibri (MS)" w:eastAsia="Calibri (MS)"/>
          <w:color w:val="888888"/>
          <w:sz w:val="17"/>
          <w:szCs w:val="17"/>
        </w:rPr>
        <w:t xml:space="preserve"> | </w:t>
      </w:r>
      <w:hyperlink r:id="rId7">
        <w:r>
          <w:rPr>
            <w:rFonts w:ascii="Calibri (MS)" w:hAnsi="Calibri (MS)" w:cs="Calibri (MS)" w:eastAsia="Calibri (MS)"/>
            <w:color w:val="1a56db"/>
            <w:sz w:val="17"/>
            <w:szCs w:val="17"/>
            <w:u w:val="single" w:color="1a56db"/>
          </w:rPr>
          <w:t>LeetCode</w:t>
        </w:r>
      </w:hyperlink>
      <w:r>
        <w:rPr>
          <w:rFonts w:ascii="Calibri (MS)" w:hAnsi="Calibri (MS)" w:cs="Calibri (MS)" w:eastAsia="Calibri (MS)"/>
          <w:color w:val="888888"/>
          <w:sz w:val="17"/>
          <w:szCs w:val="17"/>
        </w:rPr>
        <w:t xml:space="preserve"> | </w:t>
      </w:r>
      <w:hyperlink r:id="rId8">
        <w:r>
          <w:rPr>
            <w:rFonts w:ascii="Calibri (MS)" w:hAnsi="Calibri (MS)" w:cs="Calibri (MS)" w:eastAsia="Calibri (MS)"/>
            <w:color w:val="1a56db"/>
            <w:sz w:val="17"/>
            <w:szCs w:val="17"/>
            <w:u w:val="single" w:color="1a56db"/>
          </w:rPr>
          <w:t>CodeChef</w:t>
        </w:r>
      </w:hyperlink>
      <w:r>
        <w:rPr>
          <w:rFonts w:ascii="Calibri (MS)" w:hAnsi="Calibri (MS)" w:cs="Calibri (MS)" w:eastAsia="Calibri (MS)"/>
          <w:color w:val="888888"/>
          <w:sz w:val="17"/>
          <w:szCs w:val="17"/>
        </w:rPr>
        <w:t xml:space="preserve"> | </w:t>
      </w:r>
      <w:r>
        <w:rPr>
          <w:rFonts w:ascii="Calibri (MS)" w:hAnsi="Calibri (MS)" w:cs="Calibri (MS)" w:eastAsia="Calibri (MS)"/>
          <w:color w:val="111111"/>
          <w:sz w:val="17"/>
          <w:szCs w:val="17"/>
        </w:rPr>
        <w:t>Kanpur, India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a56db"/>
          <w:sz w:val="20"/>
          <w:szCs w:val="20"/>
        </w:rPr>
        <w:t>Professional Summary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111111"/>
          <w:sz w:val="17"/>
          <w:szCs w:val="17"/>
        </w:rPr>
        <w:t xml:space="preserve">Results-driven </w:t>
      </w:r>
      <w:r>
        <w:rPr>
          <w:rFonts w:ascii="Calibri (MS) Bold" w:hAnsi="Calibri (MS) Bold" w:cs="Calibri (MS) Bold" w:eastAsia="Calibri (MS) Bold"/>
          <w:b/>
          <w:bCs/>
          <w:color w:val="111111"/>
          <w:sz w:val="17"/>
          <w:szCs w:val="17"/>
        </w:rPr>
        <w:t>Full Stack Developer</w:t>
      </w:r>
      <w:r>
        <w:rPr>
          <w:rFonts w:ascii="Calibri (MS)" w:hAnsi="Calibri (MS)" w:cs="Calibri (MS)" w:eastAsia="Calibri (MS)"/>
          <w:color w:val="111111"/>
          <w:sz w:val="17"/>
          <w:szCs w:val="17"/>
        </w:rPr>
        <w:t xml:space="preserve"> and </w:t>
      </w:r>
      <w:r>
        <w:rPr>
          <w:rFonts w:ascii="Calibri (MS) Bold" w:hAnsi="Calibri (MS) Bold" w:cs="Calibri (MS) Bold" w:eastAsia="Calibri (MS) Bold"/>
          <w:b/>
          <w:bCs/>
          <w:color w:val="111111"/>
          <w:sz w:val="17"/>
          <w:szCs w:val="17"/>
        </w:rPr>
        <w:t>Software Engineer</w:t>
      </w:r>
      <w:r>
        <w:rPr>
          <w:rFonts w:ascii="Calibri (MS)" w:hAnsi="Calibri (MS)" w:cs="Calibri (MS)" w:eastAsia="Calibri (MS)"/>
          <w:color w:val="111111"/>
          <w:sz w:val="17"/>
          <w:szCs w:val="17"/>
        </w:rPr>
        <w:t xml:space="preserve"> specializing in </w:t>
      </w:r>
      <w:r>
        <w:rPr>
          <w:rFonts w:ascii="Calibri (MS) Bold" w:hAnsi="Calibri (MS) Bold" w:cs="Calibri (MS) Bold" w:eastAsia="Calibri (MS) Bold"/>
          <w:b/>
          <w:bCs/>
          <w:color w:val="111111"/>
          <w:sz w:val="17"/>
          <w:szCs w:val="17"/>
        </w:rPr>
        <w:t>MERN Stack, RESTful API Design, TypeScript, PostgreSQL, Redis, Docker, and Microservices Architecture</w:t>
      </w:r>
      <w:r>
        <w:rPr>
          <w:rFonts w:ascii="Calibri (MS)" w:hAnsi="Calibri (MS)" w:cs="Calibri (MS)" w:eastAsia="Calibri (MS)"/>
          <w:color w:val="111111"/>
          <w:sz w:val="17"/>
          <w:szCs w:val="17"/>
        </w:rPr>
        <w:t>. 7x AWS Certified | 5x FreeCodeCamp Certified | 1000+ DSA Problems Solved. Builds cloud-deployed, scalable, high-performance web applications and distributed systems with a focus on Performance Optimization, CI/CD Automation, Security, and full Software Development Lifecycle (SDLC) best practices following Agile and Scrum methodologies.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a56db"/>
          <w:sz w:val="20"/>
          <w:szCs w:val="20"/>
        </w:rPr>
        <w:t>Technical Skills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11111"/>
          <w:sz w:val="17"/>
          <w:szCs w:val="17"/>
        </w:rPr>
        <w:t xml:space="preserve">Languages &amp; Frontend: </w:t>
      </w:r>
      <w:r>
        <w:rPr>
          <w:rFonts w:ascii="Calibri (MS)" w:hAnsi="Calibri (MS)" w:cs="Calibri (MS)" w:eastAsia="Calibri (MS)"/>
          <w:color w:val="111111"/>
          <w:sz w:val="17"/>
          <w:szCs w:val="17"/>
        </w:rPr>
        <w:t>JavaScript (ES6+), TypeScript, Python, C++, React.js, Next.js, HTML5, Tailwind CSS, Responsive Web Design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11111"/>
          <w:sz w:val="17"/>
          <w:szCs w:val="17"/>
        </w:rPr>
        <w:t xml:space="preserve">Backend &amp; APIs: </w:t>
      </w:r>
      <w:r>
        <w:rPr>
          <w:rFonts w:ascii="Calibri (MS)" w:hAnsi="Calibri (MS)" w:cs="Calibri (MS)" w:eastAsia="Calibri (MS)"/>
          <w:color w:val="111111"/>
          <w:sz w:val="17"/>
          <w:szCs w:val="17"/>
        </w:rPr>
        <w:t>Node.js, Express.js, RESTful APIs, REST API Design, WebSockets, Socket.io, JWT Authentication, RBAC, Microservices, API Integration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11111"/>
          <w:sz w:val="17"/>
          <w:szCs w:val="17"/>
        </w:rPr>
        <w:t xml:space="preserve">Databases &amp; Caching: </w:t>
      </w:r>
      <w:r>
        <w:rPr>
          <w:rFonts w:ascii="Calibri (MS)" w:hAnsi="Calibri (MS)" w:cs="Calibri (MS)" w:eastAsia="Calibri (MS)"/>
          <w:color w:val="111111"/>
          <w:sz w:val="17"/>
          <w:szCs w:val="17"/>
        </w:rPr>
        <w:t>MongoDB, PostgreSQL, Redis, MySQL, Query Optimization, Data Modeling, Aggregation Pipelines, SQL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11111"/>
          <w:sz w:val="17"/>
          <w:szCs w:val="17"/>
        </w:rPr>
        <w:t xml:space="preserve">Cloud &amp; DevOps: </w:t>
      </w:r>
      <w:r>
        <w:rPr>
          <w:rFonts w:ascii="Calibri (MS)" w:hAnsi="Calibri (MS)" w:cs="Calibri (MS)" w:eastAsia="Calibri (MS)"/>
          <w:color w:val="111111"/>
          <w:sz w:val="17"/>
          <w:szCs w:val="17"/>
        </w:rPr>
        <w:t>AWS (7 Certifications), Docker, GitHub Actions, CI/CD Pipelines, Vercel, Render, Cloud Deployment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11111"/>
          <w:sz w:val="17"/>
          <w:szCs w:val="17"/>
        </w:rPr>
        <w:t xml:space="preserve">Tools &amp; Methodologies: </w:t>
      </w:r>
      <w:r>
        <w:rPr>
          <w:rFonts w:ascii="Calibri (MS)" w:hAnsi="Calibri (MS)" w:cs="Calibri (MS)" w:eastAsia="Calibri (MS)"/>
          <w:color w:val="111111"/>
          <w:sz w:val="17"/>
          <w:szCs w:val="17"/>
        </w:rPr>
        <w:t>Agile, Scrum, SDLC, System Design, Object-Oriented Programming (OOP), DSA, DBMS, Git, Version Control, Postman, Performance Optimization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a56db"/>
          <w:sz w:val="20"/>
          <w:szCs w:val="20"/>
        </w:rPr>
        <w:t>Work Experience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11111"/>
          <w:sz w:val="19"/>
          <w:szCs w:val="19"/>
        </w:rPr>
        <w:t>Full-Stack Developer Intern</w:t>
      </w:r>
      <w:r>
        <w:rPr>
          <w:rFonts w:ascii="Calibri (MS)" w:hAnsi="Calibri (MS)" w:cs="Calibri (MS)" w:eastAsia="Calibri (MS)"/>
          <w:color w:val="555555"/>
          <w:sz w:val="17"/>
          <w:szCs w:val="17"/>
        </w:rPr>
        <w:t xml:space="preserve">  |  Brew Lab / Quizzoc</w:t>
      </w:r>
      <w:r>
        <w:rPr>
          <w:rFonts w:ascii="Calibri (MS)" w:hAnsi="Calibri (MS)" w:cs="Calibri (MS)" w:eastAsia="Calibri (MS)"/>
          <w:color w:val="000000"/>
          <w:sz w:val="17"/>
          <w:szCs w:val="17"/>
        </w:rPr>
        <w:t xml:space="preserve">	</w:t>
      </w:r>
      <w:r>
        <w:rPr>
          <w:rFonts w:ascii="Calibri (MS) Italics" w:hAnsi="Calibri (MS) Italics" w:cs="Calibri (MS) Italics" w:eastAsia="Calibri (MS) Italics"/>
          <w:i/>
          <w:iCs/>
          <w:color w:val="555555"/>
          <w:sz w:val="17"/>
          <w:szCs w:val="17"/>
        </w:rPr>
        <w:t>Jan 2024 – Present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238" w:lineRule="auto"/>
        <w:jc w:val="start"/>
      </w:pPr>
      <w:r>
        <w:rPr>
          <w:rFonts w:ascii="Calibri (MS)" w:hAnsi="Calibri (MS)" w:cs="Calibri (MS)" w:eastAsia="Calibri (MS)"/>
          <w:color w:val="111111"/>
          <w:sz w:val="17"/>
          <w:szCs w:val="17"/>
        </w:rPr>
        <w:t>Optimized React.js frontend for Brew Lab (10K+ monthly users), reducing page load time by 35% and improving mobile responsiveness across all device breakpoints through code splitting and lazy loading techniques.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238" w:lineRule="auto"/>
        <w:jc w:val="start"/>
      </w:pPr>
      <w:r>
        <w:rPr>
          <w:rFonts w:ascii="Calibri (MS)" w:hAnsi="Calibri (MS)" w:cs="Calibri (MS)" w:eastAsia="Calibri (MS)"/>
          <w:color w:val="111111"/>
          <w:sz w:val="17"/>
          <w:szCs w:val="17"/>
        </w:rPr>
        <w:t>Engineered core frontend modules for Quizzoc quiz platform using component-based architecture, increasing feature coverage by 40% and improving user engagement for 5K+ active users via streamlined UX workflows.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a56db"/>
          <w:sz w:val="20"/>
          <w:szCs w:val="20"/>
        </w:rPr>
        <w:t>Projects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11111"/>
          <w:sz w:val="18"/>
          <w:szCs w:val="18"/>
        </w:rPr>
        <w:t>Real-Time Collaborative Code Editor</w:t>
      </w:r>
      <w:r>
        <w:rPr>
          <w:rFonts w:ascii="Calibri (MS)" w:hAnsi="Calibri (MS)" w:cs="Calibri (MS)" w:eastAsia="Calibri (MS)"/>
          <w:color w:val="888888"/>
          <w:sz w:val="17"/>
          <w:szCs w:val="17"/>
        </w:rPr>
        <w:t xml:space="preserve">  |  </w:t>
      </w:r>
      <w:hyperlink r:id="rId10">
        <w:r>
          <w:rPr>
            <w:rFonts w:ascii="Calibri (MS)" w:hAnsi="Calibri (MS)" w:cs="Calibri (MS)" w:eastAsia="Calibri (MS)"/>
            <w:color w:val="1a56db"/>
            <w:sz w:val="17"/>
            <w:szCs w:val="17"/>
            <w:u w:val="single" w:color="1a56db"/>
          </w:rPr>
          <w:t>Live Link</w:t>
        </w:r>
      </w:hyperlink>
      <w:r>
        <w:rPr>
          <w:rFonts w:ascii="Calibri (MS)" w:hAnsi="Calibri (MS)" w:cs="Calibri (MS)" w:eastAsia="Calibri (MS)"/>
          <w:color w:val="000000"/>
          <w:sz w:val="17"/>
          <w:szCs w:val="17"/>
        </w:rPr>
        <w:t xml:space="preserve">	</w:t>
      </w:r>
      <w:r>
        <w:rPr>
          <w:rFonts w:ascii="Calibri (MS) Italics" w:hAnsi="Calibri (MS) Italics" w:cs="Calibri (MS) Italics" w:eastAsia="Calibri (MS) Italics"/>
          <w:i/>
          <w:iCs/>
          <w:color w:val="555555"/>
          <w:sz w:val="16"/>
          <w:szCs w:val="16"/>
        </w:rPr>
        <w:t>Node.js  |  Socket.io  |  React.js  |  WebSockets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238" w:lineRule="auto"/>
        <w:jc w:val="start"/>
      </w:pPr>
      <w:r>
        <w:rPr>
          <w:rFonts w:ascii="Calibri (MS)" w:hAnsi="Calibri (MS)" w:cs="Calibri (MS)" w:eastAsia="Calibri (MS)"/>
          <w:color w:val="111111"/>
          <w:sz w:val="17"/>
          <w:szCs w:val="17"/>
        </w:rPr>
        <w:t>Architected real-time collaborative editor supporting 50+ concurrent users with sub-100ms latency using event-driven WebSocket architecture; deployed on Render with 200+ active users and zero downtime.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238" w:lineRule="auto"/>
        <w:jc w:val="start"/>
      </w:pPr>
      <w:r>
        <w:rPr>
          <w:rFonts w:ascii="Calibri (MS)" w:hAnsi="Calibri (MS)" w:cs="Calibri (MS)" w:eastAsia="Calibri (MS)"/>
          <w:color w:val="111111"/>
          <w:sz w:val="17"/>
          <w:szCs w:val="17"/>
        </w:rPr>
        <w:t>Designed scalable room-management system with conflict-free merge logic, live cursor broadcast, and multi-user session synchronization — demonstrating expertise in distributed systems and real-time communication.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11111"/>
          <w:sz w:val="18"/>
          <w:szCs w:val="18"/>
        </w:rPr>
        <w:t>LearnMate – AI Career Development Platform</w:t>
      </w:r>
      <w:r>
        <w:rPr>
          <w:rFonts w:ascii="Calibri (MS)" w:hAnsi="Calibri (MS)" w:cs="Calibri (MS)" w:eastAsia="Calibri (MS)"/>
          <w:color w:val="888888"/>
          <w:sz w:val="17"/>
          <w:szCs w:val="17"/>
        </w:rPr>
        <w:t xml:space="preserve">  |  </w:t>
      </w:r>
      <w:hyperlink r:id="rId11">
        <w:r>
          <w:rPr>
            <w:rFonts w:ascii="Calibri (MS)" w:hAnsi="Calibri (MS)" w:cs="Calibri (MS)" w:eastAsia="Calibri (MS)"/>
            <w:color w:val="1a62ff"/>
            <w:sz w:val="17"/>
            <w:szCs w:val="17"/>
            <w:u w:val="single" w:color="1a62ff"/>
          </w:rPr>
          <w:t>Live Link</w:t>
        </w:r>
      </w:hyperlink>
      <w:r>
        <w:rPr>
          <w:rFonts w:ascii="Calibri (MS)" w:hAnsi="Calibri (MS)" w:cs="Calibri (MS)" w:eastAsia="Calibri (MS)"/>
          <w:color w:val="000000"/>
          <w:sz w:val="17"/>
          <w:szCs w:val="17"/>
        </w:rPr>
        <w:t xml:space="preserve">	</w:t>
      </w:r>
      <w:r>
        <w:rPr>
          <w:rFonts w:ascii="Calibri (MS) Italics" w:hAnsi="Calibri (MS) Italics" w:cs="Calibri (MS) Italics" w:eastAsia="Calibri (MS) Italics"/>
          <w:i/>
          <w:iCs/>
          <w:color w:val="555555"/>
          <w:sz w:val="16"/>
          <w:szCs w:val="16"/>
        </w:rPr>
        <w:t>Next.js  |  Node.js  |  PostgreSQL  |  OpenAI API  |  TypeScript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238" w:lineRule="auto"/>
        <w:jc w:val="start"/>
      </w:pPr>
      <w:r>
        <w:rPr>
          <w:rFonts w:ascii="Calibri (MS)" w:hAnsi="Calibri (MS)" w:cs="Calibri (MS)" w:eastAsia="Calibri (MS)"/>
          <w:color w:val="111111"/>
          <w:sz w:val="17"/>
          <w:szCs w:val="17"/>
        </w:rPr>
        <w:t>Developed AI-powered SaaS web application with resume analysis, mock interview engine, and LLM-generated personalized learning roadmaps using OpenAI API; scaled to 100+ users with JWT authentication and RBAC.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238" w:lineRule="auto"/>
        <w:jc w:val="start"/>
      </w:pPr>
      <w:r>
        <w:rPr>
          <w:rFonts w:ascii="Calibri (MS)" w:hAnsi="Calibri (MS)" w:cs="Calibri (MS)" w:eastAsia="Calibri (MS)"/>
          <w:color w:val="111111"/>
          <w:sz w:val="17"/>
          <w:szCs w:val="17"/>
        </w:rPr>
        <w:t>Automated CI/CD deployment pipeline via Vercel and GitHub Actions; implemented PostgreSQL relational data modeling, async job processing, and skill-gap analysis workflows following Agile software development practices.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11111"/>
          <w:sz w:val="18"/>
          <w:szCs w:val="18"/>
        </w:rPr>
        <w:t>URL Shortener – High-Throughput System</w:t>
      </w:r>
      <w:r>
        <w:rPr>
          <w:rFonts w:ascii="Calibri (MS)" w:hAnsi="Calibri (MS)" w:cs="Calibri (MS)" w:eastAsia="Calibri (MS)"/>
          <w:color w:val="888888"/>
          <w:sz w:val="17"/>
          <w:szCs w:val="17"/>
        </w:rPr>
        <w:t xml:space="preserve">  |  </w:t>
      </w:r>
      <w:hyperlink r:id="rId12">
        <w:r>
          <w:rPr>
            <w:rFonts w:ascii="Calibri (MS)" w:hAnsi="Calibri (MS)" w:cs="Calibri (MS)" w:eastAsia="Calibri (MS)"/>
            <w:color w:val="1a56db"/>
            <w:sz w:val="17"/>
            <w:szCs w:val="17"/>
            <w:u w:val="single" w:color="1a56db"/>
          </w:rPr>
          <w:t>GitHub</w:t>
        </w:r>
      </w:hyperlink>
      <w:r>
        <w:rPr>
          <w:rFonts w:ascii="Calibri (MS)" w:hAnsi="Calibri (MS)" w:cs="Calibri (MS)" w:eastAsia="Calibri (MS)"/>
          <w:color w:val="000000"/>
          <w:sz w:val="17"/>
          <w:szCs w:val="17"/>
        </w:rPr>
        <w:t xml:space="preserve">	</w:t>
      </w:r>
      <w:r>
        <w:rPr>
          <w:rFonts w:ascii="Calibri (MS) Italics" w:hAnsi="Calibri (MS) Italics" w:cs="Calibri (MS) Italics" w:eastAsia="Calibri (MS) Italics"/>
          <w:i/>
          <w:iCs/>
          <w:color w:val="555555"/>
          <w:sz w:val="16"/>
          <w:szCs w:val="16"/>
        </w:rPr>
        <w:t>Node.js  |  MongoDB  |  Redis  |  REST API  |  Express.js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238" w:lineRule="auto"/>
        <w:jc w:val="start"/>
      </w:pPr>
      <w:r>
        <w:rPr>
          <w:rFonts w:ascii="Calibri (MS)" w:hAnsi="Calibri (MS)" w:cs="Calibri (MS)" w:eastAsia="Calibri (MS)"/>
          <w:color w:val="111111"/>
          <w:sz w:val="17"/>
          <w:szCs w:val="17"/>
        </w:rPr>
        <w:t>Architected production-grade URL shortener processing 50K+ monthly redirects with Redis caching delivering 60% latency reduction, collision-safe Base62 hashing, and a complete RESTful API analytics suite.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238" w:lineRule="auto"/>
        <w:jc w:val="start"/>
      </w:pPr>
      <w:r>
        <w:rPr>
          <w:rFonts w:ascii="Calibri (MS)" w:hAnsi="Calibri (MS)" w:cs="Calibri (MS)" w:eastAsia="Calibri (MS)"/>
          <w:color w:val="111111"/>
          <w:sz w:val="17"/>
          <w:szCs w:val="17"/>
        </w:rPr>
        <w:t>Engineered MongoDB aggregation pipeline for a real-time analytics dashboard tracking 10K+ unique clicks/month with geo-location, device-type, and referral breakdowns; designed for horizontal scalability and zero data loss.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a56db"/>
          <w:sz w:val="20"/>
          <w:szCs w:val="20"/>
        </w:rPr>
        <w:t>Education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11111"/>
          <w:sz w:val="18"/>
          <w:szCs w:val="18"/>
        </w:rPr>
        <w:t>B.Tech – Electronics &amp; Communication Engineering</w:t>
      </w:r>
      <w:r>
        <w:rPr>
          <w:rFonts w:ascii="Calibri (MS)" w:hAnsi="Calibri (MS)" w:cs="Calibri (MS)" w:eastAsia="Calibri (MS)"/>
          <w:color w:val="000000"/>
          <w:sz w:val="17"/>
          <w:szCs w:val="17"/>
        </w:rPr>
        <w:t xml:space="preserve">	</w:t>
      </w:r>
      <w:r>
        <w:rPr>
          <w:rFonts w:ascii="Calibri (MS) Italics" w:hAnsi="Calibri (MS) Italics" w:cs="Calibri (MS) Italics" w:eastAsia="Calibri (MS) Italics"/>
          <w:i/>
          <w:iCs/>
          <w:color w:val="555555"/>
          <w:sz w:val="17"/>
          <w:szCs w:val="17"/>
        </w:rPr>
        <w:t>2022 – 2026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555555"/>
          <w:sz w:val="17"/>
          <w:szCs w:val="17"/>
        </w:rPr>
        <w:t>JSS Academy of Technical Education (AKTU), Noida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111111"/>
          <w:sz w:val="17"/>
          <w:szCs w:val="17"/>
        </w:rPr>
        <w:t>Class XII – CBSE  |  Army Public School, Kanpur</w:t>
      </w:r>
      <w:r>
        <w:rPr>
          <w:rFonts w:ascii="Calibri (MS)" w:hAnsi="Calibri (MS)" w:cs="Calibri (MS)" w:eastAsia="Calibri (MS)"/>
          <w:color w:val="000000"/>
          <w:sz w:val="17"/>
          <w:szCs w:val="17"/>
        </w:rPr>
        <w:t xml:space="preserve">	</w:t>
      </w:r>
      <w:r>
        <w:rPr>
          <w:rFonts w:ascii="Calibri (MS) Italics" w:hAnsi="Calibri (MS) Italics" w:cs="Calibri (MS) Italics" w:eastAsia="Calibri (MS) Italics"/>
          <w:i/>
          <w:iCs/>
          <w:color w:val="555555"/>
          <w:sz w:val="17"/>
          <w:szCs w:val="17"/>
        </w:rPr>
        <w:t>2022  |  94.6%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a56db"/>
          <w:sz w:val="20"/>
          <w:szCs w:val="20"/>
        </w:rPr>
        <w:t>Certifications &amp; Achievements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238" w:lineRule="auto"/>
        <w:jc w:val="start"/>
      </w:pPr>
      <w:r>
        <w:rPr>
          <w:rFonts w:ascii="Calibri (MS) Bold" w:hAnsi="Calibri (MS) Bold" w:cs="Calibri (MS) Bold" w:eastAsia="Calibri (MS) Bold"/>
          <w:b/>
          <w:bCs/>
          <w:color w:val="111111"/>
          <w:sz w:val="17"/>
          <w:szCs w:val="17"/>
        </w:rPr>
        <w:t xml:space="preserve">AWS Certified (7x): </w:t>
      </w:r>
      <w:r>
        <w:rPr>
          <w:rFonts w:ascii="Calibri (MS)" w:hAnsi="Calibri (MS)" w:cs="Calibri (MS)" w:eastAsia="Calibri (MS)"/>
          <w:color w:val="111111"/>
          <w:sz w:val="17"/>
          <w:szCs w:val="17"/>
        </w:rPr>
        <w:t>Cloud Practitioner  |  Developer Associate  |  DevOps Engineer Professional  |  Machine Learning Specialty  |  SysOps Administrator  |  Data Engineer  |  AI Practitioner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238" w:lineRule="auto"/>
        <w:jc w:val="start"/>
      </w:pPr>
      <w:r>
        <w:rPr>
          <w:rFonts w:ascii="Calibri (MS) Bold" w:hAnsi="Calibri (MS) Bold" w:cs="Calibri (MS) Bold" w:eastAsia="Calibri (MS) Bold"/>
          <w:b/>
          <w:bCs/>
          <w:color w:val="111111"/>
          <w:sz w:val="17"/>
          <w:szCs w:val="17"/>
        </w:rPr>
        <w:t xml:space="preserve">FreeCodeCamp Certified (5x): </w:t>
      </w:r>
      <w:r>
        <w:rPr>
          <w:rFonts w:ascii="Calibri (MS)" w:hAnsi="Calibri (MS)" w:cs="Calibri (MS)" w:eastAsia="Calibri (MS)"/>
          <w:color w:val="111111"/>
          <w:sz w:val="17"/>
          <w:szCs w:val="17"/>
        </w:rPr>
        <w:t>Responsive Web Design  |  JavaScript Algorithms and Data Structures  |  Front End Development Libraries  |  Data Visualization  |  Back End Development and APIs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238" w:lineRule="auto"/>
        <w:jc w:val="start"/>
      </w:pPr>
      <w:r>
        <w:rPr>
          <w:rFonts w:ascii="Calibri (MS)" w:hAnsi="Calibri (MS)" w:cs="Calibri (MS)" w:eastAsia="Calibri (MS)"/>
          <w:color w:val="111111"/>
          <w:sz w:val="17"/>
          <w:szCs w:val="17"/>
        </w:rPr>
        <w:t xml:space="preserve">1000+ DSA problems solved on </w:t>
      </w:r>
      <w:hyperlink r:id="rId13">
        <w:r>
          <w:rPr>
            <w:rFonts w:ascii="Calibri (MS)" w:hAnsi="Calibri (MS)" w:cs="Calibri (MS)" w:eastAsia="Calibri (MS)"/>
            <w:color w:val="1a56db"/>
            <w:sz w:val="17"/>
            <w:szCs w:val="17"/>
            <w:u w:val="single" w:color="1a56db"/>
          </w:rPr>
          <w:t>LeetCode</w:t>
        </w:r>
      </w:hyperlink>
      <w:r>
        <w:rPr>
          <w:rFonts w:ascii="Calibri (MS)" w:hAnsi="Calibri (MS)" w:cs="Calibri (MS)" w:eastAsia="Calibri (MS)"/>
          <w:color w:val="111111"/>
          <w:sz w:val="17"/>
          <w:szCs w:val="17"/>
        </w:rPr>
        <w:t xml:space="preserve">, </w:t>
      </w:r>
      <w:hyperlink r:id="rId14">
        <w:r>
          <w:rPr>
            <w:rFonts w:ascii="Calibri (MS)" w:hAnsi="Calibri (MS)" w:cs="Calibri (MS)" w:eastAsia="Calibri (MS)"/>
            <w:color w:val="1a56db"/>
            <w:sz w:val="17"/>
            <w:szCs w:val="17"/>
            <w:u w:val="single" w:color="1a56db"/>
          </w:rPr>
          <w:t>CodeChef</w:t>
        </w:r>
      </w:hyperlink>
      <w:r>
        <w:rPr>
          <w:rFonts w:ascii="Calibri (MS)" w:hAnsi="Calibri (MS)" w:cs="Calibri (MS)" w:eastAsia="Calibri (MS)"/>
          <w:color w:val="111111"/>
          <w:sz w:val="17"/>
          <w:szCs w:val="17"/>
        </w:rPr>
        <w:t>, and GeeksForGeeks — strong algorithmic problem-solving and competitive programming proficiency.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">
    <w:panose1 w:val="020B0604020202020204"/>
    <w:charset w:characterSet="1"/>
    <w:embedRegular r:id="rId1"/>
  </w:font>
  <w:font w:name="Arimo Bold">
    <w:panose1 w:val="020B0704020202020204"/>
    <w:charset w:characterSet="1"/>
    <w:embedBold r:id="rId2"/>
  </w:font>
  <w:font w:name="Arimo Italics">
    <w:panose1 w:val="020B0604020202090204"/>
    <w:charset w:characterSet="1"/>
    <w:embedItalic r:id="rId3"/>
  </w:font>
  <w:font w:name="Arimo Bold Italics">
    <w:panose1 w:val="020B0704020202090204"/>
    <w:charset w:characterSet="1"/>
    <w:embedBoldItalic r:id="rId4"/>
  </w:font>
  <w:font w:name="Calibri (MS)">
    <w:panose1 w:val="020F0502020204030204"/>
    <w:charset w:characterSet="1"/>
  </w:font>
  <w:font w:name="Calibri (MS) Bold">
    <w:panose1 w:val="020F0702030404030204"/>
    <w:charset w:characterSet="1"/>
  </w:font>
  <w:font w:name="Calibri (MS) Italics">
    <w:panose1 w:val="020F05020202040A0204"/>
    <w:charset w:characterSet="1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realtime-collaborative-code-editor-master.onrender.com/" TargetMode="External" Type="http://schemas.openxmlformats.org/officeDocument/2006/relationships/hyperlink"/><Relationship Id="rId11" Target="https://anuj-kumar-ai-career-coach.vercel.app" TargetMode="External" Type="http://schemas.openxmlformats.org/officeDocument/2006/relationships/hyperlink"/><Relationship Id="rId12" Target="https://github.com/AnujYadav-1915" TargetMode="External" Type="http://schemas.openxmlformats.org/officeDocument/2006/relationships/hyperlink"/><Relationship Id="rId13" Target="https://leetcode.com/u/AnujxPhoenix/" TargetMode="External" Type="http://schemas.openxmlformats.org/officeDocument/2006/relationships/hyperlink"/><Relationship Id="rId14" Target="https://www.codechef.com/users/clean_array_61" TargetMode="External" Type="http://schemas.openxmlformats.org/officeDocument/2006/relationships/hyperlink"/><Relationship Id="rId2" Target="fontTable.xml" Type="http://schemas.openxmlformats.org/officeDocument/2006/relationships/fontTable"/><Relationship Id="rId3" Target="mailto:anujyadav11112003@gmail.com" TargetMode="External" Type="http://schemas.openxmlformats.org/officeDocument/2006/relationships/hyperlink"/><Relationship Id="rId4" Target="https://www.linkedin.com/in/anuj-kumar-918415295/" TargetMode="External" Type="http://schemas.openxmlformats.org/officeDocument/2006/relationships/hyperlink"/><Relationship Id="rId5" Target="https://github.com/AnujYadav-1915" TargetMode="External" Type="http://schemas.openxmlformats.org/officeDocument/2006/relationships/hyperlink"/><Relationship Id="rId6" Target="https://anujyadav-1915.github.io/updated-portfolio-website/" TargetMode="External" Type="http://schemas.openxmlformats.org/officeDocument/2006/relationships/hyperlink"/><Relationship Id="rId7" Target="https://leetcode.com/u/AnujxPhoenix/" TargetMode="External" Type="http://schemas.openxmlformats.org/officeDocument/2006/relationships/hyperlink"/><Relationship Id="rId8" Target="https://www.codechef.com/users/clean_array_61" TargetMode="External" Type="http://schemas.openxmlformats.org/officeDocument/2006/relationships/hyperlink"/><Relationship Id="rId9" Target="numbering.xml" Type="http://schemas.openxmlformats.org/officeDocument/2006/relationships/numbering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2026-04-14T11:45:09Z</dcterms:created>
  <dc:creator>Apache POI</dc:creator>
  <dc:title>Anuj_Kumar_Resume.docx</dc:title>
</cp:coreProperties>
</file>