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Autospacing="0" w:before="281" w:afterAutospacing="0" w:after="281"/>
        <w:jc w:val="center"/>
        <w:rPr>
          <w:rFonts w:ascii="Calibri" w:hAnsi="Calibri" w:eastAsia="Calibri" w:cs="Calibri"/>
          <w:b/>
          <w:bCs/>
          <w:sz w:val="28"/>
          <w:szCs w:val="28"/>
          <w:lang w:val="en-GB"/>
        </w:rPr>
      </w:pPr>
      <w:r>
        <w:rPr>
          <w:rFonts w:eastAsia="Calibri" w:cs="Calibri" w:ascii="Calibri" w:hAnsi="Calibri"/>
          <w:b/>
          <w:bCs/>
          <w:sz w:val="28"/>
          <w:szCs w:val="28"/>
          <w:lang w:val="en-GB"/>
        </w:rPr>
        <w:t>13</w:t>
      </w:r>
      <w:r>
        <w:rPr>
          <w:rFonts w:eastAsia="Calibri" w:cs="Calibri" w:ascii="Calibri" w:hAnsi="Calibri"/>
          <w:b/>
          <w:bCs/>
          <w:sz w:val="28"/>
          <w:szCs w:val="28"/>
          <w:vertAlign w:val="superscript"/>
          <w:lang w:val="en-GB"/>
        </w:rPr>
        <w:t>th</w:t>
      </w:r>
      <w:r>
        <w:rPr>
          <w:rFonts w:eastAsia="Calibri" w:cs="Calibri" w:ascii="Calibri" w:hAnsi="Calibri"/>
          <w:b/>
          <w:bCs/>
          <w:sz w:val="28"/>
          <w:szCs w:val="28"/>
          <w:lang w:val="en-GB"/>
        </w:rPr>
        <w:t>_feb:  Introduction to Kubernetes</w:t>
      </w:r>
    </w:p>
    <w:p>
      <w:pPr>
        <w:pStyle w:val="Normal"/>
        <w:spacing w:beforeAutospacing="0" w:before="281" w:afterAutospacing="0" w:after="281"/>
        <w:jc w:val="left"/>
        <w:rPr>
          <w:rFonts w:ascii="Calibri" w:hAnsi="Calibri" w:eastAsia="Calibri" w:cs="Calibri"/>
          <w:b/>
          <w:bCs/>
          <w:sz w:val="28"/>
          <w:szCs w:val="28"/>
          <w:lang w:val="en-GB"/>
        </w:rPr>
      </w:pPr>
      <w:r>
        <w:rPr>
          <w:rFonts w:eastAsia="Calibri" w:cs="Calibri" w:ascii="Calibri" w:hAnsi="Calibri"/>
          <w:b/>
          <w:bCs/>
          <w:sz w:val="28"/>
          <w:szCs w:val="28"/>
          <w:lang w:val="en-GB"/>
        </w:rPr>
        <w:t>1) Kubernetes</w:t>
      </w:r>
    </w:p>
    <w:p>
      <w:pPr>
        <w:pStyle w:val="Normal"/>
        <w:spacing w:beforeAutospacing="0" w:before="319" w:afterAutospacing="0" w:after="319"/>
        <w:rPr>
          <w:rFonts w:ascii="Calibri" w:hAnsi="Calibri" w:eastAsia="Calibri" w:cs="Calibri"/>
          <w:sz w:val="28"/>
          <w:szCs w:val="28"/>
          <w:lang w:val="en-GB"/>
        </w:rPr>
      </w:pPr>
      <w:r>
        <w:rPr>
          <w:rFonts w:eastAsia="Calibri" w:cs="Calibri" w:ascii="Calibri" w:hAnsi="Calibri"/>
          <w:sz w:val="28"/>
          <w:szCs w:val="28"/>
          <w:lang w:val="en-GB"/>
        </w:rPr>
        <w:t>Kubernetes, often abbreviated as K8s, is an open-source platform designed to automate deploying, scaling, and managing containerized applications. It plays a pivotal role in container orchestration, ensuring that applications run consistently across different environments, from local development to production clusters in the cloud.</w:t>
      </w:r>
      <w:r>
        <w:rPr/>
        <w:br/>
        <w:br/>
      </w:r>
      <w:r>
        <w:rPr>
          <w:rFonts w:eastAsia="Calibri" w:cs="Calibri" w:ascii="Calibri" w:hAnsi="Calibri"/>
          <w:b/>
          <w:bCs/>
          <w:sz w:val="28"/>
          <w:szCs w:val="28"/>
          <w:lang w:val="en-GB"/>
        </w:rPr>
        <w:t>2) Architectural Components</w:t>
      </w:r>
      <w:r>
        <w:rPr/>
        <w:br/>
      </w:r>
      <w:r>
        <w:rPr>
          <w:rFonts w:eastAsia="Calibri" w:cs="Calibri" w:ascii="Calibri" w:hAnsi="Calibri"/>
          <w:sz w:val="28"/>
          <w:szCs w:val="28"/>
          <w:lang w:val="en-GB"/>
        </w:rPr>
        <w:t>Kubernetes architecture comprises several key components:</w:t>
      </w:r>
    </w:p>
    <w:p>
      <w:pPr>
        <w:pStyle w:val="Normal"/>
        <w:spacing w:beforeAutospacing="0" w:before="240" w:afterAutospacing="0" w:after="240"/>
        <w:rPr>
          <w:rFonts w:ascii="Calibri" w:hAnsi="Calibri" w:eastAsia="Calibri" w:cs="Calibri"/>
          <w:sz w:val="28"/>
          <w:szCs w:val="28"/>
          <w:lang w:val="en-GB"/>
        </w:rPr>
      </w:pPr>
      <w:r>
        <w:rPr>
          <w:rFonts w:eastAsia="Calibri" w:cs="Calibri" w:ascii="Calibri" w:hAnsi="Calibri"/>
          <w:b/>
          <w:bCs/>
          <w:sz w:val="28"/>
          <w:szCs w:val="28"/>
          <w:lang w:val="en-GB"/>
        </w:rPr>
        <w:t>Nodes</w:t>
      </w:r>
      <w:r>
        <w:rPr>
          <w:rFonts w:eastAsia="Calibri" w:cs="Calibri" w:ascii="Calibri" w:hAnsi="Calibri"/>
          <w:sz w:val="28"/>
          <w:szCs w:val="28"/>
          <w:lang w:val="en-GB"/>
        </w:rPr>
        <w:t>: Physical or virtual machines that run Kubernetes and host containerized applications. Each node is managed by the master node and is responsible for executing pods.</w:t>
      </w:r>
    </w:p>
    <w:p>
      <w:pPr>
        <w:pStyle w:val="Normal"/>
        <w:spacing w:beforeAutospacing="0" w:before="240" w:afterAutospacing="0" w:after="240"/>
        <w:rPr>
          <w:rFonts w:ascii="Calibri" w:hAnsi="Calibri" w:eastAsia="Calibri" w:cs="Calibri"/>
          <w:sz w:val="28"/>
          <w:szCs w:val="28"/>
          <w:lang w:val="en-GB"/>
        </w:rPr>
      </w:pPr>
      <w:r>
        <w:rPr>
          <w:rFonts w:eastAsia="Calibri" w:cs="Calibri" w:ascii="Calibri" w:hAnsi="Calibri"/>
          <w:b/>
          <w:bCs/>
          <w:sz w:val="28"/>
          <w:szCs w:val="28"/>
          <w:lang w:val="en-GB"/>
        </w:rPr>
        <w:t>Pods</w:t>
      </w:r>
      <w:r>
        <w:rPr>
          <w:rFonts w:eastAsia="Calibri" w:cs="Calibri" w:ascii="Calibri" w:hAnsi="Calibri"/>
          <w:sz w:val="28"/>
          <w:szCs w:val="28"/>
          <w:lang w:val="en-GB"/>
        </w:rPr>
        <w:t>: The smallest, most basic deployable objects in Kubernetes, which represent one or more containers deployed together on a single host. Pods are ephemeral and designed to scale dynamically.</w:t>
      </w:r>
    </w:p>
    <w:p>
      <w:pPr>
        <w:pStyle w:val="Normal"/>
        <w:spacing w:beforeAutospacing="0" w:before="319" w:afterAutospacing="0" w:after="319"/>
        <w:rPr>
          <w:rFonts w:ascii="Calibri" w:hAnsi="Calibri" w:eastAsia="Calibri" w:cs="Calibri"/>
          <w:b/>
          <w:bCs/>
          <w:sz w:val="28"/>
          <w:szCs w:val="28"/>
          <w:lang w:val="en-GB"/>
        </w:rPr>
      </w:pPr>
      <w:r>
        <w:rPr>
          <w:rFonts w:eastAsia="Calibri" w:cs="Calibri" w:ascii="Calibri" w:hAnsi="Calibri"/>
          <w:b/>
          <w:bCs/>
          <w:sz w:val="28"/>
          <w:szCs w:val="28"/>
          <w:lang w:val="en-GB"/>
        </w:rPr>
        <w:t>Clusters</w:t>
      </w:r>
      <w:r>
        <w:rPr>
          <w:rFonts w:eastAsia="Calibri" w:cs="Calibri" w:ascii="Calibri" w:hAnsi="Calibri"/>
          <w:sz w:val="28"/>
          <w:szCs w:val="28"/>
          <w:lang w:val="en-GB"/>
        </w:rPr>
        <w:t>: A set of nodes that run containerized applications managed by Kubernetes. A cluster consists of at least one master node and multiple worker nodes.</w:t>
      </w:r>
      <w:r>
        <w:rPr/>
        <w:br/>
        <w:br/>
      </w:r>
      <w:r>
        <w:rPr>
          <w:rFonts w:eastAsia="Calibri" w:cs="Calibri" w:ascii="Calibri" w:hAnsi="Calibri"/>
          <w:b/>
          <w:bCs/>
          <w:sz w:val="28"/>
          <w:szCs w:val="28"/>
          <w:lang w:val="en-GB"/>
        </w:rPr>
        <w:t>3) Significance in Modern Application Deployment</w:t>
      </w:r>
    </w:p>
    <w:p>
      <w:pPr>
        <w:pStyle w:val="Normal"/>
        <w:spacing w:beforeAutospacing="0" w:before="240" w:afterAutospacing="0" w:after="240"/>
        <w:rPr>
          <w:rFonts w:ascii="Calibri" w:hAnsi="Calibri" w:eastAsia="Calibri" w:cs="Calibri"/>
          <w:sz w:val="28"/>
          <w:szCs w:val="28"/>
          <w:lang w:val="en-GB"/>
        </w:rPr>
      </w:pPr>
      <w:r>
        <w:rPr>
          <w:rFonts w:eastAsia="Calibri" w:cs="Calibri" w:ascii="Calibri" w:hAnsi="Calibri"/>
          <w:sz w:val="28"/>
          <w:szCs w:val="28"/>
          <w:lang w:val="en-GB"/>
        </w:rPr>
        <w:t>The significance of Kubernetes lies in its ability to enhance the efficiency and scalability of application deployment. Here are a few reasons why Kubernetes is widely adopted in the industry:</w:t>
      </w:r>
    </w:p>
    <w:p>
      <w:pPr>
        <w:pStyle w:val="ListParagraph"/>
        <w:numPr>
          <w:ilvl w:val="0"/>
          <w:numId w:val="4"/>
        </w:numPr>
        <w:spacing w:beforeAutospacing="0" w:before="0" w:afterAutospacing="0" w:after="0"/>
        <w:contextualSpacing/>
        <w:rPr>
          <w:rFonts w:ascii="Calibri" w:hAnsi="Calibri" w:eastAsia="Calibri" w:cs="Calibri"/>
          <w:sz w:val="28"/>
          <w:szCs w:val="28"/>
          <w:lang w:val="en-GB"/>
        </w:rPr>
      </w:pPr>
      <w:r>
        <w:rPr>
          <w:rFonts w:eastAsia="Calibri" w:cs="Calibri" w:ascii="Calibri" w:hAnsi="Calibri"/>
          <w:b/>
          <w:bCs/>
          <w:sz w:val="28"/>
          <w:szCs w:val="28"/>
          <w:lang w:val="en-GB"/>
        </w:rPr>
        <w:t>Scalability</w:t>
      </w:r>
      <w:r>
        <w:rPr>
          <w:rFonts w:eastAsia="Calibri" w:cs="Calibri" w:ascii="Calibri" w:hAnsi="Calibri"/>
          <w:sz w:val="28"/>
          <w:szCs w:val="28"/>
          <w:lang w:val="en-GB"/>
        </w:rPr>
        <w:t>: Automatically scales applications up or down based on demand.</w:t>
      </w:r>
    </w:p>
    <w:p>
      <w:pPr>
        <w:pStyle w:val="ListParagraph"/>
        <w:numPr>
          <w:ilvl w:val="0"/>
          <w:numId w:val="4"/>
        </w:numPr>
        <w:spacing w:beforeAutospacing="0" w:before="0" w:afterAutospacing="0" w:after="0"/>
        <w:contextualSpacing/>
        <w:rPr>
          <w:rFonts w:ascii="Calibri" w:hAnsi="Calibri" w:eastAsia="Calibri" w:cs="Calibri"/>
          <w:sz w:val="28"/>
          <w:szCs w:val="28"/>
          <w:lang w:val="en-GB"/>
        </w:rPr>
      </w:pPr>
      <w:r>
        <w:rPr>
          <w:rFonts w:eastAsia="Calibri" w:cs="Calibri" w:ascii="Calibri" w:hAnsi="Calibri"/>
          <w:b/>
          <w:bCs/>
          <w:sz w:val="28"/>
          <w:szCs w:val="28"/>
          <w:lang w:val="en-GB"/>
        </w:rPr>
        <w:t>Self-healing</w:t>
      </w:r>
      <w:r>
        <w:rPr>
          <w:rFonts w:eastAsia="Calibri" w:cs="Calibri" w:ascii="Calibri" w:hAnsi="Calibri"/>
          <w:sz w:val="28"/>
          <w:szCs w:val="28"/>
          <w:lang w:val="en-GB"/>
        </w:rPr>
        <w:t>: Monitors containers, restarting or replacing them as necessary to maintain performance.</w:t>
      </w:r>
    </w:p>
    <w:p>
      <w:pPr>
        <w:pStyle w:val="ListParagraph"/>
        <w:numPr>
          <w:ilvl w:val="0"/>
          <w:numId w:val="4"/>
        </w:numPr>
        <w:spacing w:beforeAutospacing="0" w:before="0" w:afterAutospacing="0" w:after="0"/>
        <w:contextualSpacing/>
        <w:rPr>
          <w:rFonts w:ascii="Calibri" w:hAnsi="Calibri" w:eastAsia="Calibri" w:cs="Calibri"/>
          <w:sz w:val="28"/>
          <w:szCs w:val="28"/>
          <w:lang w:val="en-GB"/>
        </w:rPr>
      </w:pPr>
      <w:r>
        <w:rPr>
          <w:rFonts w:eastAsia="Calibri" w:cs="Calibri" w:ascii="Calibri" w:hAnsi="Calibri"/>
          <w:b/>
          <w:bCs/>
          <w:sz w:val="28"/>
          <w:szCs w:val="28"/>
          <w:lang w:val="en-GB"/>
        </w:rPr>
        <w:t>Service Discovery and Load Balancing</w:t>
      </w:r>
      <w:r>
        <w:rPr>
          <w:rFonts w:eastAsia="Calibri" w:cs="Calibri" w:ascii="Calibri" w:hAnsi="Calibri"/>
          <w:sz w:val="28"/>
          <w:szCs w:val="28"/>
          <w:lang w:val="en-GB"/>
        </w:rPr>
        <w:t>: Manages network traffic to ensure applications remain accessible and responsive.</w:t>
      </w:r>
    </w:p>
    <w:p>
      <w:pPr>
        <w:pStyle w:val="Normal"/>
        <w:spacing w:beforeAutospacing="0" w:before="240" w:afterAutospacing="0" w:after="240"/>
        <w:rPr>
          <w:rFonts w:ascii="Calibri" w:hAnsi="Calibri" w:eastAsia="Calibri" w:cs="Calibri"/>
          <w:sz w:val="28"/>
          <w:szCs w:val="28"/>
          <w:lang w:val="en-GB"/>
        </w:rPr>
      </w:pPr>
      <w:r>
        <w:rPr>
          <w:rFonts w:eastAsia="Calibri" w:cs="Calibri" w:ascii="Calibri" w:hAnsi="Calibri"/>
          <w:sz w:val="28"/>
          <w:szCs w:val="28"/>
          <w:lang w:val="en-GB"/>
        </w:rPr>
        <w:t>These features make Kubernetes an indispensable tool for IT professionals and organizations looking to leverage cloud-native technologies and container orchestration effectively</w:t>
      </w:r>
    </w:p>
    <w:p>
      <w:pPr>
        <w:pStyle w:val="Normal"/>
        <w:spacing w:beforeAutospacing="0" w:before="281" w:afterAutospacing="0" w:after="281"/>
        <w:rPr>
          <w:rFonts w:ascii="Calibri" w:hAnsi="Calibri" w:eastAsia="Calibri" w:cs="Calibri"/>
          <w:b/>
          <w:bCs/>
          <w:sz w:val="28"/>
          <w:szCs w:val="28"/>
          <w:lang w:val="en-GB"/>
        </w:rPr>
      </w:pPr>
      <w:r>
        <w:rPr>
          <w:rFonts w:eastAsia="Calibri" w:cs="Calibri" w:ascii="Calibri" w:hAnsi="Calibri"/>
          <w:sz w:val="28"/>
          <w:szCs w:val="28"/>
          <w:lang w:val="en-GB"/>
        </w:rPr>
        <w:t xml:space="preserve">4) </w:t>
      </w:r>
      <w:r>
        <w:rPr>
          <w:rFonts w:eastAsia="Calibri" w:cs="Calibri" w:ascii="Calibri" w:hAnsi="Calibri"/>
          <w:b/>
          <w:bCs/>
          <w:sz w:val="28"/>
          <w:szCs w:val="28"/>
          <w:lang w:val="en-GB"/>
        </w:rPr>
        <w:t>Kubernetes Architecture</w:t>
      </w:r>
    </w:p>
    <w:p>
      <w:pPr>
        <w:pStyle w:val="Normal"/>
        <w:spacing w:beforeAutospacing="0" w:before="240" w:afterAutospacing="0" w:after="240"/>
        <w:rPr>
          <w:rFonts w:ascii="Calibri" w:hAnsi="Calibri" w:eastAsia="Calibri" w:cs="Calibri"/>
          <w:sz w:val="28"/>
          <w:szCs w:val="28"/>
          <w:lang w:val="en-GB"/>
        </w:rPr>
      </w:pPr>
      <w:r>
        <w:rPr>
          <w:rFonts w:eastAsia="Calibri" w:cs="Calibri" w:ascii="Calibri" w:hAnsi="Calibri"/>
          <w:sz w:val="28"/>
          <w:szCs w:val="28"/>
          <w:lang w:val="en-GB"/>
        </w:rPr>
        <w:t>Kubernetes architecture is fundamentally designed to support the deployment and management of containerized applications in a robust manner. It consists of several key components that work together to provide scalability, efficiency, and resilience.</w:t>
      </w:r>
    </w:p>
    <w:p>
      <w:pPr>
        <w:pStyle w:val="Heading4"/>
        <w:spacing w:beforeAutospacing="0" w:before="319" w:afterAutospacing="0" w:after="319"/>
        <w:rPr>
          <w:rFonts w:ascii="Calibri" w:hAnsi="Calibri" w:eastAsia="Calibri" w:cs="Calibri"/>
          <w:b/>
          <w:bCs/>
          <w:color w:themeColor="text1" w:val="000000"/>
          <w:sz w:val="28"/>
          <w:szCs w:val="28"/>
          <w:lang w:val="en-GB"/>
        </w:rPr>
      </w:pPr>
      <w:r>
        <w:rPr>
          <w:rFonts w:eastAsia="Calibri" w:cs="Calibri" w:ascii="Calibri" w:hAnsi="Calibri"/>
          <w:b/>
          <w:bCs/>
          <w:color w:themeColor="text1" w:val="000000"/>
          <w:sz w:val="28"/>
          <w:szCs w:val="28"/>
          <w:lang w:val="en-GB"/>
        </w:rPr>
        <w:t>Master Nodes and Worker Nodes</w:t>
      </w:r>
    </w:p>
    <w:p>
      <w:pPr>
        <w:pStyle w:val="Normal"/>
        <w:spacing w:beforeAutospacing="0" w:before="240" w:afterAutospacing="0" w:after="240"/>
        <w:rPr>
          <w:rFonts w:ascii="Calibri" w:hAnsi="Calibri" w:eastAsia="Calibri" w:cs="Calibri"/>
          <w:sz w:val="28"/>
          <w:szCs w:val="28"/>
          <w:lang w:val="en-GB"/>
        </w:rPr>
      </w:pPr>
      <w:r>
        <w:rPr>
          <w:rFonts w:eastAsia="Calibri" w:cs="Calibri" w:ascii="Calibri" w:hAnsi="Calibri"/>
          <w:sz w:val="28"/>
          <w:szCs w:val="28"/>
          <w:lang w:val="en-GB"/>
        </w:rPr>
        <w:t>The core of Kubernetes architecture is divided into two main roles:</w:t>
      </w:r>
    </w:p>
    <w:p>
      <w:pPr>
        <w:pStyle w:val="Normal"/>
        <w:spacing w:beforeAutospacing="0" w:before="240" w:afterAutospacing="0" w:after="240"/>
        <w:rPr>
          <w:rFonts w:ascii="Calibri" w:hAnsi="Calibri" w:eastAsia="Calibri" w:cs="Calibri"/>
          <w:sz w:val="28"/>
          <w:szCs w:val="28"/>
          <w:lang w:val="en-GB"/>
        </w:rPr>
      </w:pPr>
      <w:r>
        <w:rPr>
          <w:rFonts w:eastAsia="Calibri" w:cs="Calibri" w:ascii="Calibri" w:hAnsi="Calibri"/>
          <w:b/>
          <w:bCs/>
          <w:sz w:val="28"/>
          <w:szCs w:val="28"/>
          <w:lang w:val="en-GB"/>
        </w:rPr>
        <w:t>Master Node</w:t>
      </w:r>
      <w:r>
        <w:rPr>
          <w:rFonts w:eastAsia="Calibri" w:cs="Calibri" w:ascii="Calibri" w:hAnsi="Calibri"/>
          <w:sz w:val="28"/>
          <w:szCs w:val="28"/>
          <w:lang w:val="en-GB"/>
        </w:rPr>
        <w:t>: This is the control plane of the Kubernetes cluster. It oversees the cluster’s state and manages the scheduling of applications. Key responsibilities of the master node include:</w:t>
      </w:r>
    </w:p>
    <w:p>
      <w:pPr>
        <w:pStyle w:val="ListParagraph"/>
        <w:numPr>
          <w:ilvl w:val="0"/>
          <w:numId w:val="3"/>
        </w:numPr>
        <w:spacing w:beforeAutospacing="0" w:before="0" w:afterAutospacing="0" w:after="0"/>
        <w:contextualSpacing/>
        <w:rPr>
          <w:rFonts w:ascii="Calibri" w:hAnsi="Calibri" w:eastAsia="Calibri" w:cs="Calibri"/>
          <w:sz w:val="28"/>
          <w:szCs w:val="28"/>
          <w:lang w:val="en-GB"/>
        </w:rPr>
      </w:pPr>
      <w:r>
        <w:rPr>
          <w:rFonts w:eastAsia="Calibri" w:cs="Calibri" w:ascii="Calibri" w:hAnsi="Calibri"/>
          <w:b/>
          <w:bCs/>
          <w:sz w:val="28"/>
          <w:szCs w:val="28"/>
          <w:lang w:val="en-GB"/>
        </w:rPr>
        <w:t>API Server</w:t>
      </w:r>
      <w:r>
        <w:rPr>
          <w:rFonts w:eastAsia="Calibri" w:cs="Calibri" w:ascii="Calibri" w:hAnsi="Calibri"/>
          <w:sz w:val="28"/>
          <w:szCs w:val="28"/>
          <w:lang w:val="en-GB"/>
        </w:rPr>
        <w:t>: Acts as the front end of the Kubernetes control plane, serving REST operations and updates to cluster state.</w:t>
      </w:r>
    </w:p>
    <w:p>
      <w:pPr>
        <w:pStyle w:val="ListParagraph"/>
        <w:numPr>
          <w:ilvl w:val="0"/>
          <w:numId w:val="3"/>
        </w:numPr>
        <w:spacing w:beforeAutospacing="0" w:before="0" w:afterAutospacing="0" w:after="0"/>
        <w:contextualSpacing/>
        <w:rPr>
          <w:rFonts w:ascii="Calibri" w:hAnsi="Calibri" w:eastAsia="Calibri" w:cs="Calibri"/>
          <w:sz w:val="28"/>
          <w:szCs w:val="28"/>
          <w:lang w:val="en-GB"/>
        </w:rPr>
      </w:pPr>
      <w:r>
        <w:rPr>
          <w:rFonts w:eastAsia="Calibri" w:cs="Calibri" w:ascii="Calibri" w:hAnsi="Calibri"/>
          <w:b/>
          <w:bCs/>
          <w:sz w:val="28"/>
          <w:szCs w:val="28"/>
          <w:lang w:val="en-GB"/>
        </w:rPr>
        <w:t>Controller Manager</w:t>
      </w:r>
      <w:r>
        <w:rPr>
          <w:rFonts w:eastAsia="Calibri" w:cs="Calibri" w:ascii="Calibri" w:hAnsi="Calibri"/>
          <w:sz w:val="28"/>
          <w:szCs w:val="28"/>
          <w:lang w:val="en-GB"/>
        </w:rPr>
        <w:t>: Responsible for regulating the state of the system, ensuring that the desired state matches the current state.</w:t>
      </w:r>
    </w:p>
    <w:p>
      <w:pPr>
        <w:pStyle w:val="ListParagraph"/>
        <w:numPr>
          <w:ilvl w:val="0"/>
          <w:numId w:val="3"/>
        </w:numPr>
        <w:spacing w:beforeAutospacing="0" w:before="0" w:afterAutospacing="0" w:after="0"/>
        <w:contextualSpacing/>
        <w:rPr>
          <w:rFonts w:ascii="Calibri" w:hAnsi="Calibri" w:eastAsia="Calibri" w:cs="Calibri"/>
          <w:sz w:val="28"/>
          <w:szCs w:val="28"/>
          <w:lang w:val="en-GB"/>
        </w:rPr>
      </w:pPr>
      <w:r>
        <w:rPr>
          <w:rFonts w:eastAsia="Calibri" w:cs="Calibri" w:ascii="Calibri" w:hAnsi="Calibri"/>
          <w:b/>
          <w:bCs/>
          <w:sz w:val="28"/>
          <w:szCs w:val="28"/>
          <w:lang w:val="en-GB"/>
        </w:rPr>
        <w:t>Scheduler</w:t>
      </w:r>
      <w:r>
        <w:rPr>
          <w:rFonts w:eastAsia="Calibri" w:cs="Calibri" w:ascii="Calibri" w:hAnsi="Calibri"/>
          <w:sz w:val="28"/>
          <w:szCs w:val="28"/>
          <w:lang w:val="en-GB"/>
        </w:rPr>
        <w:t>: Allocates resources and assigns tasks to worker nodes based on resource availability.</w:t>
      </w:r>
    </w:p>
    <w:p>
      <w:pPr>
        <w:pStyle w:val="ListParagraph"/>
        <w:numPr>
          <w:ilvl w:val="0"/>
          <w:numId w:val="3"/>
        </w:numPr>
        <w:spacing w:beforeAutospacing="0" w:before="0" w:afterAutospacing="0" w:after="0"/>
        <w:contextualSpacing/>
        <w:rPr>
          <w:rFonts w:ascii="Calibri" w:hAnsi="Calibri" w:eastAsia="Calibri" w:cs="Calibri"/>
          <w:sz w:val="28"/>
          <w:szCs w:val="28"/>
          <w:lang w:val="en-GB"/>
        </w:rPr>
      </w:pPr>
      <w:r>
        <w:rPr>
          <w:rFonts w:eastAsia="Calibri" w:cs="Calibri" w:ascii="Calibri" w:hAnsi="Calibri"/>
          <w:b/>
          <w:bCs/>
          <w:sz w:val="28"/>
          <w:szCs w:val="28"/>
          <w:lang w:val="en-GB"/>
        </w:rPr>
        <w:t>etcd</w:t>
      </w:r>
      <w:r>
        <w:rPr>
          <w:rFonts w:eastAsia="Calibri" w:cs="Calibri" w:ascii="Calibri" w:hAnsi="Calibri"/>
          <w:sz w:val="28"/>
          <w:szCs w:val="28"/>
          <w:lang w:val="en-GB"/>
        </w:rPr>
        <w:t>: A distributed key-value store that holds the cluster's state and configuration data.</w:t>
      </w:r>
    </w:p>
    <w:p>
      <w:pPr>
        <w:pStyle w:val="Normal"/>
        <w:spacing w:beforeAutospacing="0" w:before="240" w:afterAutospacing="0" w:after="240"/>
        <w:rPr>
          <w:rFonts w:ascii="Calibri" w:hAnsi="Calibri" w:eastAsia="Calibri" w:cs="Calibri"/>
          <w:sz w:val="28"/>
          <w:szCs w:val="28"/>
          <w:lang w:val="en-GB"/>
        </w:rPr>
      </w:pPr>
      <w:r>
        <w:rPr>
          <w:rFonts w:eastAsia="Calibri" w:cs="Calibri" w:ascii="Calibri" w:hAnsi="Calibri"/>
          <w:b/>
          <w:bCs/>
          <w:sz w:val="28"/>
          <w:szCs w:val="28"/>
          <w:lang w:val="en-GB"/>
        </w:rPr>
        <w:t>Worker Nodes</w:t>
      </w:r>
      <w:r>
        <w:rPr>
          <w:rFonts w:eastAsia="Calibri" w:cs="Calibri" w:ascii="Calibri" w:hAnsi="Calibri"/>
          <w:sz w:val="28"/>
          <w:szCs w:val="28"/>
          <w:lang w:val="en-GB"/>
        </w:rPr>
        <w:t>: These nodes are tasked with running the containerized applications. Each worker node has its own set of components, such as:</w:t>
      </w:r>
    </w:p>
    <w:p>
      <w:pPr>
        <w:pStyle w:val="ListParagraph"/>
        <w:numPr>
          <w:ilvl w:val="0"/>
          <w:numId w:val="2"/>
        </w:numPr>
        <w:spacing w:beforeAutospacing="0" w:before="0" w:afterAutospacing="0" w:after="0"/>
        <w:contextualSpacing/>
        <w:rPr>
          <w:rFonts w:ascii="Calibri" w:hAnsi="Calibri" w:eastAsia="Calibri" w:cs="Calibri"/>
          <w:sz w:val="28"/>
          <w:szCs w:val="28"/>
          <w:lang w:val="en-GB"/>
        </w:rPr>
      </w:pPr>
      <w:r>
        <w:rPr>
          <w:rFonts w:eastAsia="Calibri" w:cs="Calibri" w:ascii="Calibri" w:hAnsi="Calibri"/>
          <w:b/>
          <w:bCs/>
          <w:sz w:val="28"/>
          <w:szCs w:val="28"/>
          <w:lang w:val="en-GB"/>
        </w:rPr>
        <w:t>Kubelet</w:t>
      </w:r>
      <w:r>
        <w:rPr>
          <w:rFonts w:eastAsia="Calibri" w:cs="Calibri" w:ascii="Calibri" w:hAnsi="Calibri"/>
          <w:sz w:val="28"/>
          <w:szCs w:val="28"/>
          <w:lang w:val="en-GB"/>
        </w:rPr>
        <w:t>: An agent that ensures the containers are running in a Pod and manages their life cycle.</w:t>
      </w:r>
    </w:p>
    <w:p>
      <w:pPr>
        <w:pStyle w:val="ListParagraph"/>
        <w:numPr>
          <w:ilvl w:val="0"/>
          <w:numId w:val="2"/>
        </w:numPr>
        <w:spacing w:beforeAutospacing="0" w:before="0" w:afterAutospacing="0" w:after="0"/>
        <w:contextualSpacing/>
        <w:rPr>
          <w:rFonts w:ascii="Calibri" w:hAnsi="Calibri" w:eastAsia="Calibri" w:cs="Calibri"/>
          <w:sz w:val="28"/>
          <w:szCs w:val="28"/>
          <w:lang w:val="en-GB"/>
        </w:rPr>
      </w:pPr>
      <w:r>
        <w:rPr>
          <w:rFonts w:eastAsia="Calibri" w:cs="Calibri" w:ascii="Calibri" w:hAnsi="Calibri"/>
          <w:b/>
          <w:bCs/>
          <w:sz w:val="28"/>
          <w:szCs w:val="28"/>
          <w:lang w:val="en-GB"/>
        </w:rPr>
        <w:t>Kube Proxy</w:t>
      </w:r>
      <w:r>
        <w:rPr>
          <w:rFonts w:eastAsia="Calibri" w:cs="Calibri" w:ascii="Calibri" w:hAnsi="Calibri"/>
          <w:sz w:val="28"/>
          <w:szCs w:val="28"/>
          <w:lang w:val="en-GB"/>
        </w:rPr>
        <w:t>: Manages network routing for Pods and provides services to communicate with them.</w:t>
      </w:r>
    </w:p>
    <w:p>
      <w:pPr>
        <w:pStyle w:val="ListParagraph"/>
        <w:numPr>
          <w:ilvl w:val="0"/>
          <w:numId w:val="2"/>
        </w:numPr>
        <w:spacing w:beforeAutospacing="0" w:before="0" w:afterAutospacing="0" w:after="0"/>
        <w:contextualSpacing/>
        <w:rPr>
          <w:rFonts w:ascii="Calibri" w:hAnsi="Calibri" w:eastAsia="Calibri" w:cs="Calibri"/>
          <w:sz w:val="28"/>
          <w:szCs w:val="28"/>
          <w:lang w:val="en-GB"/>
        </w:rPr>
      </w:pPr>
      <w:r>
        <w:rPr>
          <w:rFonts w:eastAsia="Calibri" w:cs="Calibri" w:ascii="Calibri" w:hAnsi="Calibri"/>
          <w:b/>
          <w:bCs/>
          <w:sz w:val="28"/>
          <w:szCs w:val="28"/>
          <w:lang w:val="en-GB"/>
        </w:rPr>
        <w:t>Container Runtime</w:t>
      </w:r>
      <w:r>
        <w:rPr>
          <w:rFonts w:eastAsia="Calibri" w:cs="Calibri" w:ascii="Calibri" w:hAnsi="Calibri"/>
          <w:sz w:val="28"/>
          <w:szCs w:val="28"/>
          <w:lang w:val="en-GB"/>
        </w:rPr>
        <w:t>: This allows the worker node to run the containerized applications, supporting technologies like Docker or containerd.</w:t>
      </w:r>
    </w:p>
    <w:p>
      <w:pPr>
        <w:pStyle w:val="Heading4"/>
        <w:spacing w:beforeAutospacing="0" w:before="319" w:afterAutospacing="0" w:after="319"/>
        <w:rPr>
          <w:rFonts w:ascii="Calibri" w:hAnsi="Calibri" w:eastAsia="Calibri" w:cs="Calibri"/>
          <w:b/>
          <w:bCs/>
          <w:color w:themeColor="text1" w:val="000000"/>
          <w:sz w:val="28"/>
          <w:szCs w:val="28"/>
          <w:lang w:val="en-GB"/>
        </w:rPr>
      </w:pPr>
      <w:r>
        <w:rPr>
          <w:rFonts w:eastAsia="Calibri" w:cs="Calibri" w:ascii="Calibri" w:hAnsi="Calibri"/>
          <w:b/>
          <w:bCs/>
          <w:color w:themeColor="text1" w:val="000000"/>
          <w:sz w:val="28"/>
          <w:szCs w:val="28"/>
          <w:lang w:val="en-GB"/>
        </w:rPr>
        <w:t>Interaction Between Master and Worker Nodes</w:t>
      </w:r>
    </w:p>
    <w:p>
      <w:pPr>
        <w:pStyle w:val="Normal"/>
        <w:spacing w:beforeAutospacing="0" w:before="240" w:afterAutospacing="0" w:after="240"/>
        <w:rPr>
          <w:rFonts w:ascii="Calibri" w:hAnsi="Calibri" w:eastAsia="Calibri" w:cs="Calibri"/>
          <w:sz w:val="28"/>
          <w:szCs w:val="28"/>
          <w:lang w:val="en-GB"/>
        </w:rPr>
      </w:pPr>
      <w:r>
        <w:rPr>
          <w:rFonts w:eastAsia="Calibri" w:cs="Calibri" w:ascii="Calibri" w:hAnsi="Calibri"/>
          <w:sz w:val="28"/>
          <w:szCs w:val="28"/>
          <w:lang w:val="en-GB"/>
        </w:rPr>
        <w:t>Master and worker nodes communicate through the Kubelet and the API Server. The master node schedules Pods on worker nodes, monitors their health, and reallocates tasks as needed, while the worker nodes run the assigned Pods and report back the state to the master node.</w:t>
      </w:r>
    </w:p>
    <w:p>
      <w:pPr>
        <w:pStyle w:val="Heading4"/>
        <w:spacing w:beforeAutospacing="0" w:before="319" w:afterAutospacing="0" w:after="319"/>
        <w:rPr>
          <w:rFonts w:ascii="Calibri" w:hAnsi="Calibri" w:eastAsia="Calibri" w:cs="Calibri"/>
          <w:b/>
          <w:bCs/>
          <w:color w:themeColor="text1" w:val="000000"/>
          <w:sz w:val="28"/>
          <w:szCs w:val="28"/>
          <w:lang w:val="en-GB"/>
        </w:rPr>
      </w:pPr>
      <w:r>
        <w:rPr>
          <w:rFonts w:eastAsia="Calibri" w:cs="Calibri" w:ascii="Calibri" w:hAnsi="Calibri"/>
          <w:b/>
          <w:bCs/>
          <w:color w:themeColor="text1" w:val="000000"/>
          <w:sz w:val="28"/>
          <w:szCs w:val="28"/>
          <w:lang w:val="en-GB"/>
        </w:rPr>
        <w:t>5)  Kubernetes Objects</w:t>
      </w:r>
    </w:p>
    <w:p>
      <w:pPr>
        <w:pStyle w:val="Normal"/>
        <w:spacing w:beforeAutospacing="0" w:before="240" w:afterAutospacing="0" w:after="240"/>
        <w:rPr>
          <w:rFonts w:ascii="Calibri" w:hAnsi="Calibri" w:eastAsia="Calibri" w:cs="Calibri"/>
          <w:sz w:val="28"/>
          <w:szCs w:val="28"/>
          <w:lang w:val="en-GB"/>
        </w:rPr>
      </w:pPr>
      <w:r>
        <w:rPr>
          <w:rFonts w:eastAsia="Calibri" w:cs="Calibri" w:ascii="Calibri" w:hAnsi="Calibri"/>
          <w:sz w:val="28"/>
          <w:szCs w:val="28"/>
          <w:lang w:val="en-GB"/>
        </w:rPr>
        <w:t>Kubernetes uses several key objects to manage containerized applications:</w:t>
      </w:r>
    </w:p>
    <w:p>
      <w:pPr>
        <w:pStyle w:val="Normal"/>
        <w:spacing w:beforeAutospacing="0" w:before="281" w:afterAutospacing="0" w:after="281"/>
        <w:rPr>
          <w:rFonts w:ascii="Calibri" w:hAnsi="Calibri" w:eastAsia="Calibri" w:cs="Calibri"/>
          <w:b/>
          <w:bCs/>
          <w:sz w:val="28"/>
          <w:szCs w:val="28"/>
          <w:lang w:val="en-GB"/>
        </w:rPr>
      </w:pPr>
      <w:r>
        <w:rPr>
          <w:rFonts w:eastAsia="Calibri" w:cs="Calibri" w:ascii="Calibri" w:hAnsi="Calibri"/>
          <w:b/>
          <w:bCs/>
          <w:sz w:val="28"/>
          <w:szCs w:val="28"/>
          <w:lang w:val="en-GB"/>
        </w:rPr>
        <w:t>Pods</w:t>
      </w:r>
      <w:r>
        <w:rPr>
          <w:rFonts w:eastAsia="Calibri" w:cs="Calibri" w:ascii="Calibri" w:hAnsi="Calibri"/>
          <w:sz w:val="28"/>
          <w:szCs w:val="28"/>
          <w:lang w:val="en-GB"/>
        </w:rPr>
        <w:t>: The smallest deployable units in Kubernetes, Pods can contain one or multiple closely related containers. Pods share storage and networking resources and are managed collectively.</w:t>
      </w:r>
      <w:r>
        <w:rPr/>
        <w:br/>
      </w:r>
      <w:r>
        <w:rPr>
          <w:rFonts w:eastAsia="Calibri" w:cs="Calibri" w:ascii="Calibri" w:hAnsi="Calibri"/>
          <w:b/>
          <w:bCs/>
          <w:sz w:val="28"/>
          <w:szCs w:val="28"/>
          <w:lang w:val="en-GB"/>
        </w:rPr>
        <w:t>Services</w:t>
      </w:r>
      <w:r>
        <w:rPr>
          <w:rFonts w:eastAsia="Calibri" w:cs="Calibri" w:ascii="Calibri" w:hAnsi="Calibri"/>
          <w:sz w:val="28"/>
          <w:szCs w:val="28"/>
          <w:lang w:val="en-GB"/>
        </w:rPr>
        <w:t>: An abstraction that defines a logical set of Pods and a policy by which to access them. Services enable communication between Pods, functioning as virtual IPs and load balancers.</w:t>
      </w:r>
      <w:r>
        <w:rPr/>
        <w:br/>
      </w:r>
      <w:r>
        <w:rPr>
          <w:rFonts w:eastAsia="Calibri" w:cs="Calibri" w:ascii="Calibri" w:hAnsi="Calibri"/>
          <w:b/>
          <w:bCs/>
          <w:sz w:val="28"/>
          <w:szCs w:val="28"/>
          <w:lang w:val="en-GB"/>
        </w:rPr>
        <w:t>Deployments</w:t>
      </w:r>
      <w:r>
        <w:rPr>
          <w:rFonts w:eastAsia="Calibri" w:cs="Calibri" w:ascii="Calibri" w:hAnsi="Calibri"/>
          <w:sz w:val="28"/>
          <w:szCs w:val="28"/>
          <w:lang w:val="en-GB"/>
        </w:rPr>
        <w:t>: Allow you to define how many replicas of a Pod you want running at any time. Deployments manage the updates to your applications effectively, ensuring zero downtime.</w:t>
      </w:r>
      <w:r>
        <w:rPr/>
        <w:br/>
      </w:r>
      <w:r>
        <w:rPr>
          <w:rFonts w:eastAsia="Calibri" w:cs="Calibri" w:ascii="Calibri" w:hAnsi="Calibri"/>
          <w:b/>
          <w:bCs/>
          <w:sz w:val="28"/>
          <w:szCs w:val="28"/>
          <w:lang w:val="en-GB"/>
        </w:rPr>
        <w:t>ReplicaSets</w:t>
      </w:r>
      <w:r>
        <w:rPr>
          <w:rFonts w:eastAsia="Calibri" w:cs="Calibri" w:ascii="Calibri" w:hAnsi="Calibri"/>
          <w:sz w:val="28"/>
          <w:szCs w:val="28"/>
          <w:lang w:val="en-GB"/>
        </w:rPr>
        <w:t>: A companion object to Deployments, ReplicaSets ensure that a specified number of replicas of a Pod are running at any given time, providing high availability.</w:t>
      </w:r>
      <w:r>
        <w:rPr/>
        <w:br/>
        <w:br/>
        <w:br/>
        <w:br/>
      </w:r>
      <w:r>
        <w:rPr>
          <w:rFonts w:eastAsia="Calibri" w:cs="Calibri" w:ascii="Calibri" w:hAnsi="Calibri"/>
          <w:b/>
          <w:bCs/>
          <w:sz w:val="28"/>
          <w:szCs w:val="28"/>
          <w:lang w:val="en-GB"/>
        </w:rPr>
        <w:t>6) Kubernetes Networking</w:t>
      </w:r>
    </w:p>
    <w:p>
      <w:pPr>
        <w:pStyle w:val="Normal"/>
        <w:spacing w:beforeAutospacing="0" w:before="240" w:afterAutospacing="0" w:after="240"/>
        <w:rPr>
          <w:rFonts w:ascii="Calibri" w:hAnsi="Calibri" w:eastAsia="Calibri" w:cs="Calibri"/>
          <w:sz w:val="28"/>
          <w:szCs w:val="28"/>
          <w:lang w:val="en-GB"/>
        </w:rPr>
      </w:pPr>
      <w:r>
        <w:rPr>
          <w:rFonts w:eastAsia="Calibri" w:cs="Calibri" w:ascii="Calibri" w:hAnsi="Calibri"/>
          <w:sz w:val="28"/>
          <w:szCs w:val="28"/>
          <w:lang w:val="en-GB"/>
        </w:rPr>
        <w:t>Kubernetes networking is a fundamental aspect of its architecture that facilitates communication between Pods, Services, and external resources. Understanding how networking functions within a Kubernetes cluster is crucial for deploying and managing applications effectively.</w:t>
      </w:r>
    </w:p>
    <w:p>
      <w:pPr>
        <w:pStyle w:val="Heading4"/>
        <w:spacing w:beforeAutospacing="0" w:before="319" w:afterAutospacing="0" w:after="319"/>
        <w:rPr>
          <w:rFonts w:ascii="Calibri" w:hAnsi="Calibri" w:eastAsia="Calibri" w:cs="Calibri"/>
          <w:b/>
          <w:bCs/>
          <w:color w:themeColor="text1" w:val="000000"/>
          <w:sz w:val="28"/>
          <w:szCs w:val="28"/>
          <w:lang w:val="en-GB"/>
        </w:rPr>
      </w:pPr>
      <w:r>
        <w:rPr>
          <w:rFonts w:eastAsia="Calibri" w:cs="Calibri" w:ascii="Calibri" w:hAnsi="Calibri"/>
          <w:b/>
          <w:bCs/>
          <w:color w:themeColor="text1" w:val="000000"/>
          <w:sz w:val="28"/>
          <w:szCs w:val="28"/>
          <w:lang w:val="en-GB"/>
        </w:rPr>
        <w:t>Networking Model</w:t>
      </w:r>
    </w:p>
    <w:p>
      <w:pPr>
        <w:pStyle w:val="Normal"/>
        <w:spacing w:beforeAutospacing="0" w:before="240" w:afterAutospacing="0" w:after="240"/>
        <w:rPr>
          <w:rFonts w:ascii="Calibri" w:hAnsi="Calibri" w:eastAsia="Calibri" w:cs="Calibri"/>
          <w:sz w:val="28"/>
          <w:szCs w:val="28"/>
          <w:lang w:val="en-GB"/>
        </w:rPr>
      </w:pPr>
      <w:r>
        <w:rPr>
          <w:rFonts w:eastAsia="Calibri" w:cs="Calibri" w:ascii="Calibri" w:hAnsi="Calibri"/>
          <w:sz w:val="28"/>
          <w:szCs w:val="28"/>
          <w:lang w:val="en-GB"/>
        </w:rPr>
        <w:t>Kubernetes follows a flat networking model where each Pod receives its own IP address, and containers can communicate with each other directly across the cluster. This design allows for seamless network connectivity without the need for Network Address Translation (NAT) - meaning that Pods can reach other Pods across nodes, as well as external services.</w:t>
      </w:r>
    </w:p>
    <w:p>
      <w:pPr>
        <w:pStyle w:val="Normal"/>
        <w:spacing w:beforeAutospacing="0" w:before="240" w:afterAutospacing="0" w:after="240"/>
        <w:rPr>
          <w:rFonts w:ascii="Calibri" w:hAnsi="Calibri" w:eastAsia="Calibri" w:cs="Calibri"/>
          <w:sz w:val="28"/>
          <w:szCs w:val="28"/>
          <w:lang w:val="en-GB"/>
        </w:rPr>
      </w:pPr>
      <w:r>
        <w:rPr>
          <w:rFonts w:eastAsia="Calibri" w:cs="Calibri" w:ascii="Calibri" w:hAnsi="Calibri"/>
          <w:sz w:val="28"/>
          <w:szCs w:val="28"/>
          <w:lang w:val="en-GB"/>
        </w:rPr>
        <w:t>Key Elements:</w:t>
      </w:r>
    </w:p>
    <w:p>
      <w:pPr>
        <w:pStyle w:val="Normal"/>
        <w:spacing w:beforeAutospacing="0" w:before="240" w:afterAutospacing="0" w:after="240"/>
        <w:rPr>
          <w:rFonts w:ascii="Calibri" w:hAnsi="Calibri" w:eastAsia="Calibri" w:cs="Calibri"/>
          <w:sz w:val="28"/>
          <w:szCs w:val="28"/>
          <w:lang w:val="en-GB"/>
        </w:rPr>
      </w:pPr>
      <w:r>
        <w:rPr>
          <w:rFonts w:eastAsia="Calibri" w:cs="Calibri" w:ascii="Calibri" w:hAnsi="Calibri"/>
          <w:b/>
          <w:bCs/>
          <w:sz w:val="28"/>
          <w:szCs w:val="28"/>
          <w:lang w:val="en-GB"/>
        </w:rPr>
        <w:t>Pod-to-Pod Communication</w:t>
      </w:r>
      <w:r>
        <w:rPr>
          <w:rFonts w:eastAsia="Calibri" w:cs="Calibri" w:ascii="Calibri" w:hAnsi="Calibri"/>
          <w:sz w:val="28"/>
          <w:szCs w:val="28"/>
          <w:lang w:val="en-GB"/>
        </w:rPr>
        <w:t>: Pods within the same cluster can connect to one another using their assigned IPs. This direct communication is fundamental to leveraging microservices architecture.</w:t>
      </w:r>
    </w:p>
    <w:p>
      <w:pPr>
        <w:pStyle w:val="Normal"/>
        <w:spacing w:beforeAutospacing="0" w:before="240" w:afterAutospacing="0" w:after="240"/>
        <w:rPr>
          <w:rFonts w:ascii="Calibri" w:hAnsi="Calibri" w:eastAsia="Calibri" w:cs="Calibri"/>
          <w:sz w:val="28"/>
          <w:szCs w:val="28"/>
          <w:lang w:val="en-GB"/>
        </w:rPr>
      </w:pPr>
      <w:r>
        <w:rPr>
          <w:rFonts w:eastAsia="Calibri" w:cs="Calibri" w:ascii="Calibri" w:hAnsi="Calibri"/>
          <w:b/>
          <w:bCs/>
          <w:sz w:val="28"/>
          <w:szCs w:val="28"/>
          <w:lang w:val="en-GB"/>
        </w:rPr>
        <w:t>Service Discovery</w:t>
      </w:r>
      <w:r>
        <w:rPr>
          <w:rFonts w:eastAsia="Calibri" w:cs="Calibri" w:ascii="Calibri" w:hAnsi="Calibri"/>
          <w:sz w:val="28"/>
          <w:szCs w:val="28"/>
          <w:lang w:val="en-GB"/>
        </w:rPr>
        <w:t>: Services in Kubernetes abstract a group of Pods, providing a stable endpoint for accessing them. When a Pod is created, it is automatically registered with the Service, allowing for service discovery through DNS or environment variables.</w:t>
      </w:r>
    </w:p>
    <w:p>
      <w:pPr>
        <w:pStyle w:val="Heading4"/>
        <w:spacing w:beforeAutospacing="0" w:before="319" w:afterAutospacing="0" w:after="319"/>
        <w:rPr>
          <w:rFonts w:ascii="Calibri" w:hAnsi="Calibri" w:eastAsia="Calibri" w:cs="Calibri"/>
          <w:b/>
          <w:bCs/>
          <w:color w:themeColor="text1" w:val="000000"/>
          <w:sz w:val="28"/>
          <w:szCs w:val="28"/>
          <w:lang w:val="en-GB"/>
        </w:rPr>
      </w:pPr>
      <w:r>
        <w:rPr>
          <w:rFonts w:eastAsia="Calibri" w:cs="Calibri" w:ascii="Calibri" w:hAnsi="Calibri"/>
          <w:b/>
          <w:bCs/>
          <w:color w:themeColor="text1" w:val="000000"/>
          <w:sz w:val="28"/>
          <w:szCs w:val="28"/>
          <w:lang w:val="en-GB"/>
        </w:rPr>
        <w:t>Services</w:t>
      </w:r>
    </w:p>
    <w:p>
      <w:pPr>
        <w:pStyle w:val="Normal"/>
        <w:spacing w:beforeAutospacing="0" w:before="240" w:afterAutospacing="0" w:after="240"/>
        <w:rPr>
          <w:rFonts w:ascii="Calibri" w:hAnsi="Calibri" w:eastAsia="Calibri" w:cs="Calibri"/>
          <w:sz w:val="28"/>
          <w:szCs w:val="28"/>
          <w:lang w:val="en-GB"/>
        </w:rPr>
      </w:pPr>
      <w:r>
        <w:rPr>
          <w:rFonts w:eastAsia="Calibri" w:cs="Calibri" w:ascii="Calibri" w:hAnsi="Calibri"/>
          <w:sz w:val="28"/>
          <w:szCs w:val="28"/>
          <w:lang w:val="en-GB"/>
        </w:rPr>
        <w:t>Kubernetes Services define how to access Pods and include mechanisms like load balancing to distribute requests evenly:</w:t>
      </w:r>
    </w:p>
    <w:p>
      <w:pPr>
        <w:pStyle w:val="Normal"/>
        <w:spacing w:beforeAutospacing="0" w:before="240" w:afterAutospacing="0" w:after="240"/>
        <w:rPr>
          <w:rFonts w:ascii="Calibri" w:hAnsi="Calibri" w:eastAsia="Calibri" w:cs="Calibri"/>
          <w:sz w:val="28"/>
          <w:szCs w:val="28"/>
          <w:lang w:val="en-GB"/>
        </w:rPr>
      </w:pPr>
      <w:r>
        <w:rPr>
          <w:rFonts w:eastAsia="Calibri" w:cs="Calibri" w:ascii="Calibri" w:hAnsi="Calibri"/>
          <w:b/>
          <w:bCs/>
          <w:sz w:val="28"/>
          <w:szCs w:val="28"/>
          <w:lang w:val="en-GB"/>
        </w:rPr>
        <w:t>ClusterIP</w:t>
      </w:r>
      <w:r>
        <w:rPr>
          <w:rFonts w:eastAsia="Calibri" w:cs="Calibri" w:ascii="Calibri" w:hAnsi="Calibri"/>
          <w:sz w:val="28"/>
          <w:szCs w:val="28"/>
          <w:lang w:val="en-GB"/>
        </w:rPr>
        <w:t>: The default service type, which exposes the service on a cluster-internal IP. This type is not accessible externally.</w:t>
      </w:r>
    </w:p>
    <w:p>
      <w:pPr>
        <w:pStyle w:val="Normal"/>
        <w:spacing w:beforeAutospacing="0" w:before="240" w:afterAutospacing="0" w:after="240"/>
        <w:rPr>
          <w:rFonts w:ascii="Calibri" w:hAnsi="Calibri" w:eastAsia="Calibri" w:cs="Calibri"/>
          <w:sz w:val="28"/>
          <w:szCs w:val="28"/>
          <w:lang w:val="en-GB"/>
        </w:rPr>
      </w:pPr>
      <w:r>
        <w:rPr>
          <w:rFonts w:eastAsia="Calibri" w:cs="Calibri" w:ascii="Calibri" w:hAnsi="Calibri"/>
          <w:b/>
          <w:bCs/>
          <w:sz w:val="28"/>
          <w:szCs w:val="28"/>
          <w:lang w:val="en-GB"/>
        </w:rPr>
        <w:t>NodePort</w:t>
      </w:r>
      <w:r>
        <w:rPr>
          <w:rFonts w:eastAsia="Calibri" w:cs="Calibri" w:ascii="Calibri" w:hAnsi="Calibri"/>
          <w:sz w:val="28"/>
          <w:szCs w:val="28"/>
          <w:lang w:val="en-GB"/>
        </w:rPr>
        <w:t>: This exposes the service on each Node’s IP at a static port, allowing external access via NodeIP:NodePort.</w:t>
      </w:r>
    </w:p>
    <w:p>
      <w:pPr>
        <w:pStyle w:val="Normal"/>
        <w:spacing w:beforeAutospacing="0" w:before="240" w:afterAutospacing="0" w:after="240"/>
        <w:rPr>
          <w:rFonts w:ascii="Calibri" w:hAnsi="Calibri" w:eastAsia="Calibri" w:cs="Calibri"/>
          <w:sz w:val="28"/>
          <w:szCs w:val="28"/>
          <w:lang w:val="en-GB"/>
        </w:rPr>
      </w:pPr>
      <w:r>
        <w:rPr>
          <w:rFonts w:eastAsia="Calibri" w:cs="Calibri" w:ascii="Calibri" w:hAnsi="Calibri"/>
          <w:b/>
          <w:bCs/>
          <w:sz w:val="28"/>
          <w:szCs w:val="28"/>
          <w:lang w:val="en-GB"/>
        </w:rPr>
        <w:t>LoadBalancer</w:t>
      </w:r>
      <w:r>
        <w:rPr>
          <w:rFonts w:eastAsia="Calibri" w:cs="Calibri" w:ascii="Calibri" w:hAnsi="Calibri"/>
          <w:sz w:val="28"/>
          <w:szCs w:val="28"/>
          <w:lang w:val="en-GB"/>
        </w:rPr>
        <w:t>: In a cloud environment, this type creates an external load balancer and provides a single fixed IP address for your service.</w:t>
      </w:r>
    </w:p>
    <w:p>
      <w:pPr>
        <w:pStyle w:val="Heading4"/>
        <w:spacing w:beforeAutospacing="0" w:before="319" w:afterAutospacing="0" w:after="319"/>
        <w:rPr>
          <w:rFonts w:ascii="Calibri" w:hAnsi="Calibri" w:eastAsia="Calibri" w:cs="Calibri"/>
          <w:b/>
          <w:bCs/>
          <w:color w:themeColor="text1" w:val="000000"/>
          <w:sz w:val="28"/>
          <w:szCs w:val="28"/>
          <w:lang w:val="en-GB"/>
        </w:rPr>
      </w:pPr>
      <w:r>
        <w:rPr>
          <w:rFonts w:eastAsia="Calibri" w:cs="Calibri" w:ascii="Calibri" w:hAnsi="Calibri"/>
          <w:b/>
          <w:bCs/>
          <w:color w:themeColor="text1" w:val="000000"/>
          <w:sz w:val="28"/>
          <w:szCs w:val="28"/>
          <w:lang w:val="en-GB"/>
        </w:rPr>
        <w:t>Network Policies</w:t>
      </w:r>
    </w:p>
    <w:p>
      <w:pPr>
        <w:pStyle w:val="Normal"/>
        <w:spacing w:beforeAutospacing="0" w:before="240" w:afterAutospacing="0" w:after="240"/>
        <w:rPr>
          <w:rFonts w:ascii="Calibri" w:hAnsi="Calibri" w:eastAsia="Calibri" w:cs="Calibri"/>
          <w:sz w:val="28"/>
          <w:szCs w:val="28"/>
          <w:lang w:val="en-GB"/>
        </w:rPr>
      </w:pPr>
      <w:r>
        <w:rPr>
          <w:rFonts w:eastAsia="Calibri" w:cs="Calibri" w:ascii="Calibri" w:hAnsi="Calibri"/>
          <w:sz w:val="28"/>
          <w:szCs w:val="28"/>
          <w:lang w:val="en-GB"/>
        </w:rPr>
        <w:t>Kubernetes Network Policies regulate the network traffic between Pods, allowing administrators to define rules that govern how Pods can communicate. This is a vital feature for enhancing the security posture of applications deployed in Kubernetes.</w:t>
      </w:r>
    </w:p>
    <w:p>
      <w:pPr>
        <w:pStyle w:val="Normal"/>
        <w:spacing w:beforeAutospacing="0" w:before="240" w:afterAutospacing="0" w:after="240"/>
        <w:rPr>
          <w:rFonts w:ascii="Calibri" w:hAnsi="Calibri" w:eastAsia="Calibri" w:cs="Calibri"/>
          <w:sz w:val="28"/>
          <w:szCs w:val="28"/>
          <w:lang w:val="en-GB"/>
        </w:rPr>
      </w:pPr>
      <w:r>
        <w:rPr>
          <w:rFonts w:eastAsia="Calibri" w:cs="Calibri" w:ascii="Calibri" w:hAnsi="Calibri"/>
          <w:b/>
          <w:bCs/>
          <w:sz w:val="28"/>
          <w:szCs w:val="28"/>
          <w:lang w:val="en-GB"/>
        </w:rPr>
        <w:t>Isolation</w:t>
      </w:r>
      <w:r>
        <w:rPr>
          <w:rFonts w:eastAsia="Calibri" w:cs="Calibri" w:ascii="Calibri" w:hAnsi="Calibri"/>
          <w:sz w:val="28"/>
          <w:szCs w:val="28"/>
          <w:lang w:val="en-GB"/>
        </w:rPr>
        <w:t>: By default, Pods can communicate with each other without restrictions. Network Policies can be used to enforce that only certain Pods can communicate with one another.</w:t>
      </w:r>
    </w:p>
    <w:p>
      <w:pPr>
        <w:pStyle w:val="Normal"/>
        <w:spacing w:beforeAutospacing="0" w:before="240" w:afterAutospacing="0" w:after="240"/>
        <w:rPr>
          <w:rFonts w:ascii="Calibri" w:hAnsi="Calibri" w:eastAsia="Calibri" w:cs="Calibri"/>
          <w:sz w:val="28"/>
          <w:szCs w:val="28"/>
          <w:lang w:val="en-GB"/>
        </w:rPr>
      </w:pPr>
      <w:r>
        <w:rPr>
          <w:rFonts w:eastAsia="Calibri" w:cs="Calibri" w:ascii="Calibri" w:hAnsi="Calibri"/>
          <w:b/>
          <w:bCs/>
          <w:sz w:val="28"/>
          <w:szCs w:val="28"/>
          <w:lang w:val="en-GB"/>
        </w:rPr>
        <w:t>Policy Components</w:t>
      </w:r>
      <w:r>
        <w:rPr>
          <w:rFonts w:eastAsia="Calibri" w:cs="Calibri" w:ascii="Calibri" w:hAnsi="Calibri"/>
          <w:sz w:val="28"/>
          <w:szCs w:val="28"/>
          <w:lang w:val="en-GB"/>
        </w:rPr>
        <w:t>:</w:t>
      </w:r>
    </w:p>
    <w:p>
      <w:pPr>
        <w:pStyle w:val="ListParagraph"/>
        <w:numPr>
          <w:ilvl w:val="0"/>
          <w:numId w:val="1"/>
        </w:numPr>
        <w:spacing w:beforeAutospacing="0" w:before="0" w:afterAutospacing="0" w:after="0"/>
        <w:contextualSpacing/>
        <w:rPr>
          <w:rFonts w:ascii="Calibri" w:hAnsi="Calibri" w:eastAsia="Calibri" w:cs="Calibri"/>
          <w:sz w:val="28"/>
          <w:szCs w:val="28"/>
          <w:lang w:val="en-GB"/>
        </w:rPr>
      </w:pPr>
      <w:r>
        <w:rPr>
          <w:rFonts w:eastAsia="Calibri" w:cs="Calibri" w:ascii="Calibri" w:hAnsi="Calibri"/>
          <w:b/>
          <w:bCs/>
          <w:sz w:val="28"/>
          <w:szCs w:val="28"/>
          <w:lang w:val="en-GB"/>
        </w:rPr>
        <w:t>Ingress</w:t>
      </w:r>
      <w:r>
        <w:rPr>
          <w:rFonts w:eastAsia="Calibri" w:cs="Calibri" w:ascii="Calibri" w:hAnsi="Calibri"/>
          <w:sz w:val="28"/>
          <w:szCs w:val="28"/>
          <w:lang w:val="en-GB"/>
        </w:rPr>
        <w:t>: Controls incoming traffic to Pods.</w:t>
      </w:r>
    </w:p>
    <w:p>
      <w:pPr>
        <w:pStyle w:val="ListParagraph"/>
        <w:numPr>
          <w:ilvl w:val="0"/>
          <w:numId w:val="1"/>
        </w:numPr>
        <w:spacing w:beforeAutospacing="0" w:before="0" w:afterAutospacing="0" w:after="0"/>
        <w:contextualSpacing/>
        <w:rPr>
          <w:rFonts w:ascii="Calibri" w:hAnsi="Calibri" w:eastAsia="Calibri" w:cs="Calibri"/>
          <w:sz w:val="28"/>
          <w:szCs w:val="28"/>
          <w:lang w:val="en-GB"/>
        </w:rPr>
      </w:pPr>
      <w:r>
        <w:rPr>
          <w:rFonts w:eastAsia="Calibri" w:cs="Calibri" w:ascii="Calibri" w:hAnsi="Calibri"/>
          <w:b/>
          <w:bCs/>
          <w:sz w:val="28"/>
          <w:szCs w:val="28"/>
          <w:lang w:val="en-GB"/>
        </w:rPr>
        <w:t>Egress</w:t>
      </w:r>
      <w:r>
        <w:rPr>
          <w:rFonts w:eastAsia="Calibri" w:cs="Calibri" w:ascii="Calibri" w:hAnsi="Calibri"/>
          <w:sz w:val="28"/>
          <w:szCs w:val="28"/>
          <w:lang w:val="en-GB"/>
        </w:rPr>
        <w:t>: Controls outgoing traffic from Pods.</w:t>
      </w:r>
    </w:p>
    <w:p>
      <w:pPr>
        <w:pStyle w:val="Heading4"/>
        <w:spacing w:beforeAutospacing="0" w:before="319" w:afterAutospacing="0" w:after="319"/>
        <w:rPr>
          <w:rFonts w:ascii="Calibri" w:hAnsi="Calibri" w:eastAsia="Calibri" w:cs="Calibri"/>
          <w:b/>
          <w:bCs/>
          <w:color w:themeColor="text1" w:val="000000"/>
          <w:sz w:val="28"/>
          <w:szCs w:val="28"/>
          <w:lang w:val="en-GB"/>
        </w:rPr>
      </w:pPr>
      <w:r>
        <w:rPr>
          <w:rFonts w:eastAsia="Calibri" w:cs="Calibri" w:ascii="Calibri" w:hAnsi="Calibri"/>
          <w:b/>
          <w:bCs/>
          <w:color w:themeColor="text1" w:val="000000"/>
          <w:sz w:val="28"/>
          <w:szCs w:val="28"/>
          <w:lang w:val="en-GB"/>
        </w:rPr>
        <w:t>Ingress Controllers</w:t>
      </w:r>
    </w:p>
    <w:p>
      <w:pPr>
        <w:pStyle w:val="Normal"/>
        <w:spacing w:beforeAutospacing="0" w:before="240" w:afterAutospacing="0" w:after="240"/>
        <w:rPr>
          <w:rFonts w:ascii="Calibri" w:hAnsi="Calibri" w:eastAsia="Calibri" w:cs="Calibri"/>
          <w:sz w:val="28"/>
          <w:szCs w:val="28"/>
          <w:lang w:val="en-GB"/>
        </w:rPr>
      </w:pPr>
      <w:r>
        <w:rPr>
          <w:rFonts w:eastAsia="Calibri" w:cs="Calibri" w:ascii="Calibri" w:hAnsi="Calibri"/>
          <w:sz w:val="28"/>
          <w:szCs w:val="28"/>
          <w:lang w:val="en-GB"/>
        </w:rPr>
        <w:t>Ingress controllers manage access to services from external clients. They provide the ability to define routing rules to direct external traffic to appropriate Services:</w:t>
      </w:r>
    </w:p>
    <w:p>
      <w:pPr>
        <w:pStyle w:val="Normal"/>
        <w:spacing w:beforeAutospacing="0" w:before="240" w:afterAutospacing="0" w:after="240"/>
        <w:rPr>
          <w:rFonts w:ascii="Calibri" w:hAnsi="Calibri" w:eastAsia="Calibri" w:cs="Calibri"/>
          <w:sz w:val="28"/>
          <w:szCs w:val="28"/>
          <w:lang w:val="en-GB"/>
        </w:rPr>
      </w:pPr>
      <w:r>
        <w:rPr>
          <w:rFonts w:eastAsia="Calibri" w:cs="Calibri" w:ascii="Calibri" w:hAnsi="Calibri"/>
          <w:b/>
          <w:bCs/>
          <w:sz w:val="28"/>
          <w:szCs w:val="28"/>
          <w:lang w:val="en-GB"/>
        </w:rPr>
        <w:t>Ingress Resource</w:t>
      </w:r>
      <w:r>
        <w:rPr>
          <w:rFonts w:eastAsia="Calibri" w:cs="Calibri" w:ascii="Calibri" w:hAnsi="Calibri"/>
          <w:sz w:val="28"/>
          <w:szCs w:val="28"/>
          <w:lang w:val="en-GB"/>
        </w:rPr>
        <w:t>: A collection of rules that specify how external HTTP/S traffic should be routed to Services in the cluster.</w:t>
      </w:r>
    </w:p>
    <w:p>
      <w:pPr>
        <w:pStyle w:val="Normal"/>
        <w:spacing w:beforeAutospacing="0" w:before="240" w:afterAutospacing="0" w:after="240"/>
        <w:rPr>
          <w:rFonts w:ascii="Calibri" w:hAnsi="Calibri" w:eastAsia="Calibri" w:cs="Calibri"/>
          <w:sz w:val="28"/>
          <w:szCs w:val="28"/>
          <w:lang w:val="en-GB"/>
        </w:rPr>
      </w:pPr>
      <w:r>
        <w:rPr>
          <w:rFonts w:eastAsia="Calibri" w:cs="Calibri" w:ascii="Calibri" w:hAnsi="Calibri"/>
          <w:b/>
          <w:bCs/>
          <w:sz w:val="28"/>
          <w:szCs w:val="28"/>
          <w:lang w:val="en-GB"/>
        </w:rPr>
        <w:t>Load Balancing &amp; SSL Termination</w:t>
      </w:r>
      <w:r>
        <w:rPr>
          <w:rFonts w:eastAsia="Calibri" w:cs="Calibri" w:ascii="Calibri" w:hAnsi="Calibri"/>
          <w:sz w:val="28"/>
          <w:szCs w:val="28"/>
          <w:lang w:val="en-GB"/>
        </w:rPr>
        <w:t>: Ingress controllers often handle load balancing and can terminate SSL connections to simplify secure communications.</w:t>
      </w:r>
    </w:p>
    <w:p>
      <w:pPr>
        <w:pStyle w:val="Normal"/>
        <w:spacing w:beforeAutospacing="0" w:before="240" w:afterAutospacing="0" w:after="240"/>
        <w:rPr>
          <w:rFonts w:ascii="Calibri" w:hAnsi="Calibri" w:eastAsia="Calibri" w:cs="Calibri"/>
          <w:sz w:val="28"/>
          <w:szCs w:val="28"/>
          <w:lang w:val="en-GB"/>
        </w:rPr>
      </w:pPr>
      <w:r>
        <w:rPr/>
        <w:br/>
        <w:br/>
      </w:r>
    </w:p>
    <w:p>
      <w:pPr>
        <w:pStyle w:val="Normal"/>
        <w:spacing w:beforeAutospacing="0" w:before="240" w:afterAutospacing="0" w:after="240"/>
        <w:rPr>
          <w:rFonts w:ascii="Calibri" w:hAnsi="Calibri" w:eastAsia="Calibri" w:cs="Calibri"/>
          <w:sz w:val="28"/>
          <w:szCs w:val="28"/>
          <w:lang w:val="en-GB"/>
        </w:rPr>
      </w:pPr>
      <w:r>
        <w:rPr>
          <w:rFonts w:eastAsia="Calibri" w:cs="Calibri" w:ascii="Calibri" w:hAnsi="Calibri"/>
          <w:sz w:val="28"/>
          <w:szCs w:val="28"/>
          <w:lang w:val="en-GB"/>
        </w:rPr>
      </w:r>
    </w:p>
    <w:p>
      <w:pPr>
        <w:pStyle w:val="Normal"/>
        <w:spacing w:beforeAutospacing="0" w:before="0" w:afterAutospacing="0" w:after="0"/>
        <w:ind w:left="720"/>
        <w:rPr>
          <w:rFonts w:ascii="Calibri" w:hAnsi="Calibri" w:eastAsia="Calibri" w:cs="Calibri"/>
          <w:b w:val="false"/>
          <w:bCs w:val="false"/>
          <w:i w:val="false"/>
          <w:i w:val="false"/>
          <w:iCs w:val="false"/>
          <w:caps w:val="false"/>
          <w:smallCaps w:val="false"/>
          <w:color w:themeColor="background1" w:val="FFFFFF"/>
          <w:sz w:val="28"/>
          <w:szCs w:val="28"/>
          <w:lang w:val="en-GB"/>
        </w:rPr>
      </w:pPr>
      <w:r>
        <w:rPr>
          <w:rFonts w:eastAsia="Calibri" w:cs="Calibri" w:ascii="Calibri" w:hAnsi="Calibri"/>
          <w:b w:val="false"/>
          <w:bCs w:val="false"/>
          <w:i w:val="false"/>
          <w:iCs w:val="false"/>
          <w:caps w:val="false"/>
          <w:smallCaps w:val="false"/>
          <w:color w:themeColor="background1" w:val="FFFFFF"/>
          <w:sz w:val="28"/>
          <w:szCs w:val="28"/>
          <w:lang w:val="en-GB"/>
        </w:rPr>
        <w:t>servicn internal IP address</w:t>
      </w:r>
    </w:p>
    <w:p>
      <w:pPr>
        <w:pStyle w:val="ListParagraph"/>
        <w:spacing w:beforeAutospacing="0" w:before="0" w:afterAutospacing="0" w:after="0"/>
        <w:ind w:left="1440"/>
        <w:contextualSpacing/>
        <w:rPr>
          <w:rFonts w:ascii="Calibri" w:hAnsi="Calibri" w:eastAsia="Calibri" w:cs="Calibri"/>
          <w:sz w:val="28"/>
          <w:szCs w:val="28"/>
          <w:lang w:val="en-GB"/>
        </w:rPr>
      </w:pPr>
      <w:r>
        <w:rPr>
          <w:rFonts w:eastAsia="Calibri" w:cs="Calibri" w:ascii="Calibri" w:hAnsi="Calibri"/>
          <w:sz w:val="28"/>
          <w:szCs w:val="28"/>
          <w:lang w:val="en-GB"/>
        </w:rPr>
      </w:r>
    </w:p>
    <w:p>
      <w:pPr>
        <w:pStyle w:val="Normal"/>
        <w:spacing w:beforeAutospacing="0" w:before="0" w:afterAutospacing="0" w:after="0"/>
        <w:ind w:left="0"/>
        <w:rPr>
          <w:rFonts w:ascii="Calibri" w:hAnsi="Calibri" w:eastAsia="Calibri" w:cs="Calibri"/>
          <w:b/>
          <w:bCs/>
          <w:sz w:val="28"/>
          <w:szCs w:val="28"/>
          <w:lang w:val="en-GB"/>
        </w:rPr>
      </w:pPr>
      <w:r>
        <w:rPr>
          <w:rFonts w:eastAsia="Calibri" w:cs="Calibri" w:ascii="Calibri" w:hAnsi="Calibri"/>
          <w:b/>
          <w:bCs/>
          <w:sz w:val="28"/>
          <w:szCs w:val="28"/>
          <w:lang w:val="en-GB"/>
        </w:rPr>
      </w:r>
    </w:p>
    <w:p>
      <w:pPr>
        <w:pStyle w:val="Normal"/>
        <w:spacing w:beforeAutospacing="0" w:before="0" w:afterAutospacing="0" w:after="0"/>
        <w:ind w:left="0"/>
        <w:rPr>
          <w:rFonts w:ascii="Aptos" w:hAnsi="Aptos" w:eastAsia="Aptos" w:cs="Aptos"/>
          <w:sz w:val="24"/>
          <w:szCs w:val="24"/>
          <w:lang w:val="en-GB"/>
        </w:rPr>
      </w:pPr>
      <w:r>
        <w:rPr/>
        <w:br/>
      </w:r>
      <w:r>
        <w:rPr>
          <w:rFonts w:eastAsia="Calibri" w:cs="Calibri" w:ascii="Calibri" w:hAnsi="Calibri"/>
          <w:b/>
          <w:bCs/>
          <w:sz w:val="28"/>
          <w:szCs w:val="28"/>
          <w:lang w:val="en-GB"/>
        </w:rPr>
        <w:t xml:space="preserve">         </w:t>
      </w:r>
      <w:r>
        <w:rPr/>
        <w:br/>
        <w:br/>
        <w:br/>
        <w:br/>
      </w:r>
    </w:p>
    <w:p>
      <w:pPr>
        <w:pStyle w:val="Normal"/>
        <w:spacing w:beforeAutospacing="0" w:before="240" w:afterAutospacing="0" w:after="240"/>
        <w:rPr>
          <w:rFonts w:ascii="Aptos" w:hAnsi="Aptos" w:eastAsia="Aptos" w:cs="Aptos"/>
          <w:b/>
          <w:bCs/>
          <w:sz w:val="24"/>
          <w:szCs w:val="24"/>
          <w:lang w:val="en-GB"/>
        </w:rPr>
      </w:pPr>
      <w:r>
        <w:rPr>
          <w:rFonts w:eastAsia="Aptos" w:cs="Aptos"/>
          <w:b/>
          <w:bCs/>
          <w:sz w:val="24"/>
          <w:szCs w:val="24"/>
          <w:lang w:val="en-GB"/>
        </w:rPr>
      </w:r>
    </w:p>
    <w:p>
      <w:pPr>
        <w:pStyle w:val="Normal"/>
        <w:spacing w:beforeAutospacing="0" w:before="240" w:afterAutospacing="0" w:after="240"/>
        <w:rPr>
          <w:rFonts w:ascii="Aptos" w:hAnsi="Aptos" w:eastAsia="Aptos" w:cs="Aptos"/>
          <w:b/>
          <w:bCs/>
          <w:sz w:val="24"/>
          <w:szCs w:val="24"/>
          <w:lang w:val="en-GB"/>
        </w:rPr>
      </w:pPr>
      <w:r>
        <w:rPr>
          <w:rFonts w:eastAsia="Aptos" w:cs="Aptos"/>
          <w:b/>
          <w:bCs/>
          <w:sz w:val="24"/>
          <w:szCs w:val="24"/>
          <w:lang w:val="en-GB"/>
        </w:rPr>
      </w:r>
    </w:p>
    <w:p>
      <w:pPr>
        <w:pStyle w:val="Normal"/>
        <w:spacing w:beforeAutospacing="0" w:before="240" w:afterAutospacing="0" w:after="240"/>
        <w:rPr>
          <w:rFonts w:ascii="Aptos" w:hAnsi="Aptos" w:eastAsia="Aptos" w:cs="Aptos"/>
          <w:b/>
          <w:bCs/>
          <w:sz w:val="24"/>
          <w:szCs w:val="24"/>
          <w:lang w:val="en-GB"/>
        </w:rPr>
      </w:pPr>
      <w:r>
        <w:rPr>
          <w:rFonts w:eastAsia="Aptos" w:cs="Aptos"/>
          <w:b/>
          <w:bCs/>
          <w:sz w:val="24"/>
          <w:szCs w:val="24"/>
          <w:lang w:val="en-GB"/>
        </w:rPr>
      </w:r>
    </w:p>
    <w:p>
      <w:pPr>
        <w:pStyle w:val="Normal"/>
        <w:spacing w:beforeAutospacing="0" w:before="240" w:afterAutospacing="0" w:after="240"/>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GB"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8" w:before="0" w:after="160"/>
      <w:jc w:val="left"/>
    </w:pPr>
    <w:rPr>
      <w:rFonts w:ascii="Aptos" w:hAnsi="Aptos" w:eastAsia="" w:cs="" w:asciiTheme="minorHAnsi" w:cstheme="minorBidi" w:eastAsiaTheme="minorEastAsia" w:hAnsiTheme="minorHAnsi"/>
      <w:color w:val="auto"/>
      <w:kern w:val="0"/>
      <w:sz w:val="24"/>
      <w:szCs w:val="24"/>
      <w:lang w:val="en-GB"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qFormat/>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qFormat/>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qFormat/>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qFormat/>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qFormat/>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0F4761"/>
    </w:rPr>
  </w:style>
  <w:style w:type="character" w:styleId="QuoteChar" w:customStyle="1">
    <w:name w:val="Quote Char"/>
    <w:basedOn w:val="DefaultParagraphFont"/>
    <w:link w:val="Quote"/>
    <w:uiPriority w:val="29"/>
    <w:qFormat/>
    <w:rPr>
      <w:i/>
      <w:iCs/>
      <w:color w:themeColor="text1" w:themeTint="bf" w:val="404040"/>
    </w:rPr>
  </w:style>
  <w:style w:type="character" w:styleId="IntenseQuoteChar" w:customStyle="1">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pPr>
      <w:spacing w:before="160" w:after="16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ListParagraph">
    <w:name w:val="List Paragraph"/>
    <w:basedOn w:val="Normal"/>
    <w:uiPriority w:val="34"/>
    <w:qFormat/>
    <w:rsid w:val="059421e2"/>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LibreOffice/24.2.7.2$Linux_X86_64 LibreOffice_project/420$Build-2</Application>
  <AppVersion>15.0000</AppVersion>
  <Pages>3</Pages>
  <Words>1018</Words>
  <Characters>6023</Characters>
  <CharactersWithSpaces>7001</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2025-02-13T05:44:40Z</dcterms:created>
  <dc:creator>Anuja Lande</dc:creator>
  <dc:description/>
  <dc:language>en-IN</dc:language>
  <cp:lastModifiedBy>Anuja Lande</cp:lastModifiedBy>
  <dcterms:modified xsi:type="dcterms:W3CDTF">2025-02-18T02:36:42Z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