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64A64" w14:textId="77777777" w:rsidR="00731270" w:rsidRDefault="00000000">
      <w:pPr>
        <w:pStyle w:val="Title"/>
      </w:pPr>
      <w:r>
        <w:t>Stock Model Final Report</w:t>
      </w:r>
    </w:p>
    <w:p w14:paraId="4630CB0D" w14:textId="7586EEA1" w:rsidR="00731270" w:rsidRDefault="00000000">
      <w:r>
        <w:t>Name:</w:t>
      </w:r>
      <w:r w:rsidR="00B865F6">
        <w:t xml:space="preserve">  </w:t>
      </w:r>
      <w:r>
        <w:t xml:space="preserve"> Anujay Kalbhor</w:t>
      </w:r>
      <w:r>
        <w:br/>
        <w:t>Roll no:</w:t>
      </w:r>
      <w:r w:rsidR="00B865F6">
        <w:t xml:space="preserve">   </w:t>
      </w:r>
      <w:r>
        <w:t xml:space="preserve"> 250240325012</w:t>
      </w:r>
    </w:p>
    <w:p w14:paraId="58EA7AB4" w14:textId="77777777" w:rsidR="00731270" w:rsidRDefault="00000000">
      <w:pPr>
        <w:pStyle w:val="Heading1"/>
      </w:pPr>
      <w:r>
        <w:t>1. Objective</w:t>
      </w:r>
    </w:p>
    <w:p w14:paraId="36722215" w14:textId="77777777" w:rsidR="00731270" w:rsidRDefault="00000000">
      <w:r>
        <w:t>To predict stock closing prices using historical data with three models:</w:t>
      </w:r>
      <w:r>
        <w:br/>
        <w:t>- LSTM (Deep Learning)</w:t>
      </w:r>
      <w:r>
        <w:br/>
        <w:t>- Random Forest (Ensemble Decision Trees)</w:t>
      </w:r>
      <w:r>
        <w:br/>
        <w:t>- XGBoost (Boosted Trees)</w:t>
      </w:r>
      <w:r>
        <w:br/>
      </w:r>
      <w:r>
        <w:br/>
        <w:t>The goal is to identify which model performs best based on accuracy metrics: RMSE, MAE, and R².</w:t>
      </w:r>
    </w:p>
    <w:p w14:paraId="53925F89" w14:textId="77777777" w:rsidR="00731270" w:rsidRDefault="00000000">
      <w:pPr>
        <w:pStyle w:val="Heading1"/>
      </w:pPr>
      <w:r>
        <w:t>2. Dataset Overview</w:t>
      </w:r>
    </w:p>
    <w:p w14:paraId="3167F7CB" w14:textId="77777777" w:rsidR="00731270" w:rsidRDefault="00000000">
      <w:r>
        <w:t>- File Used: stocks.csv</w:t>
      </w:r>
      <w:r>
        <w:br/>
        <w:t>- Columns: Date, Symbol, Open, High, Low, Close, Volume</w:t>
      </w:r>
      <w:r>
        <w:br/>
        <w:t>- Stocks Included: Multiple, handled per unique Symbol</w:t>
      </w:r>
    </w:p>
    <w:p w14:paraId="7C99E53C" w14:textId="77777777" w:rsidR="00731270" w:rsidRDefault="00000000">
      <w:pPr>
        <w:pStyle w:val="Heading1"/>
      </w:pPr>
      <w:r>
        <w:t>3. Exploratory Data Analysis (EDA)</w:t>
      </w:r>
    </w:p>
    <w:p w14:paraId="36FC1B5E" w14:textId="77777777" w:rsidR="00731270" w:rsidRDefault="00000000">
      <w:pPr>
        <w:pStyle w:val="Heading2"/>
      </w:pPr>
      <w:r>
        <w:t>3.1 Yearly Closing Price Analysis</w:t>
      </w:r>
    </w:p>
    <w:p w14:paraId="00B2C6A2" w14:textId="77777777" w:rsidR="00731270" w:rsidRDefault="00000000">
      <w:r>
        <w:t>As part of the exploratory analysis, yearly closing price trends were examined for each stock:</w:t>
      </w:r>
      <w:r>
        <w:br/>
      </w:r>
      <w:r>
        <w:br/>
        <w:t>- Date Processing: Converted Date column to datetime format and sorted chronologically</w:t>
      </w:r>
      <w:r>
        <w:br/>
        <w:t>- Year Extraction: Added Year column for temporal grouping</w:t>
      </w:r>
      <w:r>
        <w:br/>
        <w:t>- Year-end Analysis: Extracted the last trading day closing price for each stock per year using groupby(['Symbol', 'Year']).tail(1)</w:t>
      </w:r>
      <w:r>
        <w:br/>
        <w:t>- Visualization: Created individual time series plots for each stock showing year-end closing prices with the following specifications:</w:t>
      </w:r>
      <w:r>
        <w:br/>
        <w:t xml:space="preserve">  - Plot size: 8x5 inches</w:t>
      </w:r>
      <w:r>
        <w:br/>
        <w:t xml:space="preserve">  - Marker style: Circle markers with teal color</w:t>
      </w:r>
      <w:r>
        <w:br/>
        <w:t xml:space="preserve">  - Grid enabled for better readability</w:t>
      </w:r>
      <w:r>
        <w:br/>
        <w:t xml:space="preserve">  - Individual plots per stock symbol for clear comparison</w:t>
      </w:r>
      <w:r>
        <w:br/>
      </w:r>
      <w:r>
        <w:br/>
        <w:t>This analysis provided insights into long-term price trends and helped identify stocks with consistent growth patterns versus those with high volatility across years.</w:t>
      </w:r>
    </w:p>
    <w:p w14:paraId="657AF464" w14:textId="77777777" w:rsidR="00731270" w:rsidRDefault="00000000">
      <w:pPr>
        <w:pStyle w:val="Heading1"/>
      </w:pPr>
      <w:r>
        <w:lastRenderedPageBreak/>
        <w:t>4. Data Preprocessing &amp; Feature Engineering</w:t>
      </w:r>
    </w:p>
    <w:p w14:paraId="38FE7B5E" w14:textId="77777777" w:rsidR="00731270" w:rsidRDefault="00000000">
      <w:pPr>
        <w:pStyle w:val="Heading2"/>
      </w:pPr>
      <w:r>
        <w:t>4.1 Cleaning Steps:</w:t>
      </w:r>
    </w:p>
    <w:p w14:paraId="15CF9EB1" w14:textId="77777777" w:rsidR="00731270" w:rsidRDefault="00000000">
      <w:r>
        <w:t>- Sorted data by Symbol and Date</w:t>
      </w:r>
      <w:r>
        <w:br/>
        <w:t>- Removed rows with missing values after creating lagged features</w:t>
      </w:r>
    </w:p>
    <w:p w14:paraId="5907A219" w14:textId="77777777" w:rsidR="00731270" w:rsidRDefault="00000000">
      <w:pPr>
        <w:pStyle w:val="Heading2"/>
      </w:pPr>
      <w:r>
        <w:t>4.2 Engineered Features:</w:t>
      </w:r>
    </w:p>
    <w:p w14:paraId="14E282F5" w14:textId="77777777" w:rsidR="00731270" w:rsidRDefault="00000000">
      <w:r>
        <w:t>- Close_lag_1, Close_lag_3, Close_lag_7</w:t>
      </w:r>
      <w:r>
        <w:br/>
        <w:t>- Daily_Return = percent change in Close</w:t>
      </w:r>
      <w:r>
        <w:br/>
        <w:t>- Rolling_Mean_5, Rolling_Std_5 = 5-day moving statistics</w:t>
      </w:r>
      <w:r>
        <w:br/>
        <w:t>- Volatility_10 = 10-day rolling std dev</w:t>
      </w:r>
      <w:r>
        <w:br/>
        <w:t>- Volume_Change = percent change in Volume</w:t>
      </w:r>
      <w:r>
        <w:br/>
      </w:r>
      <w:r>
        <w:br/>
        <w:t>These features were used for Random Forest and XGBoost models. For LSTM, the multivariate input sequence included Open, High, Low, Close, and Volume.</w:t>
      </w:r>
    </w:p>
    <w:p w14:paraId="50C6BDBB" w14:textId="77777777" w:rsidR="00731270" w:rsidRDefault="00000000">
      <w:pPr>
        <w:pStyle w:val="Heading1"/>
      </w:pPr>
      <w:r>
        <w:t>5. Model Architectures &amp; Training</w:t>
      </w:r>
    </w:p>
    <w:p w14:paraId="736988C5" w14:textId="77777777" w:rsidR="00731270" w:rsidRDefault="00000000">
      <w:pPr>
        <w:pStyle w:val="Heading2"/>
      </w:pPr>
      <w:r>
        <w:t>5.1 LSTM (Keras)</w:t>
      </w:r>
    </w:p>
    <w:p w14:paraId="32B0E59A" w14:textId="77777777" w:rsidR="00731270" w:rsidRDefault="00000000">
      <w:r>
        <w:t>- Input: 100 timesteps, 5 features (Open, High, Low, Close, Volume)</w:t>
      </w:r>
      <w:r>
        <w:br/>
        <w:t>- Architecture:</w:t>
      </w:r>
      <w:r>
        <w:br/>
        <w:t xml:space="preserve">  - LSTM (50, return_sequences=True)</w:t>
      </w:r>
      <w:r>
        <w:br/>
        <w:t xml:space="preserve">  - LSTM (50, return_sequences=True)</w:t>
      </w:r>
      <w:r>
        <w:br/>
        <w:t xml:space="preserve">  - LSTM (50)</w:t>
      </w:r>
      <w:r>
        <w:br/>
        <w:t xml:space="preserve">  - Dense (1)</w:t>
      </w:r>
      <w:r>
        <w:br/>
        <w:t>- Loss: Mean Squared Error</w:t>
      </w:r>
      <w:r>
        <w:br/>
        <w:t>- Optimizer: Adam</w:t>
      </w:r>
      <w:r>
        <w:br/>
        <w:t>- Epochs: 100</w:t>
      </w:r>
    </w:p>
    <w:p w14:paraId="47651E7C" w14:textId="77777777" w:rsidR="00731270" w:rsidRDefault="00000000">
      <w:pPr>
        <w:pStyle w:val="Heading2"/>
      </w:pPr>
      <w:r>
        <w:t>5.2 Random Forest</w:t>
      </w:r>
    </w:p>
    <w:p w14:paraId="0D4F5736" w14:textId="77777777" w:rsidR="00731270" w:rsidRDefault="00000000">
      <w:r>
        <w:t>Used RandomizedSearchCV for tuning:</w:t>
      </w:r>
      <w:r>
        <w:br/>
        <w:t>- n_estimators, max_depth, min_samples_split, min_samples_leaf</w:t>
      </w:r>
      <w:r>
        <w:br/>
      </w:r>
      <w:r>
        <w:br/>
        <w:t>Input: Engineered tabular features</w:t>
      </w:r>
    </w:p>
    <w:p w14:paraId="37D17621" w14:textId="77777777" w:rsidR="00731270" w:rsidRDefault="00000000">
      <w:pPr>
        <w:pStyle w:val="Heading2"/>
      </w:pPr>
      <w:r>
        <w:t>5.3 XGBoost</w:t>
      </w:r>
    </w:p>
    <w:p w14:paraId="79AD9CB6" w14:textId="77777777" w:rsidR="00731270" w:rsidRDefault="00000000">
      <w:r>
        <w:t>Used RandomizedSearchCV for tuning:</w:t>
      </w:r>
      <w:r>
        <w:br/>
        <w:t>- n_estimators, max_depth, learning_rate, subsample, colsample_bytree</w:t>
      </w:r>
      <w:r>
        <w:br/>
      </w:r>
      <w:r>
        <w:br/>
        <w:t>Input: Same as RF</w:t>
      </w:r>
    </w:p>
    <w:p w14:paraId="1461F253" w14:textId="77777777" w:rsidR="00731270" w:rsidRDefault="00000000">
      <w:pPr>
        <w:pStyle w:val="Heading1"/>
      </w:pPr>
      <w:r>
        <w:lastRenderedPageBreak/>
        <w:t>6. Evaluation Metrics</w:t>
      </w:r>
    </w:p>
    <w:p w14:paraId="0C9A058A" w14:textId="77777777" w:rsidR="00731270" w:rsidRDefault="00000000">
      <w:r>
        <w:t>Used the following:</w:t>
      </w:r>
      <w:r>
        <w:br/>
        <w:t>- RMSE: Root Mean Squared Error</w:t>
      </w:r>
      <w:r>
        <w:br/>
        <w:t>- MAE: Mean Absolute Error</w:t>
      </w:r>
      <w:r>
        <w:br/>
        <w:t>- R² Score: Proportion of variance explained by the model</w:t>
      </w:r>
    </w:p>
    <w:p w14:paraId="0BD33921" w14:textId="77777777" w:rsidR="00731270" w:rsidRDefault="00000000">
      <w:pPr>
        <w:pStyle w:val="Heading1"/>
      </w:pPr>
      <w:r>
        <w:t>7. Results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31270" w14:paraId="43469529" w14:textId="77777777">
        <w:tc>
          <w:tcPr>
            <w:tcW w:w="2880" w:type="dxa"/>
          </w:tcPr>
          <w:p w14:paraId="41437118" w14:textId="77777777" w:rsidR="00731270" w:rsidRDefault="00000000">
            <w:r>
              <w:t>Model</w:t>
            </w:r>
          </w:p>
        </w:tc>
        <w:tc>
          <w:tcPr>
            <w:tcW w:w="2880" w:type="dxa"/>
          </w:tcPr>
          <w:p w14:paraId="535671D8" w14:textId="77777777" w:rsidR="00731270" w:rsidRDefault="00000000">
            <w:r>
              <w:t>RMSE</w:t>
            </w:r>
          </w:p>
        </w:tc>
        <w:tc>
          <w:tcPr>
            <w:tcW w:w="2880" w:type="dxa"/>
          </w:tcPr>
          <w:p w14:paraId="365A5A4A" w14:textId="77777777" w:rsidR="00731270" w:rsidRDefault="00000000">
            <w:r>
              <w:t>R² Score</w:t>
            </w:r>
          </w:p>
        </w:tc>
      </w:tr>
      <w:tr w:rsidR="00731270" w14:paraId="545F50F2" w14:textId="77777777">
        <w:tc>
          <w:tcPr>
            <w:tcW w:w="2880" w:type="dxa"/>
          </w:tcPr>
          <w:p w14:paraId="05D51C4A" w14:textId="77777777" w:rsidR="00731270" w:rsidRDefault="00000000">
            <w:r>
              <w:t>LSTM (Train)</w:t>
            </w:r>
          </w:p>
        </w:tc>
        <w:tc>
          <w:tcPr>
            <w:tcW w:w="2880" w:type="dxa"/>
          </w:tcPr>
          <w:p w14:paraId="5BAB06EB" w14:textId="77777777" w:rsidR="00731270" w:rsidRDefault="00000000">
            <w:r>
              <w:t>~0.005</w:t>
            </w:r>
          </w:p>
        </w:tc>
        <w:tc>
          <w:tcPr>
            <w:tcW w:w="2880" w:type="dxa"/>
          </w:tcPr>
          <w:p w14:paraId="4B353C83" w14:textId="77777777" w:rsidR="00731270" w:rsidRDefault="00000000">
            <w:r>
              <w:t>0.99</w:t>
            </w:r>
          </w:p>
        </w:tc>
      </w:tr>
      <w:tr w:rsidR="00731270" w14:paraId="1665B95E" w14:textId="77777777">
        <w:tc>
          <w:tcPr>
            <w:tcW w:w="2880" w:type="dxa"/>
          </w:tcPr>
          <w:p w14:paraId="67B12835" w14:textId="77777777" w:rsidR="00731270" w:rsidRDefault="00000000">
            <w:r>
              <w:t>LSTM (Test)</w:t>
            </w:r>
          </w:p>
        </w:tc>
        <w:tc>
          <w:tcPr>
            <w:tcW w:w="2880" w:type="dxa"/>
          </w:tcPr>
          <w:p w14:paraId="1260605C" w14:textId="77777777" w:rsidR="00731270" w:rsidRDefault="00000000">
            <w:r>
              <w:t>~0.005</w:t>
            </w:r>
          </w:p>
        </w:tc>
        <w:tc>
          <w:tcPr>
            <w:tcW w:w="2880" w:type="dxa"/>
          </w:tcPr>
          <w:p w14:paraId="165D5A81" w14:textId="77777777" w:rsidR="00731270" w:rsidRDefault="00000000">
            <w:r>
              <w:t>0.98</w:t>
            </w:r>
          </w:p>
        </w:tc>
      </w:tr>
      <w:tr w:rsidR="00731270" w14:paraId="1F8F80EE" w14:textId="77777777">
        <w:tc>
          <w:tcPr>
            <w:tcW w:w="2880" w:type="dxa"/>
          </w:tcPr>
          <w:p w14:paraId="57850EF5" w14:textId="77777777" w:rsidR="00731270" w:rsidRDefault="00000000">
            <w:r>
              <w:t>Random Forest</w:t>
            </w:r>
          </w:p>
        </w:tc>
        <w:tc>
          <w:tcPr>
            <w:tcW w:w="2880" w:type="dxa"/>
          </w:tcPr>
          <w:p w14:paraId="269BB59B" w14:textId="77777777" w:rsidR="00731270" w:rsidRDefault="00000000">
            <w:r>
              <w:t>~21.0</w:t>
            </w:r>
          </w:p>
        </w:tc>
        <w:tc>
          <w:tcPr>
            <w:tcW w:w="2880" w:type="dxa"/>
          </w:tcPr>
          <w:p w14:paraId="3E92C4AA" w14:textId="77777777" w:rsidR="00731270" w:rsidRDefault="00000000">
            <w:r>
              <w:t>0.22</w:t>
            </w:r>
          </w:p>
        </w:tc>
      </w:tr>
      <w:tr w:rsidR="00731270" w14:paraId="6DC5B1C4" w14:textId="77777777">
        <w:tc>
          <w:tcPr>
            <w:tcW w:w="2880" w:type="dxa"/>
          </w:tcPr>
          <w:p w14:paraId="5F51F5C3" w14:textId="77777777" w:rsidR="00731270" w:rsidRDefault="00000000">
            <w:r>
              <w:t>XGBoost</w:t>
            </w:r>
          </w:p>
        </w:tc>
        <w:tc>
          <w:tcPr>
            <w:tcW w:w="2880" w:type="dxa"/>
          </w:tcPr>
          <w:p w14:paraId="664E28BB" w14:textId="77777777" w:rsidR="00731270" w:rsidRDefault="00000000">
            <w:r>
              <w:t>~22.0</w:t>
            </w:r>
          </w:p>
        </w:tc>
        <w:tc>
          <w:tcPr>
            <w:tcW w:w="2880" w:type="dxa"/>
          </w:tcPr>
          <w:p w14:paraId="5F7D878A" w14:textId="77777777" w:rsidR="00731270" w:rsidRDefault="00000000">
            <w:r>
              <w:t>0.20</w:t>
            </w:r>
          </w:p>
        </w:tc>
      </w:tr>
    </w:tbl>
    <w:p w14:paraId="544196FA" w14:textId="77777777" w:rsidR="00731270" w:rsidRDefault="00000000">
      <w:pPr>
        <w:pStyle w:val="Heading1"/>
      </w:pPr>
      <w:r>
        <w:t>8. Insights &amp; Conclusions</w:t>
      </w:r>
    </w:p>
    <w:p w14:paraId="7349C883" w14:textId="77777777" w:rsidR="00731270" w:rsidRDefault="00000000">
      <w:r>
        <w:t>- LSTM outperformed both tree-based models significantly with an R² of 0.98 on the test set</w:t>
      </w:r>
      <w:r>
        <w:br/>
        <w:t>- Random Forest and XGBoost suffered from low variance and underfitting. Even after tuning, their R² remained close to 0.2, indicating poor fit</w:t>
      </w:r>
      <w:r>
        <w:br/>
        <w:t>- Initial flat-line predictions were resolved by introducing meaningful, non-redundant features</w:t>
      </w:r>
      <w:r>
        <w:br/>
        <w:t>- The yearly EDA analysis revealed distinct trend patterns across different stocks, which informed the modeling approach</w:t>
      </w:r>
    </w:p>
    <w:p w14:paraId="709E45AB" w14:textId="77777777" w:rsidR="00731270" w:rsidRDefault="00000000">
      <w:pPr>
        <w:pStyle w:val="Heading1"/>
      </w:pPr>
      <w:r>
        <w:t>9. Challenges Faced</w:t>
      </w:r>
    </w:p>
    <w:p w14:paraId="02E3A989" w14:textId="77777777" w:rsidR="00731270" w:rsidRDefault="00000000">
      <w:r>
        <w:t>- Redundant lag features leading to flat predictions (fixed via advanced lags &amp; rolling stats)</w:t>
      </w:r>
      <w:r>
        <w:br/>
        <w:t>- High correlation between original features (Open, High, Low)</w:t>
      </w:r>
      <w:r>
        <w:br/>
        <w:t>- Need for per-stock model handling due to differing data lengths</w:t>
      </w:r>
      <w:r>
        <w:br/>
        <w:t>- Varying yearly trends across stocks required careful consideration in feature engineering</w:t>
      </w:r>
    </w:p>
    <w:p w14:paraId="72EB9C59" w14:textId="77777777" w:rsidR="00731270" w:rsidRDefault="00000000">
      <w:pPr>
        <w:pStyle w:val="Heading1"/>
      </w:pPr>
      <w:r>
        <w:t>10. Future Enhancements</w:t>
      </w:r>
    </w:p>
    <w:p w14:paraId="53D9E949" w14:textId="77777777" w:rsidR="00731270" w:rsidRDefault="00000000">
      <w:r>
        <w:t>- Use transformer-based models (e.g., TimeSeriesTransformer)</w:t>
      </w:r>
      <w:r>
        <w:br/>
        <w:t>- Add news sentiment, macro-economic indicators</w:t>
      </w:r>
      <w:r>
        <w:br/>
        <w:t>- Use cross-validation and Shapley feature importance for interpretability</w:t>
      </w:r>
      <w:r>
        <w:br/>
        <w:t>- Incorporate seasonal decomposition based on yearly trend analysis</w:t>
      </w:r>
      <w:r>
        <w:br/>
        <w:t>- Implement stock-specific models based on EDA findings</w:t>
      </w:r>
    </w:p>
    <w:p w14:paraId="69D7761A" w14:textId="77777777" w:rsidR="00731270" w:rsidRDefault="00000000">
      <w:pPr>
        <w:pStyle w:val="Heading1"/>
      </w:pPr>
      <w:r>
        <w:lastRenderedPageBreak/>
        <w:t>Conclusion</w:t>
      </w:r>
    </w:p>
    <w:p w14:paraId="09DAA275" w14:textId="77777777" w:rsidR="00731270" w:rsidRDefault="00000000">
      <w:r>
        <w:t>LSTM is the most reliable model for this sequence-based problem. Tree-based models can serve as benchmarks but need deeper feature engineering or different architectures to compete. The yearly EDA analysis provided valuable insights into long-term stock behavior patterns that can inform future modeling strategies.</w:t>
      </w:r>
    </w:p>
    <w:sectPr w:rsidR="007312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1105000">
    <w:abstractNumId w:val="8"/>
  </w:num>
  <w:num w:numId="2" w16cid:durableId="634332659">
    <w:abstractNumId w:val="6"/>
  </w:num>
  <w:num w:numId="3" w16cid:durableId="1190870099">
    <w:abstractNumId w:val="5"/>
  </w:num>
  <w:num w:numId="4" w16cid:durableId="506090968">
    <w:abstractNumId w:val="4"/>
  </w:num>
  <w:num w:numId="5" w16cid:durableId="1573585339">
    <w:abstractNumId w:val="7"/>
  </w:num>
  <w:num w:numId="6" w16cid:durableId="778255433">
    <w:abstractNumId w:val="3"/>
  </w:num>
  <w:num w:numId="7" w16cid:durableId="1249846409">
    <w:abstractNumId w:val="2"/>
  </w:num>
  <w:num w:numId="8" w16cid:durableId="1082993123">
    <w:abstractNumId w:val="1"/>
  </w:num>
  <w:num w:numId="9" w16cid:durableId="127679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1270"/>
    <w:rsid w:val="00733544"/>
    <w:rsid w:val="00AA1D8D"/>
    <w:rsid w:val="00B47730"/>
    <w:rsid w:val="00B865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122D6"/>
  <w14:defaultImageDpi w14:val="300"/>
  <w15:docId w15:val="{6EC792B4-744D-4CC9-ADB8-F1B558D9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Anujay Kalbhor</cp:lastModifiedBy>
  <cp:revision>2</cp:revision>
  <dcterms:created xsi:type="dcterms:W3CDTF">2013-12-23T23:15:00Z</dcterms:created>
  <dcterms:modified xsi:type="dcterms:W3CDTF">2025-06-29T19:50:00Z</dcterms:modified>
  <cp:category/>
</cp:coreProperties>
</file>