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Reminder</w:t>
      </w:r>
    </w:p>
    <w:tbl>
      <w:tblPr>
        <w:tblStyle w:val="Table1"/>
        <w:tblpPr w:leftFromText="180" w:rightFromText="180" w:topFromText="0" w:bottomFromText="0" w:vertAnchor="page" w:horzAnchor="margin" w:tblpX="-195" w:tblpY="2025"/>
        <w:tblW w:w="89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5"/>
        <w:gridCol w:w="3060"/>
        <w:gridCol w:w="3330"/>
        <w:tblGridChange w:id="0">
          <w:tblGrid>
            <w:gridCol w:w="2605"/>
            <w:gridCol w:w="3060"/>
            <w:gridCol w:w="33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spacing w:after="120" w:before="5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spacing w:after="120" w:before="1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UC036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120" w:before="5" w:lineRule="auto"/>
              <w:ind w:left="17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120" w:before="1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Remainder (With Digital Signature)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120" w:before="5" w:lineRule="auto"/>
              <w:ind w:left="17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120" w:before="1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20" w:before="1" w:lineRule="auto"/>
              <w:ind w:left="17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after="120" w:line="249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Debt Recovery System (DebtX), SLT Staff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20" w:before="1" w:lineRule="auto"/>
              <w:ind w:left="16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after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Cases with specific account manager codes or customer type names and arrears amount &lt; 3000 will be directed to Final Reminder.</w:t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20" w:line="249" w:lineRule="auto"/>
              <w:ind w:left="16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Arrears Amount &lt; 3000</w:t>
            </w:r>
          </w:p>
          <w:p w:rsidR="00000000" w:rsidDel="00000000" w:rsidP="00000000" w:rsidRDefault="00000000" w:rsidRPr="00000000" w14:paraId="00000013">
            <w:pPr>
              <w:spacing w:after="120" w:line="36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 Account Manager codes and Customer Type names should be directed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120" w:before="5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after="12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Final Reminder and send to the customer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before="5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tabs>
                <w:tab w:val="left" w:leader="none" w:pos="479"/>
              </w:tabs>
              <w:spacing w:after="120" w:before="1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Back-end, Front end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20" w:before="5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120" w:before="1" w:lineRule="auto"/>
              <w:ind w:left="61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LIT Prescribed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before="5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120" w:before="1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Final reminder</w:t>
            </w:r>
          </w:p>
          <w:p w:rsidR="00000000" w:rsidDel="00000000" w:rsidP="00000000" w:rsidRDefault="00000000" w:rsidRPr="00000000" w14:paraId="00000020">
            <w:pPr>
              <w:spacing w:after="120" w:before="1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Final Reminder Settle Pending</w:t>
            </w:r>
          </w:p>
          <w:p w:rsidR="00000000" w:rsidDel="00000000" w:rsidP="00000000" w:rsidRDefault="00000000" w:rsidRPr="00000000" w14:paraId="00000021">
            <w:pPr>
              <w:spacing w:after="120" w:before="1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Final Reminder Settle Open-Pending</w:t>
            </w:r>
          </w:p>
          <w:p w:rsidR="00000000" w:rsidDel="00000000" w:rsidP="00000000" w:rsidRDefault="00000000" w:rsidRPr="00000000" w14:paraId="00000022">
            <w:pPr>
              <w:spacing w:after="120" w:before="1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Final Reminder Settle Active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before="5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120" w:before="1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 Write Off</w:t>
            </w:r>
          </w:p>
          <w:p w:rsidR="00000000" w:rsidDel="00000000" w:rsidP="00000000" w:rsidRDefault="00000000" w:rsidRPr="00000000" w14:paraId="00000026">
            <w:pPr>
              <w:spacing w:after="120" w:before="1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Case Close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5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120" w:before="1" w:lineRule="auto"/>
              <w:ind w:left="61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20" w:before="5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120" w:before="1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Notify the SLT Staff 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2F">
            <w:pPr>
              <w:spacing w:after="120" w:line="244" w:lineRule="auto"/>
              <w:ind w:left="10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0">
            <w:pPr>
              <w:spacing w:after="120" w:line="244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20" w:before="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lineRule="auto"/>
              <w:ind w:left="12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119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SLT Staff can select Final Reminder from F2 dropdown</w:t>
            </w:r>
          </w:p>
          <w:p w:rsidR="00000000" w:rsidDel="00000000" w:rsidP="00000000" w:rsidRDefault="00000000" w:rsidRPr="00000000" w14:paraId="00000035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cases as a batch or individual from the screen either by entering the count or selecting the check box. </w:t>
            </w:r>
          </w:p>
          <w:p w:rsidR="00000000" w:rsidDel="00000000" w:rsidP="00000000" w:rsidRDefault="00000000" w:rsidRPr="00000000" w14:paraId="0000003E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create final reminder button.</w:t>
            </w:r>
          </w:p>
          <w:p w:rsidR="00000000" w:rsidDel="00000000" w:rsidP="00000000" w:rsidRDefault="00000000" w:rsidRPr="00000000" w14:paraId="00000040">
            <w:pPr>
              <w:ind w:left="119" w:right="2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119" w:right="2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 list to the relevant company (External) for send final reminders to customer</w:t>
            </w:r>
          </w:p>
          <w:p w:rsidR="00000000" w:rsidDel="00000000" w:rsidP="00000000" w:rsidRDefault="00000000" w:rsidRPr="00000000" w14:paraId="00000043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Final Reminder list</w:t>
            </w:r>
          </w:p>
          <w:p w:rsidR="00000000" w:rsidDel="00000000" w:rsidP="00000000" w:rsidRDefault="00000000" w:rsidRPr="00000000" w14:paraId="00000046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 edit button is clicked</w:t>
            </w:r>
          </w:p>
          <w:p w:rsidR="00000000" w:rsidDel="00000000" w:rsidP="00000000" w:rsidRDefault="00000000" w:rsidRPr="00000000" w14:paraId="00000048">
            <w:pPr>
              <w:ind w:left="43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43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43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user agrees to settle</w:t>
            </w:r>
          </w:p>
          <w:p w:rsidR="00000000" w:rsidDel="00000000" w:rsidP="00000000" w:rsidRDefault="00000000" w:rsidRPr="00000000" w14:paraId="0000004C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 If customer dispute</w:t>
            </w:r>
          </w:p>
          <w:p w:rsidR="00000000" w:rsidDel="00000000" w:rsidP="00000000" w:rsidRDefault="00000000" w:rsidRPr="00000000" w14:paraId="00000050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 If Request more information</w:t>
            </w:r>
          </w:p>
          <w:p w:rsidR="00000000" w:rsidDel="00000000" w:rsidP="00000000" w:rsidRDefault="00000000" w:rsidRPr="00000000" w14:paraId="00000053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 If preview button is clicked </w:t>
            </w:r>
          </w:p>
          <w:p w:rsidR="00000000" w:rsidDel="00000000" w:rsidP="00000000" w:rsidRDefault="00000000" w:rsidRPr="00000000" w14:paraId="00000057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850.3937007874017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850.3937007874017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521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708.6614173228347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708.6614173228347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right="225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specific Account Manager Codes or Customer type names &amp;&amp; Arrears Amount &lt; 3000 are identified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Final Reminder eligible cases on the list</w:t>
            </w:r>
          </w:p>
          <w:p w:rsidR="00000000" w:rsidDel="00000000" w:rsidP="00000000" w:rsidRDefault="00000000" w:rsidRPr="00000000" w14:paraId="00000068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Excel file with case details and notify user when it ready for downloading</w:t>
            </w:r>
          </w:p>
          <w:p w:rsidR="00000000" w:rsidDel="00000000" w:rsidP="00000000" w:rsidRDefault="00000000" w:rsidRPr="00000000" w14:paraId="0000007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Cases added to Final reminder list </w:t>
            </w:r>
          </w:p>
          <w:p w:rsidR="00000000" w:rsidDel="00000000" w:rsidP="00000000" w:rsidRDefault="00000000" w:rsidRPr="00000000" w14:paraId="00000073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Response entering screen shown</w:t>
            </w:r>
          </w:p>
          <w:p w:rsidR="00000000" w:rsidDel="00000000" w:rsidP="00000000" w:rsidRDefault="00000000" w:rsidRPr="00000000" w14:paraId="0000007B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settlement plan creation and add relevant data and submit</w:t>
            </w:r>
          </w:p>
          <w:p w:rsidR="00000000" w:rsidDel="00000000" w:rsidP="00000000" w:rsidRDefault="00000000" w:rsidRPr="00000000" w14:paraId="0000007F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case to the Dispute list</w:t>
            </w:r>
          </w:p>
          <w:p w:rsidR="00000000" w:rsidDel="00000000" w:rsidP="00000000" w:rsidRDefault="00000000" w:rsidRPr="00000000" w14:paraId="00000083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 informations to customer</w:t>
            </w:r>
          </w:p>
          <w:p w:rsidR="00000000" w:rsidDel="00000000" w:rsidP="00000000" w:rsidRDefault="00000000" w:rsidRPr="00000000" w14:paraId="00000086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6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customer response history, Settlement history, Payment history details</w:t>
            </w:r>
          </w:p>
          <w:p w:rsidR="00000000" w:rsidDel="00000000" w:rsidP="00000000" w:rsidRDefault="00000000" w:rsidRPr="00000000" w14:paraId="0000008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8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right="2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Final Reminder monitor duration &gt; 1 year</w:t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arrears amount</w:t>
            </w:r>
          </w:p>
          <w:p w:rsidR="00000000" w:rsidDel="00000000" w:rsidP="00000000" w:rsidRDefault="00000000" w:rsidRPr="00000000" w14:paraId="00000090">
            <w:pPr>
              <w:ind w:left="283.464566929134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arrears amount = 0 </w:t>
            </w:r>
          </w:p>
          <w:p w:rsidR="00000000" w:rsidDel="00000000" w:rsidP="00000000" w:rsidRDefault="00000000" w:rsidRPr="00000000" w14:paraId="00000091">
            <w:pPr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Change Case Status = Case close and add case to closed case list</w:t>
            </w:r>
          </w:p>
          <w:p w:rsidR="00000000" w:rsidDel="00000000" w:rsidP="00000000" w:rsidRDefault="00000000" w:rsidRPr="00000000" w14:paraId="00000092">
            <w:pPr>
              <w:ind w:left="283.464566929134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3">
            <w:pPr>
              <w:ind w:left="6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Change Case Status = pending write off</w:t>
            </w:r>
          </w:p>
          <w:p w:rsidR="00000000" w:rsidDel="00000000" w:rsidP="00000000" w:rsidRDefault="00000000" w:rsidRPr="00000000" w14:paraId="00000094">
            <w:pPr>
              <w:ind w:left="63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case to Pending Write off log and send for approval</w:t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7E7C"/>
    <w:pPr>
      <w:widowControl w:val="0"/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7E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Dzq2GXjgwENLNINieouM8xotFA==">CgMxLjA4AHIhMWUwNmxSSG05N21tY3JfSThfZHNaRUZIMzZKUXpqRGRE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2025-03-03T07:33:00Z</dcterms:created>
  <dc:creator>Amanda Gunarathna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939261d26a1282e39eda440ea6803babf60fd7cf5d3d90f0b4ee8ae274590489</vt:lpwstr>
  </property>
</Properties>
</file>