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54CC0" w14:textId="40978EA8" w:rsidR="000176C7" w:rsidRPr="00C80A1F" w:rsidRDefault="000176C7" w:rsidP="000176C7">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C80A1F">
        <w:rPr>
          <w:rFonts w:ascii="Roboto" w:eastAsia="Times New Roman" w:hAnsi="Roboto" w:cs="Times New Roman"/>
          <w:b/>
          <w:bCs/>
          <w:color w:val="000000"/>
          <w:kern w:val="0"/>
          <w:sz w:val="28"/>
          <w:szCs w:val="28"/>
          <w:lang w:eastAsia="en-IN"/>
          <w14:ligatures w14:val="none"/>
        </w:rPr>
        <w:t>1.</w:t>
      </w:r>
      <w:r w:rsidRPr="000176C7">
        <w:rPr>
          <w:rFonts w:ascii="Roboto" w:eastAsia="Times New Roman" w:hAnsi="Roboto" w:cs="Times New Roman"/>
          <w:b/>
          <w:bCs/>
          <w:color w:val="000000"/>
          <w:kern w:val="0"/>
          <w:sz w:val="28"/>
          <w:szCs w:val="28"/>
          <w:lang w:eastAsia="en-IN"/>
          <w14:ligatures w14:val="none"/>
        </w:rPr>
        <w:t>Explain the advantages of Natural Queries in Power</w:t>
      </w:r>
      <w:r w:rsidRPr="00C80A1F">
        <w:rPr>
          <w:rFonts w:ascii="Roboto" w:eastAsia="Times New Roman" w:hAnsi="Roboto" w:cs="Times New Roman"/>
          <w:b/>
          <w:bCs/>
          <w:color w:val="000000"/>
          <w:kern w:val="0"/>
          <w:sz w:val="28"/>
          <w:szCs w:val="28"/>
          <w:lang w:eastAsia="en-IN"/>
          <w14:ligatures w14:val="none"/>
        </w:rPr>
        <w:t xml:space="preserve"> </w:t>
      </w:r>
      <w:r w:rsidRPr="000176C7">
        <w:rPr>
          <w:rFonts w:ascii="Roboto" w:eastAsia="Times New Roman" w:hAnsi="Roboto" w:cs="Times New Roman"/>
          <w:b/>
          <w:bCs/>
          <w:color w:val="000000"/>
          <w:kern w:val="0"/>
          <w:sz w:val="28"/>
          <w:szCs w:val="28"/>
          <w:lang w:eastAsia="en-IN"/>
          <w14:ligatures w14:val="none"/>
        </w:rPr>
        <w:t>Bi with an example?</w:t>
      </w:r>
    </w:p>
    <w:p w14:paraId="6CBA6025" w14:textId="77777777" w:rsidR="00C80A1F" w:rsidRPr="00C80A1F" w:rsidRDefault="00C80A1F" w:rsidP="00C80A1F">
      <w:pPr>
        <w:rPr>
          <w:sz w:val="28"/>
          <w:szCs w:val="28"/>
        </w:rPr>
      </w:pPr>
      <w:r w:rsidRPr="00C80A1F">
        <w:rPr>
          <w:b/>
          <w:bCs/>
          <w:sz w:val="28"/>
          <w:szCs w:val="28"/>
        </w:rPr>
        <w:t>Accessibility:</w:t>
      </w:r>
      <w:r w:rsidRPr="00C80A1F">
        <w:rPr>
          <w:sz w:val="28"/>
          <w:szCs w:val="28"/>
        </w:rPr>
        <w:t xml:space="preserve"> Natural language queries make data analysis accessible to a broader audience, including business users who may not have expertise in SQL or data analysis tools. Users can simply type questions in plain language, making it easier to explore and derive insights from data.</w:t>
      </w:r>
    </w:p>
    <w:p w14:paraId="45075610" w14:textId="77777777" w:rsidR="00C80A1F" w:rsidRPr="00C80A1F" w:rsidRDefault="00C80A1F" w:rsidP="00C80A1F">
      <w:pPr>
        <w:rPr>
          <w:sz w:val="28"/>
          <w:szCs w:val="28"/>
        </w:rPr>
      </w:pPr>
      <w:r w:rsidRPr="00C80A1F">
        <w:rPr>
          <w:b/>
          <w:bCs/>
          <w:sz w:val="28"/>
          <w:szCs w:val="28"/>
        </w:rPr>
        <w:t>Speed and Efficiency:</w:t>
      </w:r>
      <w:r w:rsidRPr="00C80A1F">
        <w:rPr>
          <w:sz w:val="28"/>
          <w:szCs w:val="28"/>
        </w:rPr>
        <w:t xml:space="preserve"> Natural language queries can significantly reduce the time and effort required to generate insights from data. Instead of manually creating complex queries or reports, users can quickly ask questions and receive immediate responses, speeding up the decision-making process.</w:t>
      </w:r>
    </w:p>
    <w:p w14:paraId="457D8FEF" w14:textId="77777777" w:rsidR="00C80A1F" w:rsidRPr="00C80A1F" w:rsidRDefault="00C80A1F" w:rsidP="00C80A1F">
      <w:pPr>
        <w:rPr>
          <w:sz w:val="28"/>
          <w:szCs w:val="28"/>
        </w:rPr>
      </w:pPr>
      <w:r w:rsidRPr="00C80A1F">
        <w:rPr>
          <w:b/>
          <w:bCs/>
          <w:sz w:val="28"/>
          <w:szCs w:val="28"/>
        </w:rPr>
        <w:t>User-Friendly Interface:</w:t>
      </w:r>
      <w:r w:rsidRPr="00C80A1F">
        <w:rPr>
          <w:sz w:val="28"/>
          <w:szCs w:val="28"/>
        </w:rPr>
        <w:t xml:space="preserve"> Natural language queries provide a user-friendly interface that eliminates the need for users to learn complex query languages or navigation structures. This simplifies the interaction with data and encourages self-service analytics.</w:t>
      </w:r>
    </w:p>
    <w:p w14:paraId="7D07A1C8" w14:textId="77777777" w:rsidR="00C80A1F" w:rsidRPr="00C80A1F" w:rsidRDefault="00C80A1F" w:rsidP="00C80A1F">
      <w:pPr>
        <w:rPr>
          <w:sz w:val="28"/>
          <w:szCs w:val="28"/>
        </w:rPr>
      </w:pPr>
      <w:r w:rsidRPr="00C80A1F">
        <w:rPr>
          <w:b/>
          <w:bCs/>
          <w:sz w:val="28"/>
          <w:szCs w:val="28"/>
        </w:rPr>
        <w:t>Contextual Understanding:</w:t>
      </w:r>
      <w:r w:rsidRPr="00C80A1F">
        <w:rPr>
          <w:sz w:val="28"/>
          <w:szCs w:val="28"/>
        </w:rPr>
        <w:t xml:space="preserve"> Power BI's natural language processing capabilities enable it to understand the context of queries, including synonyms, relationships between data elements, and common language patterns. This allows users to ask questions in their own words and receive accurate results.</w:t>
      </w:r>
    </w:p>
    <w:p w14:paraId="28D66D52" w14:textId="120B5FB4" w:rsidR="00C80A1F" w:rsidRPr="00C80A1F" w:rsidRDefault="00C80A1F" w:rsidP="00C80A1F">
      <w:pPr>
        <w:rPr>
          <w:sz w:val="28"/>
          <w:szCs w:val="28"/>
        </w:rPr>
      </w:pPr>
      <w:r w:rsidRPr="00C80A1F">
        <w:rPr>
          <w:b/>
          <w:bCs/>
          <w:sz w:val="28"/>
          <w:szCs w:val="28"/>
        </w:rPr>
        <w:t>Example:</w:t>
      </w:r>
      <w:r w:rsidRPr="00C80A1F">
        <w:rPr>
          <w:sz w:val="28"/>
          <w:szCs w:val="28"/>
        </w:rPr>
        <w:t xml:space="preserve"> Consider a sales manager who wants to ana</w:t>
      </w:r>
      <w:r>
        <w:rPr>
          <w:sz w:val="28"/>
          <w:szCs w:val="28"/>
        </w:rPr>
        <w:t>lyse</w:t>
      </w:r>
      <w:r w:rsidRPr="00C80A1F">
        <w:rPr>
          <w:sz w:val="28"/>
          <w:szCs w:val="28"/>
        </w:rPr>
        <w:t xml:space="preserve"> the sales performance of a particular product category in a specific region. Instead of writing SQL queries or navigating through complex dashboards, the manager can simply type a natural language query such as: "Show me the total sales revenue for electronics in the Northeast region for the current quarter." Power BI interprets the query, retrieves the relevant data from the underlying dataset, and presents the results in a visual format, such as a bar chart or table. This allows the sales manager to quickly understand the sales performance and make data-driven decisions.</w:t>
      </w:r>
    </w:p>
    <w:p w14:paraId="2ADC1B7E" w14:textId="77777777" w:rsidR="000176C7" w:rsidRPr="000176C7" w:rsidRDefault="000176C7" w:rsidP="000176C7">
      <w:pPr>
        <w:spacing w:after="0" w:line="240" w:lineRule="auto"/>
        <w:textAlignment w:val="baseline"/>
        <w:rPr>
          <w:rFonts w:ascii="Roboto" w:eastAsia="Times New Roman" w:hAnsi="Roboto" w:cs="Times New Roman"/>
          <w:color w:val="000000"/>
          <w:kern w:val="0"/>
          <w:sz w:val="28"/>
          <w:szCs w:val="28"/>
          <w:lang w:eastAsia="en-IN"/>
          <w14:ligatures w14:val="none"/>
        </w:rPr>
      </w:pPr>
    </w:p>
    <w:p w14:paraId="1BDBB920" w14:textId="561A0DFD" w:rsidR="000176C7" w:rsidRDefault="000176C7" w:rsidP="000176C7">
      <w:pPr>
        <w:spacing w:after="0" w:line="240" w:lineRule="auto"/>
        <w:rPr>
          <w:rFonts w:ascii="Roboto" w:eastAsia="Times New Roman" w:hAnsi="Roboto" w:cs="Times New Roman"/>
          <w:b/>
          <w:bCs/>
          <w:color w:val="000000"/>
          <w:kern w:val="0"/>
          <w:sz w:val="28"/>
          <w:szCs w:val="28"/>
          <w:lang w:eastAsia="en-IN"/>
          <w14:ligatures w14:val="none"/>
        </w:rPr>
      </w:pPr>
      <w:r w:rsidRPr="000176C7">
        <w:rPr>
          <w:rFonts w:ascii="Times New Roman" w:eastAsia="Times New Roman" w:hAnsi="Times New Roman" w:cs="Times New Roman"/>
          <w:kern w:val="0"/>
          <w:sz w:val="24"/>
          <w:szCs w:val="24"/>
          <w:lang w:eastAsia="en-IN"/>
          <w14:ligatures w14:val="none"/>
        </w:rPr>
        <w:br/>
      </w:r>
      <w:r w:rsidRPr="00844D45">
        <w:rPr>
          <w:rFonts w:ascii="Times New Roman" w:eastAsia="Times New Roman" w:hAnsi="Times New Roman" w:cs="Times New Roman"/>
          <w:b/>
          <w:bCs/>
          <w:kern w:val="0"/>
          <w:sz w:val="28"/>
          <w:szCs w:val="28"/>
          <w:lang w:eastAsia="en-IN"/>
          <w14:ligatures w14:val="none"/>
        </w:rPr>
        <w:t>2.</w:t>
      </w:r>
      <w:r w:rsidRPr="000176C7">
        <w:rPr>
          <w:rFonts w:ascii="Roboto" w:eastAsia="Times New Roman" w:hAnsi="Roboto" w:cs="Times New Roman"/>
          <w:b/>
          <w:bCs/>
          <w:color w:val="000000"/>
          <w:kern w:val="0"/>
          <w:sz w:val="28"/>
          <w:szCs w:val="28"/>
          <w:lang w:eastAsia="en-IN"/>
          <w14:ligatures w14:val="none"/>
        </w:rPr>
        <w:t>Explain Web Front End</w:t>
      </w:r>
      <w:r w:rsidRPr="00844D45">
        <w:rPr>
          <w:rFonts w:ascii="Roboto" w:eastAsia="Times New Roman" w:hAnsi="Roboto" w:cs="Times New Roman"/>
          <w:b/>
          <w:bCs/>
          <w:color w:val="000000"/>
          <w:kern w:val="0"/>
          <w:sz w:val="28"/>
          <w:szCs w:val="28"/>
          <w:lang w:eastAsia="en-IN"/>
          <w14:ligatures w14:val="none"/>
        </w:rPr>
        <w:t xml:space="preserve"> </w:t>
      </w:r>
      <w:r w:rsidRPr="000176C7">
        <w:rPr>
          <w:rFonts w:ascii="Roboto" w:eastAsia="Times New Roman" w:hAnsi="Roboto" w:cs="Times New Roman"/>
          <w:b/>
          <w:bCs/>
          <w:color w:val="000000"/>
          <w:kern w:val="0"/>
          <w:sz w:val="28"/>
          <w:szCs w:val="28"/>
          <w:lang w:eastAsia="en-IN"/>
          <w14:ligatures w14:val="none"/>
        </w:rPr>
        <w:t>(WFE) cluster from Power BI Service Architecture?</w:t>
      </w:r>
    </w:p>
    <w:p w14:paraId="1472D167" w14:textId="77777777" w:rsidR="00844D45" w:rsidRPr="000176C7" w:rsidRDefault="00844D45" w:rsidP="000176C7">
      <w:pPr>
        <w:spacing w:after="0" w:line="240" w:lineRule="auto"/>
        <w:rPr>
          <w:rFonts w:ascii="Times New Roman" w:eastAsia="Times New Roman" w:hAnsi="Times New Roman" w:cs="Times New Roman"/>
          <w:b/>
          <w:bCs/>
          <w:kern w:val="0"/>
          <w:sz w:val="24"/>
          <w:szCs w:val="24"/>
          <w:lang w:eastAsia="en-IN"/>
          <w14:ligatures w14:val="none"/>
        </w:rPr>
      </w:pPr>
    </w:p>
    <w:p w14:paraId="6A5903C4" w14:textId="77777777" w:rsidR="00130485" w:rsidRPr="00FA4307" w:rsidRDefault="00130485" w:rsidP="00FA4307">
      <w:pPr>
        <w:rPr>
          <w:sz w:val="28"/>
          <w:szCs w:val="28"/>
        </w:rPr>
      </w:pPr>
      <w:r w:rsidRPr="00FA4307">
        <w:rPr>
          <w:sz w:val="28"/>
          <w:szCs w:val="28"/>
        </w:rPr>
        <w:t>In the Power BI service architecture, the Web Front End (WFE) cluster plays a crucial role in handling user requests and managing the user interface of the Power BI service. Here's an explanation of the Web Front End cluster:</w:t>
      </w:r>
    </w:p>
    <w:p w14:paraId="73F257D5" w14:textId="77777777" w:rsidR="00130485" w:rsidRPr="00130485" w:rsidRDefault="00130485" w:rsidP="00130485">
      <w:pPr>
        <w:rPr>
          <w:sz w:val="28"/>
          <w:szCs w:val="28"/>
        </w:rPr>
      </w:pPr>
      <w:r w:rsidRPr="00130485">
        <w:rPr>
          <w:b/>
          <w:bCs/>
          <w:sz w:val="28"/>
          <w:szCs w:val="28"/>
        </w:rPr>
        <w:lastRenderedPageBreak/>
        <w:t>User Interaction Point:</w:t>
      </w:r>
      <w:r w:rsidRPr="00130485">
        <w:rPr>
          <w:sz w:val="28"/>
          <w:szCs w:val="28"/>
        </w:rPr>
        <w:t xml:space="preserve"> The Web Front End (WFE) cluster serves as the primary interaction point for users accessing the Power BI service through web browsers or mobile devices. It hosts the web application components responsible for rendering the Power BI user interface, including dashboards, reports, datasets, and other features.</w:t>
      </w:r>
    </w:p>
    <w:p w14:paraId="33207A38" w14:textId="77777777" w:rsidR="00130485" w:rsidRPr="00130485" w:rsidRDefault="00130485" w:rsidP="00130485">
      <w:pPr>
        <w:rPr>
          <w:sz w:val="28"/>
          <w:szCs w:val="28"/>
        </w:rPr>
      </w:pPr>
      <w:r w:rsidRPr="00130485">
        <w:rPr>
          <w:b/>
          <w:bCs/>
          <w:sz w:val="28"/>
          <w:szCs w:val="28"/>
        </w:rPr>
        <w:t>Load Balancing:</w:t>
      </w:r>
      <w:r w:rsidRPr="00130485">
        <w:rPr>
          <w:sz w:val="28"/>
          <w:szCs w:val="28"/>
        </w:rPr>
        <w:t xml:space="preserve"> The WFE cluster employs load balancing mechanisms to distribute incoming user requests across multiple servers within the cluster. This ensures optimal resource utilization and scalability, allowing the Power BI service to handle a large number of concurrent users and requests efficiently.</w:t>
      </w:r>
    </w:p>
    <w:p w14:paraId="7FFD8949" w14:textId="77777777" w:rsidR="00130485" w:rsidRPr="00130485" w:rsidRDefault="00130485" w:rsidP="00130485">
      <w:pPr>
        <w:rPr>
          <w:sz w:val="28"/>
          <w:szCs w:val="28"/>
        </w:rPr>
      </w:pPr>
      <w:r w:rsidRPr="00FA4307">
        <w:rPr>
          <w:b/>
          <w:bCs/>
          <w:sz w:val="28"/>
          <w:szCs w:val="28"/>
        </w:rPr>
        <w:t>Session Management:</w:t>
      </w:r>
      <w:r w:rsidRPr="00130485">
        <w:rPr>
          <w:sz w:val="28"/>
          <w:szCs w:val="28"/>
        </w:rPr>
        <w:t xml:space="preserve"> The WFE cluster manages user sessions, authentication, and authorization processes. It authenticates users, verifies their permissions, and maintains session state information as users interact with the Power BI service. This ensures that users have access to the appropriate content and features based on their roles and permissions.</w:t>
      </w:r>
    </w:p>
    <w:p w14:paraId="3C88B8A5" w14:textId="77777777" w:rsidR="00130485" w:rsidRPr="00130485" w:rsidRDefault="00130485" w:rsidP="00130485">
      <w:pPr>
        <w:rPr>
          <w:sz w:val="28"/>
          <w:szCs w:val="28"/>
        </w:rPr>
      </w:pPr>
      <w:r w:rsidRPr="00FA4307">
        <w:rPr>
          <w:b/>
          <w:bCs/>
          <w:sz w:val="28"/>
          <w:szCs w:val="28"/>
        </w:rPr>
        <w:t>Caching and Optimization:</w:t>
      </w:r>
      <w:r w:rsidRPr="00130485">
        <w:rPr>
          <w:sz w:val="28"/>
          <w:szCs w:val="28"/>
        </w:rPr>
        <w:t xml:space="preserve"> To enhance performance and responsiveness, the WFE cluster may employ caching mechanisms to store frequently accessed data and resources. This reduces the need for repeated data retrieval and processing, resulting in faster response times for user requests. Additionally, the WFE cluster may perform optimization tasks such as client-side rendering to improve the overall user experience.</w:t>
      </w:r>
    </w:p>
    <w:p w14:paraId="642066FC" w14:textId="77777777" w:rsidR="00130485" w:rsidRPr="00130485" w:rsidRDefault="00130485" w:rsidP="00130485">
      <w:pPr>
        <w:rPr>
          <w:sz w:val="28"/>
          <w:szCs w:val="28"/>
        </w:rPr>
      </w:pPr>
      <w:r w:rsidRPr="00FA4307">
        <w:rPr>
          <w:b/>
          <w:bCs/>
          <w:sz w:val="28"/>
          <w:szCs w:val="28"/>
        </w:rPr>
        <w:t>Fault Tolerance and High Availability:</w:t>
      </w:r>
      <w:r w:rsidRPr="00FA4307">
        <w:rPr>
          <w:sz w:val="28"/>
          <w:szCs w:val="28"/>
        </w:rPr>
        <w:t xml:space="preserve"> The</w:t>
      </w:r>
      <w:r w:rsidRPr="00130485">
        <w:rPr>
          <w:sz w:val="28"/>
          <w:szCs w:val="28"/>
        </w:rPr>
        <w:t xml:space="preserve"> WFE cluster is designed for fault tolerance and high availability to ensure continuous access to the Power BI service. It may utilize redundancy and failover mechanisms to mitigate the impact of server failures or maintenance activities, minimizing downtime and disruptions for users.</w:t>
      </w:r>
    </w:p>
    <w:p w14:paraId="5759B453" w14:textId="77777777" w:rsidR="000176C7" w:rsidRPr="000176C7" w:rsidRDefault="000176C7" w:rsidP="000176C7">
      <w:pPr>
        <w:spacing w:after="0" w:line="240" w:lineRule="auto"/>
        <w:rPr>
          <w:rFonts w:ascii="Times New Roman" w:eastAsia="Times New Roman" w:hAnsi="Times New Roman" w:cs="Times New Roman"/>
          <w:kern w:val="0"/>
          <w:sz w:val="24"/>
          <w:szCs w:val="24"/>
          <w:lang w:eastAsia="en-IN"/>
          <w14:ligatures w14:val="none"/>
        </w:rPr>
      </w:pPr>
      <w:r w:rsidRPr="000176C7">
        <w:rPr>
          <w:rFonts w:ascii="Times New Roman" w:eastAsia="Times New Roman" w:hAnsi="Times New Roman" w:cs="Times New Roman"/>
          <w:kern w:val="0"/>
          <w:sz w:val="24"/>
          <w:szCs w:val="24"/>
          <w:lang w:eastAsia="en-IN"/>
          <w14:ligatures w14:val="none"/>
        </w:rPr>
        <w:br/>
      </w:r>
    </w:p>
    <w:p w14:paraId="2767BABB" w14:textId="3214173F" w:rsidR="000176C7" w:rsidRDefault="000176C7" w:rsidP="000176C7">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844D45">
        <w:rPr>
          <w:rFonts w:ascii="Roboto" w:eastAsia="Times New Roman" w:hAnsi="Roboto" w:cs="Times New Roman"/>
          <w:b/>
          <w:bCs/>
          <w:color w:val="000000"/>
          <w:kern w:val="0"/>
          <w:sz w:val="28"/>
          <w:szCs w:val="28"/>
          <w:lang w:eastAsia="en-IN"/>
          <w14:ligatures w14:val="none"/>
        </w:rPr>
        <w:t>3.</w:t>
      </w:r>
      <w:r w:rsidRPr="000176C7">
        <w:rPr>
          <w:rFonts w:ascii="Roboto" w:eastAsia="Times New Roman" w:hAnsi="Roboto" w:cs="Times New Roman"/>
          <w:b/>
          <w:bCs/>
          <w:color w:val="000000"/>
          <w:kern w:val="0"/>
          <w:sz w:val="28"/>
          <w:szCs w:val="28"/>
          <w:lang w:eastAsia="en-IN"/>
          <w14:ligatures w14:val="none"/>
        </w:rPr>
        <w:t>Explain Back End cluster from Power BI Service Architecture?</w:t>
      </w:r>
    </w:p>
    <w:p w14:paraId="2B90DB15" w14:textId="77777777" w:rsidR="00844D45" w:rsidRPr="000176C7" w:rsidRDefault="00844D45" w:rsidP="000176C7">
      <w:pPr>
        <w:spacing w:after="0" w:line="240" w:lineRule="auto"/>
        <w:textAlignment w:val="baseline"/>
        <w:rPr>
          <w:rFonts w:ascii="Roboto" w:eastAsia="Times New Roman" w:hAnsi="Roboto" w:cs="Times New Roman"/>
          <w:b/>
          <w:bCs/>
          <w:color w:val="000000"/>
          <w:kern w:val="0"/>
          <w:sz w:val="28"/>
          <w:szCs w:val="28"/>
          <w:lang w:eastAsia="en-IN"/>
          <w14:ligatures w14:val="none"/>
        </w:rPr>
      </w:pPr>
    </w:p>
    <w:p w14:paraId="14A36D51" w14:textId="4B96083D" w:rsidR="00BA69BC" w:rsidRPr="00844D45" w:rsidRDefault="00BA69BC" w:rsidP="00BA69BC">
      <w:pPr>
        <w:rPr>
          <w:sz w:val="28"/>
          <w:szCs w:val="28"/>
        </w:rPr>
      </w:pPr>
      <w:r w:rsidRPr="00844D45">
        <w:rPr>
          <w:sz w:val="28"/>
          <w:szCs w:val="28"/>
        </w:rPr>
        <w:t xml:space="preserve">In the Power BI service architecture, the Back End cluster comprises the backend components responsible for data processing, storage, and management. It serves as the foundation for the Power BI service, handling tasks such as data ingestion, transformation, </w:t>
      </w:r>
      <w:r w:rsidR="00844D45" w:rsidRPr="00844D45">
        <w:rPr>
          <w:sz w:val="28"/>
          <w:szCs w:val="28"/>
        </w:rPr>
        <w:t xml:space="preserve">modelling </w:t>
      </w:r>
      <w:r w:rsidRPr="00844D45">
        <w:rPr>
          <w:sz w:val="28"/>
          <w:szCs w:val="28"/>
        </w:rPr>
        <w:t>storage, and query processing. Here's an explanation of the Back End cluster:</w:t>
      </w:r>
    </w:p>
    <w:p w14:paraId="5CA57AB1" w14:textId="77777777" w:rsidR="00BA69BC" w:rsidRPr="00844D45" w:rsidRDefault="00BA69BC" w:rsidP="00BA69BC">
      <w:pPr>
        <w:rPr>
          <w:sz w:val="28"/>
          <w:szCs w:val="28"/>
        </w:rPr>
      </w:pPr>
      <w:r w:rsidRPr="00844D45">
        <w:rPr>
          <w:b/>
          <w:bCs/>
          <w:sz w:val="28"/>
          <w:szCs w:val="28"/>
        </w:rPr>
        <w:lastRenderedPageBreak/>
        <w:t>Data Ingestion:</w:t>
      </w:r>
      <w:r>
        <w:t xml:space="preserve"> </w:t>
      </w:r>
      <w:r w:rsidRPr="00844D45">
        <w:rPr>
          <w:sz w:val="28"/>
          <w:szCs w:val="28"/>
        </w:rPr>
        <w:t>The Back End cluster includes components for ingesting data from various sources into the Power BI service. This may involve connecting to on-premises and cloud-based data sources, such as databases, files, streaming data sources, and cloud services, and extracting data for further processing.</w:t>
      </w:r>
    </w:p>
    <w:p w14:paraId="5360AFF7" w14:textId="2A7A4899" w:rsidR="00BA69BC" w:rsidRPr="00844D45" w:rsidRDefault="00BA69BC" w:rsidP="00BA69BC">
      <w:pPr>
        <w:rPr>
          <w:sz w:val="28"/>
          <w:szCs w:val="28"/>
        </w:rPr>
      </w:pPr>
      <w:r w:rsidRPr="00844D45">
        <w:rPr>
          <w:sz w:val="28"/>
          <w:szCs w:val="28"/>
        </w:rPr>
        <w:t xml:space="preserve">Data Transformation and </w:t>
      </w:r>
      <w:r w:rsidR="00844D45" w:rsidRPr="00844D45">
        <w:rPr>
          <w:sz w:val="28"/>
          <w:szCs w:val="28"/>
        </w:rPr>
        <w:t>modelling</w:t>
      </w:r>
      <w:r w:rsidRPr="00844D45">
        <w:rPr>
          <w:sz w:val="28"/>
          <w:szCs w:val="28"/>
        </w:rPr>
        <w:t>:</w:t>
      </w:r>
      <w:r w:rsidRPr="00844D45">
        <w:rPr>
          <w:sz w:val="28"/>
          <w:szCs w:val="28"/>
        </w:rPr>
        <w:t xml:space="preserve"> Once the data is ingested, the Back End cluster performs data transformation and </w:t>
      </w:r>
      <w:r w:rsidR="00844D45" w:rsidRPr="00844D45">
        <w:rPr>
          <w:sz w:val="28"/>
          <w:szCs w:val="28"/>
        </w:rPr>
        <w:t>modelling</w:t>
      </w:r>
      <w:r w:rsidRPr="00844D45">
        <w:rPr>
          <w:sz w:val="28"/>
          <w:szCs w:val="28"/>
        </w:rPr>
        <w:t xml:space="preserve"> tasks to prepare it for analysis and visualization. This may involve cleaning, structuring, and transforming raw data into a format suitable for analysis. Additionally, the Back End cluster may perform advanced data </w:t>
      </w:r>
      <w:r w:rsidR="00844D45" w:rsidRPr="00844D45">
        <w:rPr>
          <w:sz w:val="28"/>
          <w:szCs w:val="28"/>
        </w:rPr>
        <w:t>modelling</w:t>
      </w:r>
      <w:r w:rsidRPr="00844D45">
        <w:rPr>
          <w:sz w:val="28"/>
          <w:szCs w:val="28"/>
        </w:rPr>
        <w:t xml:space="preserve"> techniques such as creating relationships between data tables, defining calculated columns and measures, and applying data aggregation functions.</w:t>
      </w:r>
    </w:p>
    <w:p w14:paraId="3F4B8480" w14:textId="40EAFA66" w:rsidR="00BA69BC" w:rsidRPr="00844D45" w:rsidRDefault="00BA69BC" w:rsidP="00BA69BC">
      <w:pPr>
        <w:rPr>
          <w:sz w:val="28"/>
          <w:szCs w:val="28"/>
        </w:rPr>
      </w:pPr>
      <w:r w:rsidRPr="00844D45">
        <w:rPr>
          <w:b/>
          <w:bCs/>
          <w:sz w:val="28"/>
          <w:szCs w:val="28"/>
        </w:rPr>
        <w:t>Data Storage:</w:t>
      </w:r>
      <w:r w:rsidRPr="00844D45">
        <w:rPr>
          <w:sz w:val="28"/>
          <w:szCs w:val="28"/>
        </w:rPr>
        <w:t xml:space="preserve"> The Back End cluster stores the processed and </w:t>
      </w:r>
      <w:r w:rsidR="00844D45" w:rsidRPr="00844D45">
        <w:rPr>
          <w:sz w:val="28"/>
          <w:szCs w:val="28"/>
        </w:rPr>
        <w:t>modelled</w:t>
      </w:r>
      <w:r w:rsidRPr="00844D45">
        <w:rPr>
          <w:sz w:val="28"/>
          <w:szCs w:val="28"/>
        </w:rPr>
        <w:t xml:space="preserve"> data in a scalable and efficient manner. It may utilize various storage technologies, including relational databases, data lakes, and distributed file systems, to store large volumes of data securely. The storage architecture is designed to optimize data retrieval performance and ensure data durability and availability.</w:t>
      </w:r>
    </w:p>
    <w:p w14:paraId="4F27004F" w14:textId="586A8356" w:rsidR="00BA69BC" w:rsidRPr="00844D45" w:rsidRDefault="00BA69BC" w:rsidP="00BA69BC">
      <w:pPr>
        <w:rPr>
          <w:sz w:val="28"/>
          <w:szCs w:val="28"/>
        </w:rPr>
      </w:pPr>
      <w:r w:rsidRPr="00844D45">
        <w:rPr>
          <w:b/>
          <w:bCs/>
          <w:sz w:val="28"/>
          <w:szCs w:val="28"/>
        </w:rPr>
        <w:t>Query Processing:</w:t>
      </w:r>
      <w:r w:rsidRPr="00844D45">
        <w:rPr>
          <w:sz w:val="28"/>
          <w:szCs w:val="28"/>
        </w:rPr>
        <w:t xml:space="preserve"> Users interact with the Power BI service by querying and </w:t>
      </w:r>
      <w:r w:rsidR="00844D45" w:rsidRPr="00844D45">
        <w:rPr>
          <w:sz w:val="28"/>
          <w:szCs w:val="28"/>
        </w:rPr>
        <w:t>analysing</w:t>
      </w:r>
      <w:r w:rsidRPr="00844D45">
        <w:rPr>
          <w:sz w:val="28"/>
          <w:szCs w:val="28"/>
        </w:rPr>
        <w:t xml:space="preserve"> the data stored in the Back End cluster. The Back End cluster includes components for query processing, optimization, and execution, ensuring fast and efficient data retrieval and analysis. It may utilize query optimization techniques such as indexing, caching, and parallel processing to optimize query performance and minimize response times.</w:t>
      </w:r>
    </w:p>
    <w:p w14:paraId="2643C06D" w14:textId="77777777" w:rsidR="00BA69BC" w:rsidRPr="00844D45" w:rsidRDefault="00BA69BC" w:rsidP="00BA69BC">
      <w:pPr>
        <w:rPr>
          <w:sz w:val="28"/>
          <w:szCs w:val="28"/>
        </w:rPr>
      </w:pPr>
      <w:r w:rsidRPr="00844D45">
        <w:rPr>
          <w:b/>
          <w:bCs/>
          <w:sz w:val="28"/>
          <w:szCs w:val="28"/>
        </w:rPr>
        <w:t>Security and Governance:</w:t>
      </w:r>
      <w:r w:rsidRPr="00844D45">
        <w:rPr>
          <w:sz w:val="28"/>
          <w:szCs w:val="28"/>
        </w:rPr>
        <w:t xml:space="preserve"> The Back End cluster implements security and governance mechanisms to protect sensitive data, ensure compliance with regulatory requirements, and enforce data access policies. This may include role-based access control, data encryption, auditing, and monitoring capabilities to safeguard data integrity and privacy.</w:t>
      </w:r>
    </w:p>
    <w:p w14:paraId="1039D464" w14:textId="77777777" w:rsidR="00BA69BC" w:rsidRPr="00844D45" w:rsidRDefault="00BA69BC" w:rsidP="00BA69BC">
      <w:pPr>
        <w:rPr>
          <w:sz w:val="28"/>
          <w:szCs w:val="28"/>
        </w:rPr>
      </w:pPr>
      <w:r w:rsidRPr="00844D45">
        <w:rPr>
          <w:b/>
          <w:bCs/>
          <w:sz w:val="28"/>
          <w:szCs w:val="28"/>
        </w:rPr>
        <w:t>Scalability and Elasticity:</w:t>
      </w:r>
      <w:r w:rsidRPr="00844D45">
        <w:rPr>
          <w:sz w:val="28"/>
          <w:szCs w:val="28"/>
        </w:rPr>
        <w:t xml:space="preserve"> The Back End cluster is designed for scalability and elasticity to handle varying workloads and data volumes. It can dynamically scale resources up or down based on demand, ensuring optimal performance and resource utilization during peak usage periods.</w:t>
      </w:r>
    </w:p>
    <w:p w14:paraId="517364F6" w14:textId="77777777" w:rsidR="000176C7" w:rsidRPr="000176C7" w:rsidRDefault="000176C7" w:rsidP="000176C7">
      <w:pPr>
        <w:spacing w:after="0" w:line="240" w:lineRule="auto"/>
        <w:rPr>
          <w:rFonts w:ascii="Times New Roman" w:eastAsia="Times New Roman" w:hAnsi="Times New Roman" w:cs="Times New Roman"/>
          <w:kern w:val="0"/>
          <w:sz w:val="24"/>
          <w:szCs w:val="24"/>
          <w:lang w:eastAsia="en-IN"/>
          <w14:ligatures w14:val="none"/>
        </w:rPr>
      </w:pPr>
      <w:r w:rsidRPr="000176C7">
        <w:rPr>
          <w:rFonts w:ascii="Times New Roman" w:eastAsia="Times New Roman" w:hAnsi="Times New Roman" w:cs="Times New Roman"/>
          <w:kern w:val="0"/>
          <w:sz w:val="24"/>
          <w:szCs w:val="24"/>
          <w:lang w:eastAsia="en-IN"/>
          <w14:ligatures w14:val="none"/>
        </w:rPr>
        <w:br/>
      </w:r>
    </w:p>
    <w:p w14:paraId="52F500B7" w14:textId="0C641745" w:rsidR="000176C7" w:rsidRPr="000176C7" w:rsidRDefault="000176C7" w:rsidP="000176C7">
      <w:p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4.</w:t>
      </w:r>
      <w:r w:rsidRPr="000176C7">
        <w:rPr>
          <w:rFonts w:ascii="Roboto" w:eastAsia="Times New Roman" w:hAnsi="Roboto" w:cs="Times New Roman"/>
          <w:b/>
          <w:bCs/>
          <w:color w:val="000000"/>
          <w:kern w:val="0"/>
          <w:sz w:val="28"/>
          <w:szCs w:val="28"/>
          <w:lang w:eastAsia="en-IN"/>
          <w14:ligatures w14:val="none"/>
        </w:rPr>
        <w:t>What ASP.NET component does in Power BI Service Architecture?</w:t>
      </w:r>
    </w:p>
    <w:p w14:paraId="796A9194" w14:textId="77777777" w:rsidR="00D56C23" w:rsidRPr="00D56C23" w:rsidRDefault="000176C7" w:rsidP="00D56C23">
      <w:pPr>
        <w:rPr>
          <w:sz w:val="28"/>
          <w:szCs w:val="28"/>
        </w:rPr>
      </w:pPr>
      <w:r w:rsidRPr="000176C7">
        <w:rPr>
          <w:rFonts w:ascii="Times New Roman" w:eastAsia="Times New Roman" w:hAnsi="Times New Roman" w:cs="Times New Roman"/>
          <w:kern w:val="0"/>
          <w:sz w:val="24"/>
          <w:szCs w:val="24"/>
          <w:lang w:eastAsia="en-IN"/>
          <w14:ligatures w14:val="none"/>
        </w:rPr>
        <w:br/>
      </w:r>
      <w:r w:rsidR="00D56C23" w:rsidRPr="00D56C23">
        <w:rPr>
          <w:sz w:val="28"/>
          <w:szCs w:val="28"/>
        </w:rPr>
        <w:t xml:space="preserve">In the Power BI Service Architecture, ASP.NET plays a crucial role in handling </w:t>
      </w:r>
      <w:r w:rsidR="00D56C23" w:rsidRPr="00D56C23">
        <w:rPr>
          <w:sz w:val="28"/>
          <w:szCs w:val="28"/>
        </w:rPr>
        <w:lastRenderedPageBreak/>
        <w:t>web-based interactions between users and the Power BI service. Here's an explanation of how ASP.NET components contribute to the Power BI Service Architecture:</w:t>
      </w:r>
    </w:p>
    <w:p w14:paraId="085FC278" w14:textId="77777777" w:rsidR="00D56C23" w:rsidRPr="00D56C23" w:rsidRDefault="00D56C23" w:rsidP="00D56C23">
      <w:pPr>
        <w:rPr>
          <w:sz w:val="28"/>
          <w:szCs w:val="28"/>
        </w:rPr>
      </w:pPr>
      <w:r w:rsidRPr="00D56C23">
        <w:rPr>
          <w:b/>
          <w:bCs/>
          <w:sz w:val="28"/>
          <w:szCs w:val="28"/>
        </w:rPr>
        <w:t>Web Front End (WFE) Components:</w:t>
      </w:r>
      <w:r w:rsidRPr="00D56C23">
        <w:rPr>
          <w:sz w:val="28"/>
          <w:szCs w:val="28"/>
        </w:rPr>
        <w:t xml:space="preserve"> ASP.NET is used to develop the web front-end components of the Power BI service, including the web portal, dashboards, reports, and other user interfaces. These components are built using ASP.NET technologies, such as ASP.NET MVC (Model-View-Controller) or ASP.NET Core, to provide a responsive and interactive user experience.</w:t>
      </w:r>
    </w:p>
    <w:p w14:paraId="5CB4380E" w14:textId="77777777" w:rsidR="00D56C23" w:rsidRPr="00D56C23" w:rsidRDefault="00D56C23" w:rsidP="00D56C23">
      <w:pPr>
        <w:rPr>
          <w:sz w:val="28"/>
          <w:szCs w:val="28"/>
        </w:rPr>
      </w:pPr>
      <w:r w:rsidRPr="00D56C23">
        <w:rPr>
          <w:b/>
          <w:bCs/>
          <w:sz w:val="28"/>
          <w:szCs w:val="28"/>
        </w:rPr>
        <w:t>User Authentication and Authorization:</w:t>
      </w:r>
      <w:r w:rsidRPr="00D56C23">
        <w:rPr>
          <w:sz w:val="28"/>
          <w:szCs w:val="28"/>
        </w:rPr>
        <w:t xml:space="preserve"> ASP.NET components handle user authentication and authorization within the Power BI service. This includes verifying user credentials, managing user sessions, and enforcing access control policies to ensure that only authorized users can access specific resources and perform certain actions within the Power BI service.</w:t>
      </w:r>
    </w:p>
    <w:p w14:paraId="08D74F59" w14:textId="77777777" w:rsidR="00D56C23" w:rsidRPr="00D56C23" w:rsidRDefault="00D56C23" w:rsidP="00D56C23">
      <w:pPr>
        <w:rPr>
          <w:sz w:val="28"/>
          <w:szCs w:val="28"/>
        </w:rPr>
      </w:pPr>
      <w:r w:rsidRPr="00D56C23">
        <w:rPr>
          <w:b/>
          <w:bCs/>
          <w:sz w:val="28"/>
          <w:szCs w:val="28"/>
        </w:rPr>
        <w:t>User Interface Rendering:</w:t>
      </w:r>
      <w:r w:rsidRPr="00D56C23">
        <w:rPr>
          <w:sz w:val="28"/>
          <w:szCs w:val="28"/>
        </w:rPr>
        <w:t xml:space="preserve"> ASP.NET components are responsible for rendering the user interfaces of Power BI dashboards, reports, and other visualizations in the web browser. They generate HTML, CSS, and JavaScript code dynamically based on the user's interactions and data queries, allowing users to view and interact with their data in real-time.</w:t>
      </w:r>
    </w:p>
    <w:p w14:paraId="470BD024" w14:textId="77777777" w:rsidR="00D56C23" w:rsidRPr="00D56C23" w:rsidRDefault="00D56C23" w:rsidP="00D56C23">
      <w:pPr>
        <w:rPr>
          <w:sz w:val="28"/>
          <w:szCs w:val="28"/>
        </w:rPr>
      </w:pPr>
      <w:r w:rsidRPr="00D56C23">
        <w:rPr>
          <w:b/>
          <w:bCs/>
          <w:sz w:val="28"/>
          <w:szCs w:val="28"/>
        </w:rPr>
        <w:t>API Endpoints:</w:t>
      </w:r>
      <w:r w:rsidRPr="00D56C23">
        <w:rPr>
          <w:sz w:val="28"/>
          <w:szCs w:val="28"/>
        </w:rPr>
        <w:t xml:space="preserve"> ASP.NET components expose API endpoints that enable programmatic access to Power BI functionality, such as embedding Power BI content into custom applications, automating data refreshes, and managing Power BI resources programmatically. These API endpoints are built using ASP.NET Web API or ASP.NET Core Web API frameworks, allowing developers to integrate Power BI capabilities into their applications seamlessly.</w:t>
      </w:r>
    </w:p>
    <w:p w14:paraId="2B3CC182" w14:textId="77777777" w:rsidR="00D56C23" w:rsidRPr="00D56C23" w:rsidRDefault="00D56C23" w:rsidP="00D56C23">
      <w:pPr>
        <w:rPr>
          <w:sz w:val="28"/>
          <w:szCs w:val="28"/>
        </w:rPr>
      </w:pPr>
      <w:r w:rsidRPr="00D56C23">
        <w:rPr>
          <w:b/>
          <w:bCs/>
          <w:sz w:val="28"/>
          <w:szCs w:val="28"/>
        </w:rPr>
        <w:t>Integration with Other Services:</w:t>
      </w:r>
      <w:r w:rsidRPr="00D56C23">
        <w:rPr>
          <w:sz w:val="28"/>
          <w:szCs w:val="28"/>
        </w:rPr>
        <w:t xml:space="preserve"> ASP.NET components facilitate integration between the Power BI service and other Microsoft services and platforms, such as Azure Active Directory (Azure AD), Microsoft Graph API, and Azure services. This integration enables seamless access to additional features and data sources, such as single sign-on, user authentication, and data synchronization, enhancing the overall functionality and usability of the Power BI service.</w:t>
      </w:r>
    </w:p>
    <w:p w14:paraId="1C295409" w14:textId="54D85631" w:rsidR="000176C7" w:rsidRPr="000176C7" w:rsidRDefault="000176C7" w:rsidP="000176C7">
      <w:pPr>
        <w:spacing w:after="0" w:line="240" w:lineRule="auto"/>
        <w:rPr>
          <w:rFonts w:ascii="Times New Roman" w:eastAsia="Times New Roman" w:hAnsi="Times New Roman" w:cs="Times New Roman"/>
          <w:kern w:val="0"/>
          <w:sz w:val="24"/>
          <w:szCs w:val="24"/>
          <w:lang w:eastAsia="en-IN"/>
          <w14:ligatures w14:val="none"/>
        </w:rPr>
      </w:pPr>
    </w:p>
    <w:p w14:paraId="788991CB" w14:textId="1D7BA6DC" w:rsidR="000176C7" w:rsidRPr="000176C7" w:rsidRDefault="000176C7" w:rsidP="000176C7">
      <w:p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5.</w:t>
      </w:r>
      <w:r w:rsidRPr="000176C7">
        <w:rPr>
          <w:rFonts w:ascii="Roboto" w:eastAsia="Times New Roman" w:hAnsi="Roboto" w:cs="Times New Roman"/>
          <w:color w:val="000000"/>
          <w:kern w:val="0"/>
          <w:sz w:val="28"/>
          <w:szCs w:val="28"/>
          <w:lang w:eastAsia="en-IN"/>
          <w14:ligatures w14:val="none"/>
        </w:rPr>
        <w:t>Compare Microsoft Excel and Power</w:t>
      </w:r>
      <w:r w:rsidR="00D56C23">
        <w:rPr>
          <w:rFonts w:ascii="Roboto" w:eastAsia="Times New Roman" w:hAnsi="Roboto" w:cs="Times New Roman"/>
          <w:color w:val="000000"/>
          <w:kern w:val="0"/>
          <w:sz w:val="28"/>
          <w:szCs w:val="28"/>
          <w:lang w:eastAsia="en-IN"/>
          <w14:ligatures w14:val="none"/>
        </w:rPr>
        <w:t xml:space="preserve"> </w:t>
      </w:r>
      <w:r w:rsidRPr="000176C7">
        <w:rPr>
          <w:rFonts w:ascii="Roboto" w:eastAsia="Times New Roman" w:hAnsi="Roboto" w:cs="Times New Roman"/>
          <w:color w:val="000000"/>
          <w:kern w:val="0"/>
          <w:sz w:val="28"/>
          <w:szCs w:val="28"/>
          <w:lang w:eastAsia="en-IN"/>
          <w14:ligatures w14:val="none"/>
        </w:rPr>
        <w:t>Bi Desktop on the following features:</w:t>
      </w:r>
    </w:p>
    <w:p w14:paraId="50AAFF3F" w14:textId="77777777" w:rsidR="000176C7" w:rsidRPr="000176C7" w:rsidRDefault="000176C7" w:rsidP="000176C7">
      <w:pPr>
        <w:spacing w:after="0" w:line="240" w:lineRule="auto"/>
        <w:ind w:left="1079"/>
        <w:rPr>
          <w:rFonts w:ascii="Times New Roman" w:eastAsia="Times New Roman" w:hAnsi="Times New Roman" w:cs="Times New Roman"/>
          <w:kern w:val="0"/>
          <w:sz w:val="24"/>
          <w:szCs w:val="24"/>
          <w:lang w:eastAsia="en-IN"/>
          <w14:ligatures w14:val="none"/>
        </w:rPr>
      </w:pPr>
      <w:r w:rsidRPr="000176C7">
        <w:rPr>
          <w:rFonts w:ascii="Roboto" w:eastAsia="Times New Roman" w:hAnsi="Roboto" w:cs="Times New Roman"/>
          <w:color w:val="000000"/>
          <w:kern w:val="0"/>
          <w:sz w:val="28"/>
          <w:szCs w:val="28"/>
          <w:lang w:eastAsia="en-IN"/>
          <w14:ligatures w14:val="none"/>
        </w:rPr>
        <w:t>Data import</w:t>
      </w:r>
    </w:p>
    <w:p w14:paraId="6CC1A3CB" w14:textId="77777777" w:rsidR="00B31CDC" w:rsidRDefault="000176C7" w:rsidP="00B31CDC">
      <w:pPr>
        <w:spacing w:after="0" w:line="240" w:lineRule="auto"/>
        <w:ind w:left="1079"/>
        <w:rPr>
          <w:rFonts w:ascii="Times New Roman" w:eastAsia="Times New Roman" w:hAnsi="Times New Roman" w:cs="Times New Roman"/>
          <w:kern w:val="0"/>
          <w:sz w:val="24"/>
          <w:szCs w:val="24"/>
          <w:lang w:eastAsia="en-IN"/>
          <w14:ligatures w14:val="none"/>
        </w:rPr>
      </w:pPr>
      <w:r w:rsidRPr="000176C7">
        <w:rPr>
          <w:rFonts w:ascii="Roboto" w:eastAsia="Times New Roman" w:hAnsi="Roboto" w:cs="Times New Roman"/>
          <w:color w:val="000000"/>
          <w:kern w:val="0"/>
          <w:sz w:val="28"/>
          <w:szCs w:val="28"/>
          <w:lang w:eastAsia="en-IN"/>
          <w14:ligatures w14:val="none"/>
        </w:rPr>
        <w:t>Data transformation</w:t>
      </w:r>
    </w:p>
    <w:p w14:paraId="198BAA2C" w14:textId="0CA68ED1" w:rsidR="000176C7" w:rsidRPr="000176C7" w:rsidRDefault="000176C7" w:rsidP="00B31CDC">
      <w:pPr>
        <w:spacing w:after="0" w:line="240" w:lineRule="auto"/>
        <w:ind w:left="1079"/>
        <w:rPr>
          <w:rFonts w:ascii="Times New Roman" w:eastAsia="Times New Roman" w:hAnsi="Times New Roman" w:cs="Times New Roman"/>
          <w:kern w:val="0"/>
          <w:sz w:val="24"/>
          <w:szCs w:val="24"/>
          <w:lang w:eastAsia="en-IN"/>
          <w14:ligatures w14:val="none"/>
        </w:rPr>
      </w:pPr>
      <w:r w:rsidRPr="000176C7">
        <w:rPr>
          <w:rFonts w:ascii="Roboto" w:eastAsia="Times New Roman" w:hAnsi="Roboto" w:cs="Times New Roman"/>
          <w:color w:val="000000"/>
          <w:kern w:val="0"/>
          <w:sz w:val="28"/>
          <w:szCs w:val="28"/>
          <w:lang w:eastAsia="en-IN"/>
          <w14:ligatures w14:val="none"/>
        </w:rPr>
        <w:lastRenderedPageBreak/>
        <w:t>Model</w:t>
      </w:r>
      <w:r w:rsidR="00D56C23">
        <w:rPr>
          <w:rFonts w:ascii="Roboto" w:eastAsia="Times New Roman" w:hAnsi="Roboto" w:cs="Times New Roman"/>
          <w:color w:val="000000"/>
          <w:kern w:val="0"/>
          <w:sz w:val="28"/>
          <w:szCs w:val="28"/>
          <w:lang w:eastAsia="en-IN"/>
          <w14:ligatures w14:val="none"/>
        </w:rPr>
        <w:t>l</w:t>
      </w:r>
      <w:r w:rsidRPr="000176C7">
        <w:rPr>
          <w:rFonts w:ascii="Roboto" w:eastAsia="Times New Roman" w:hAnsi="Roboto" w:cs="Times New Roman"/>
          <w:color w:val="000000"/>
          <w:kern w:val="0"/>
          <w:sz w:val="28"/>
          <w:szCs w:val="28"/>
          <w:lang w:eastAsia="en-IN"/>
          <w14:ligatures w14:val="none"/>
        </w:rPr>
        <w:t>ing</w:t>
      </w:r>
    </w:p>
    <w:p w14:paraId="1E0C1ACD" w14:textId="77777777" w:rsidR="000176C7" w:rsidRPr="000176C7" w:rsidRDefault="000176C7" w:rsidP="000176C7">
      <w:pPr>
        <w:spacing w:after="0" w:line="240" w:lineRule="auto"/>
        <w:ind w:left="1079"/>
        <w:rPr>
          <w:rFonts w:ascii="Times New Roman" w:eastAsia="Times New Roman" w:hAnsi="Times New Roman" w:cs="Times New Roman"/>
          <w:kern w:val="0"/>
          <w:sz w:val="24"/>
          <w:szCs w:val="24"/>
          <w:lang w:eastAsia="en-IN"/>
          <w14:ligatures w14:val="none"/>
        </w:rPr>
      </w:pPr>
      <w:r w:rsidRPr="000176C7">
        <w:rPr>
          <w:rFonts w:ascii="Roboto" w:eastAsia="Times New Roman" w:hAnsi="Roboto" w:cs="Times New Roman"/>
          <w:color w:val="000000"/>
          <w:kern w:val="0"/>
          <w:sz w:val="28"/>
          <w:szCs w:val="28"/>
          <w:lang w:eastAsia="en-IN"/>
          <w14:ligatures w14:val="none"/>
        </w:rPr>
        <w:t>Reporting</w:t>
      </w:r>
    </w:p>
    <w:p w14:paraId="516CE285" w14:textId="77777777" w:rsidR="000176C7" w:rsidRPr="000176C7" w:rsidRDefault="000176C7" w:rsidP="000176C7">
      <w:pPr>
        <w:spacing w:after="0" w:line="240" w:lineRule="auto"/>
        <w:ind w:left="1079"/>
        <w:rPr>
          <w:rFonts w:ascii="Times New Roman" w:eastAsia="Times New Roman" w:hAnsi="Times New Roman" w:cs="Times New Roman"/>
          <w:kern w:val="0"/>
          <w:sz w:val="24"/>
          <w:szCs w:val="24"/>
          <w:lang w:eastAsia="en-IN"/>
          <w14:ligatures w14:val="none"/>
        </w:rPr>
      </w:pPr>
      <w:r w:rsidRPr="000176C7">
        <w:rPr>
          <w:rFonts w:ascii="Roboto" w:eastAsia="Times New Roman" w:hAnsi="Roboto" w:cs="Times New Roman"/>
          <w:color w:val="000000"/>
          <w:kern w:val="0"/>
          <w:sz w:val="28"/>
          <w:szCs w:val="28"/>
          <w:lang w:eastAsia="en-IN"/>
          <w14:ligatures w14:val="none"/>
        </w:rPr>
        <w:t>Server Deployment</w:t>
      </w:r>
    </w:p>
    <w:p w14:paraId="593ADD0F" w14:textId="77777777" w:rsidR="000176C7" w:rsidRPr="000176C7" w:rsidRDefault="000176C7" w:rsidP="000176C7">
      <w:pPr>
        <w:spacing w:after="0" w:line="240" w:lineRule="auto"/>
        <w:ind w:left="1079"/>
        <w:rPr>
          <w:rFonts w:ascii="Times New Roman" w:eastAsia="Times New Roman" w:hAnsi="Times New Roman" w:cs="Times New Roman"/>
          <w:kern w:val="0"/>
          <w:sz w:val="24"/>
          <w:szCs w:val="24"/>
          <w:lang w:eastAsia="en-IN"/>
          <w14:ligatures w14:val="none"/>
        </w:rPr>
      </w:pPr>
      <w:r w:rsidRPr="000176C7">
        <w:rPr>
          <w:rFonts w:ascii="Roboto" w:eastAsia="Times New Roman" w:hAnsi="Roboto" w:cs="Times New Roman"/>
          <w:color w:val="000000"/>
          <w:kern w:val="0"/>
          <w:sz w:val="28"/>
          <w:szCs w:val="28"/>
          <w:lang w:eastAsia="en-IN"/>
          <w14:ligatures w14:val="none"/>
        </w:rPr>
        <w:t>Convert Models</w:t>
      </w:r>
    </w:p>
    <w:p w14:paraId="423F72FF" w14:textId="77777777" w:rsidR="000176C7" w:rsidRDefault="000176C7" w:rsidP="000176C7">
      <w:pPr>
        <w:spacing w:after="0" w:line="240" w:lineRule="auto"/>
        <w:ind w:left="1079"/>
        <w:rPr>
          <w:rFonts w:ascii="Roboto" w:eastAsia="Times New Roman" w:hAnsi="Roboto" w:cs="Times New Roman"/>
          <w:color w:val="000000"/>
          <w:kern w:val="0"/>
          <w:sz w:val="28"/>
          <w:szCs w:val="28"/>
          <w:lang w:eastAsia="en-IN"/>
          <w14:ligatures w14:val="none"/>
        </w:rPr>
      </w:pPr>
      <w:r w:rsidRPr="000176C7">
        <w:rPr>
          <w:rFonts w:ascii="Roboto" w:eastAsia="Times New Roman" w:hAnsi="Roboto" w:cs="Times New Roman"/>
          <w:color w:val="000000"/>
          <w:kern w:val="0"/>
          <w:sz w:val="28"/>
          <w:szCs w:val="28"/>
          <w:lang w:eastAsia="en-IN"/>
          <w14:ligatures w14:val="none"/>
        </w:rPr>
        <w:t>Cost</w:t>
      </w:r>
    </w:p>
    <w:p w14:paraId="49F7DA92" w14:textId="77777777" w:rsidR="00A96A17" w:rsidRPr="00A96A17" w:rsidRDefault="00A96A17" w:rsidP="00A96A17">
      <w:pPr>
        <w:rPr>
          <w:sz w:val="28"/>
          <w:szCs w:val="28"/>
          <w:lang w:eastAsia="en-IN"/>
        </w:rPr>
      </w:pPr>
      <w:r w:rsidRPr="00A96A17">
        <w:rPr>
          <w:sz w:val="28"/>
          <w:szCs w:val="28"/>
          <w:lang w:eastAsia="en-IN"/>
        </w:rPr>
        <w:t>Here's a comparison of Microsoft Excel and Power BI Desktop across different features:</w:t>
      </w:r>
    </w:p>
    <w:p w14:paraId="4488DC9E" w14:textId="77777777" w:rsidR="00A96A17" w:rsidRPr="00A96A17" w:rsidRDefault="00A96A17" w:rsidP="00A96A17">
      <w:pPr>
        <w:pStyle w:val="NoSpacing"/>
        <w:rPr>
          <w:b/>
          <w:bCs/>
          <w:sz w:val="28"/>
          <w:szCs w:val="28"/>
          <w:lang w:eastAsia="en-IN"/>
        </w:rPr>
      </w:pPr>
      <w:r w:rsidRPr="00A96A17">
        <w:rPr>
          <w:b/>
          <w:bCs/>
          <w:sz w:val="28"/>
          <w:szCs w:val="28"/>
          <w:bdr w:val="single" w:sz="2" w:space="0" w:color="E3E3E3" w:frame="1"/>
          <w:lang w:eastAsia="en-IN"/>
        </w:rPr>
        <w:t>Data Import:</w:t>
      </w:r>
    </w:p>
    <w:p w14:paraId="51848179" w14:textId="77777777" w:rsidR="00A96A17" w:rsidRPr="00A96A17" w:rsidRDefault="00A96A17" w:rsidP="00A96A17">
      <w:pPr>
        <w:rPr>
          <w:sz w:val="28"/>
          <w:szCs w:val="28"/>
          <w:lang w:eastAsia="en-IN"/>
        </w:rPr>
      </w:pPr>
      <w:r w:rsidRPr="00A96A17">
        <w:rPr>
          <w:sz w:val="28"/>
          <w:szCs w:val="28"/>
          <w:lang w:eastAsia="en-IN"/>
        </w:rPr>
        <w:t>Microsoft Excel: Supports importing data from various sources, including databases, CSV files, text files, and web data connections.</w:t>
      </w:r>
    </w:p>
    <w:p w14:paraId="6367E442" w14:textId="77777777" w:rsidR="00A96A17" w:rsidRPr="00A96A17" w:rsidRDefault="00A96A17" w:rsidP="00A96A17">
      <w:pPr>
        <w:rPr>
          <w:sz w:val="28"/>
          <w:szCs w:val="28"/>
          <w:lang w:eastAsia="en-IN"/>
        </w:rPr>
      </w:pPr>
      <w:r w:rsidRPr="00A96A17">
        <w:rPr>
          <w:sz w:val="28"/>
          <w:szCs w:val="28"/>
          <w:lang w:eastAsia="en-IN"/>
        </w:rPr>
        <w:t>Power BI Desktop: Offers extensive data connectivity options, allowing users to import data from hundreds of sources, including databases, cloud services, files, and web APIs. It provides a more comprehensive range of data connectors compared to Excel.</w:t>
      </w:r>
    </w:p>
    <w:p w14:paraId="23ACA7FF" w14:textId="77777777" w:rsidR="00A96A17" w:rsidRPr="00A96A17" w:rsidRDefault="00A96A17" w:rsidP="00A96A17">
      <w:pPr>
        <w:rPr>
          <w:b/>
          <w:bCs/>
          <w:sz w:val="28"/>
          <w:szCs w:val="28"/>
          <w:lang w:eastAsia="en-IN"/>
        </w:rPr>
      </w:pPr>
      <w:r w:rsidRPr="00A96A17">
        <w:rPr>
          <w:b/>
          <w:bCs/>
          <w:sz w:val="28"/>
          <w:szCs w:val="28"/>
          <w:bdr w:val="single" w:sz="2" w:space="0" w:color="E3E3E3" w:frame="1"/>
          <w:lang w:eastAsia="en-IN"/>
        </w:rPr>
        <w:t>Data Transformation:</w:t>
      </w:r>
    </w:p>
    <w:p w14:paraId="31B5AA52" w14:textId="77777777" w:rsidR="00A96A17" w:rsidRPr="00A96A17" w:rsidRDefault="00A96A17" w:rsidP="00A96A17">
      <w:pPr>
        <w:rPr>
          <w:sz w:val="28"/>
          <w:szCs w:val="28"/>
          <w:lang w:eastAsia="en-IN"/>
        </w:rPr>
      </w:pPr>
      <w:r w:rsidRPr="00A96A17">
        <w:rPr>
          <w:sz w:val="28"/>
          <w:szCs w:val="28"/>
          <w:lang w:eastAsia="en-IN"/>
        </w:rPr>
        <w:t>Microsoft Excel: Provides basic data manipulation capabilities using formulas, functions, and built-in features like PivotTables and Power Query.</w:t>
      </w:r>
    </w:p>
    <w:p w14:paraId="2153C69C" w14:textId="77777777" w:rsidR="00A96A17" w:rsidRPr="00A96A17" w:rsidRDefault="00A96A17" w:rsidP="00A96A17">
      <w:pPr>
        <w:rPr>
          <w:sz w:val="28"/>
          <w:szCs w:val="28"/>
          <w:lang w:eastAsia="en-IN"/>
        </w:rPr>
      </w:pPr>
      <w:r w:rsidRPr="00A96A17">
        <w:rPr>
          <w:sz w:val="28"/>
          <w:szCs w:val="28"/>
          <w:lang w:eastAsia="en-IN"/>
        </w:rPr>
        <w:t>Power BI Desktop: Includes advanced data transformation capabilities through its integrated Power Query Editor, allowing users to clean, transform, and shape data with ease. It offers a more robust and intuitive data transformation experience compared to Excel.</w:t>
      </w:r>
    </w:p>
    <w:p w14:paraId="25F718B4" w14:textId="191A023F" w:rsidR="00A96A17" w:rsidRPr="00A96A17" w:rsidRDefault="00A96A17" w:rsidP="00A96A17">
      <w:pPr>
        <w:rPr>
          <w:b/>
          <w:bCs/>
          <w:sz w:val="28"/>
          <w:szCs w:val="28"/>
          <w:lang w:eastAsia="en-IN"/>
        </w:rPr>
      </w:pPr>
      <w:r w:rsidRPr="00A96A17">
        <w:rPr>
          <w:b/>
          <w:bCs/>
          <w:sz w:val="28"/>
          <w:szCs w:val="28"/>
          <w:bdr w:val="single" w:sz="2" w:space="0" w:color="E3E3E3" w:frame="1"/>
          <w:lang w:eastAsia="en-IN"/>
        </w:rPr>
        <w:t>Model</w:t>
      </w:r>
      <w:r w:rsidRPr="00A96A17">
        <w:rPr>
          <w:b/>
          <w:bCs/>
          <w:sz w:val="28"/>
          <w:szCs w:val="28"/>
          <w:bdr w:val="single" w:sz="2" w:space="0" w:color="E3E3E3" w:frame="1"/>
          <w:lang w:eastAsia="en-IN"/>
        </w:rPr>
        <w:t>l</w:t>
      </w:r>
      <w:r w:rsidRPr="00A96A17">
        <w:rPr>
          <w:b/>
          <w:bCs/>
          <w:sz w:val="28"/>
          <w:szCs w:val="28"/>
          <w:bdr w:val="single" w:sz="2" w:space="0" w:color="E3E3E3" w:frame="1"/>
          <w:lang w:eastAsia="en-IN"/>
        </w:rPr>
        <w:t>ing:</w:t>
      </w:r>
    </w:p>
    <w:p w14:paraId="137B768D" w14:textId="237BDB27" w:rsidR="00A96A17" w:rsidRPr="00A96A17" w:rsidRDefault="00A96A17" w:rsidP="00A96A17">
      <w:pPr>
        <w:rPr>
          <w:sz w:val="28"/>
          <w:szCs w:val="28"/>
          <w:lang w:eastAsia="en-IN"/>
        </w:rPr>
      </w:pPr>
      <w:r w:rsidRPr="00A96A17">
        <w:rPr>
          <w:sz w:val="28"/>
          <w:szCs w:val="28"/>
          <w:lang w:eastAsia="en-IN"/>
        </w:rPr>
        <w:t>Microsoft Excel: Supports basic data model</w:t>
      </w:r>
      <w:r w:rsidR="00605912">
        <w:rPr>
          <w:sz w:val="28"/>
          <w:szCs w:val="28"/>
          <w:lang w:eastAsia="en-IN"/>
        </w:rPr>
        <w:t>l</w:t>
      </w:r>
      <w:r w:rsidRPr="00A96A17">
        <w:rPr>
          <w:sz w:val="28"/>
          <w:szCs w:val="28"/>
          <w:lang w:eastAsia="en-IN"/>
        </w:rPr>
        <w:t>ing using PivotTables, Pivot</w:t>
      </w:r>
      <w:r w:rsidR="00605912">
        <w:rPr>
          <w:sz w:val="28"/>
          <w:szCs w:val="28"/>
          <w:lang w:eastAsia="en-IN"/>
        </w:rPr>
        <w:t xml:space="preserve"> </w:t>
      </w:r>
      <w:r w:rsidRPr="00A96A17">
        <w:rPr>
          <w:sz w:val="28"/>
          <w:szCs w:val="28"/>
          <w:lang w:eastAsia="en-IN"/>
        </w:rPr>
        <w:t>Charts, and Excel tables. It allows users to create simple data models for analysis.</w:t>
      </w:r>
    </w:p>
    <w:p w14:paraId="027FCBCE" w14:textId="61932069" w:rsidR="00A96A17" w:rsidRPr="00A96A17" w:rsidRDefault="00A96A17" w:rsidP="00A96A17">
      <w:pPr>
        <w:rPr>
          <w:sz w:val="28"/>
          <w:szCs w:val="28"/>
          <w:lang w:eastAsia="en-IN"/>
        </w:rPr>
      </w:pPr>
      <w:r w:rsidRPr="00A96A17">
        <w:rPr>
          <w:sz w:val="28"/>
          <w:szCs w:val="28"/>
          <w:lang w:eastAsia="en-IN"/>
        </w:rPr>
        <w:t>Power BI Desktop: Offers advanced data mode</w:t>
      </w:r>
      <w:r w:rsidR="00605912">
        <w:rPr>
          <w:sz w:val="28"/>
          <w:szCs w:val="28"/>
          <w:lang w:eastAsia="en-IN"/>
        </w:rPr>
        <w:t>l</w:t>
      </w:r>
      <w:r w:rsidRPr="00A96A17">
        <w:rPr>
          <w:sz w:val="28"/>
          <w:szCs w:val="28"/>
          <w:lang w:eastAsia="en-IN"/>
        </w:rPr>
        <w:t>ling features, including relationships, calculated columns, measures, hierarchies, and complex DAX (Data Analysis Expressions) calculations. It enables users to build sophisticated data models for comprehensive analysis and visualization.</w:t>
      </w:r>
    </w:p>
    <w:p w14:paraId="7BBA435F" w14:textId="77777777" w:rsidR="00A96A17" w:rsidRPr="00A96A17" w:rsidRDefault="00A96A17" w:rsidP="00A96A17">
      <w:pPr>
        <w:rPr>
          <w:sz w:val="28"/>
          <w:szCs w:val="28"/>
          <w:lang w:eastAsia="en-IN"/>
        </w:rPr>
      </w:pPr>
      <w:r w:rsidRPr="00A96A17">
        <w:rPr>
          <w:b/>
          <w:bCs/>
          <w:sz w:val="28"/>
          <w:szCs w:val="28"/>
          <w:bdr w:val="single" w:sz="2" w:space="0" w:color="E3E3E3" w:frame="1"/>
          <w:lang w:eastAsia="en-IN"/>
        </w:rPr>
        <w:t>Reporting:</w:t>
      </w:r>
    </w:p>
    <w:p w14:paraId="33B793CB" w14:textId="77777777" w:rsidR="00A96A17" w:rsidRPr="00A96A17" w:rsidRDefault="00A96A17" w:rsidP="00A96A17">
      <w:pPr>
        <w:rPr>
          <w:sz w:val="28"/>
          <w:szCs w:val="28"/>
          <w:lang w:eastAsia="en-IN"/>
        </w:rPr>
      </w:pPr>
      <w:r w:rsidRPr="00A96A17">
        <w:rPr>
          <w:sz w:val="28"/>
          <w:szCs w:val="28"/>
          <w:lang w:eastAsia="en-IN"/>
        </w:rPr>
        <w:t>Microsoft Excel: Allows users to create static reports and dashboards using charts, tables, and graphs. Excel reports are typically static and require manual updates.</w:t>
      </w:r>
    </w:p>
    <w:p w14:paraId="24AD9C1A" w14:textId="77777777" w:rsidR="00A96A17" w:rsidRPr="00A96A17" w:rsidRDefault="00A96A17" w:rsidP="00A96A17">
      <w:pPr>
        <w:rPr>
          <w:sz w:val="28"/>
          <w:szCs w:val="28"/>
          <w:lang w:eastAsia="en-IN"/>
        </w:rPr>
      </w:pPr>
      <w:r w:rsidRPr="00A96A17">
        <w:rPr>
          <w:sz w:val="28"/>
          <w:szCs w:val="28"/>
          <w:lang w:eastAsia="en-IN"/>
        </w:rPr>
        <w:lastRenderedPageBreak/>
        <w:t>Power BI Desktop: Enables users to create interactive and dynamic reports with rich visualizations, drill-down capabilities, and interactive filters. Power BI reports are highly interactive and can be refreshed automatically from connected data sources.</w:t>
      </w:r>
    </w:p>
    <w:p w14:paraId="334A649E" w14:textId="77777777" w:rsidR="00A96A17" w:rsidRPr="00A96A17" w:rsidRDefault="00A96A17" w:rsidP="00A96A17">
      <w:pPr>
        <w:rPr>
          <w:sz w:val="28"/>
          <w:szCs w:val="28"/>
          <w:lang w:eastAsia="en-IN"/>
        </w:rPr>
      </w:pPr>
      <w:r w:rsidRPr="00A96A17">
        <w:rPr>
          <w:b/>
          <w:bCs/>
          <w:sz w:val="28"/>
          <w:szCs w:val="28"/>
          <w:bdr w:val="single" w:sz="2" w:space="0" w:color="E3E3E3" w:frame="1"/>
          <w:lang w:eastAsia="en-IN"/>
        </w:rPr>
        <w:t>Server Deployment:</w:t>
      </w:r>
    </w:p>
    <w:p w14:paraId="4802CCB4" w14:textId="77777777" w:rsidR="00A96A17" w:rsidRPr="00A96A17" w:rsidRDefault="00A96A17" w:rsidP="00A96A17">
      <w:pPr>
        <w:rPr>
          <w:sz w:val="28"/>
          <w:szCs w:val="28"/>
          <w:lang w:eastAsia="en-IN"/>
        </w:rPr>
      </w:pPr>
      <w:r w:rsidRPr="00A96A17">
        <w:rPr>
          <w:sz w:val="28"/>
          <w:szCs w:val="28"/>
          <w:lang w:eastAsia="en-IN"/>
        </w:rPr>
        <w:t>Microsoft Excel: Does not offer server deployment capabilities. Excel workbooks are typically shared via email or shared network drives.</w:t>
      </w:r>
    </w:p>
    <w:p w14:paraId="2E73DDEC" w14:textId="77777777" w:rsidR="00A96A17" w:rsidRPr="00A96A17" w:rsidRDefault="00A96A17" w:rsidP="00A96A17">
      <w:pPr>
        <w:rPr>
          <w:sz w:val="28"/>
          <w:szCs w:val="28"/>
          <w:lang w:eastAsia="en-IN"/>
        </w:rPr>
      </w:pPr>
      <w:r w:rsidRPr="00A96A17">
        <w:rPr>
          <w:sz w:val="28"/>
          <w:szCs w:val="28"/>
          <w:lang w:eastAsia="en-IN"/>
        </w:rPr>
        <w:t>Power BI Desktop: Allows users to publish reports and dashboards to the Power BI service, enabling collaboration, sharing, and centralized management of BI content. Reports can be accessed securely from any device with an internet connection.</w:t>
      </w:r>
    </w:p>
    <w:p w14:paraId="2E1579FB" w14:textId="77777777" w:rsidR="00A96A17" w:rsidRPr="00A96A17" w:rsidRDefault="00A96A17" w:rsidP="00A96A17">
      <w:pPr>
        <w:rPr>
          <w:sz w:val="28"/>
          <w:szCs w:val="28"/>
          <w:lang w:eastAsia="en-IN"/>
        </w:rPr>
      </w:pPr>
      <w:r w:rsidRPr="00A96A17">
        <w:rPr>
          <w:b/>
          <w:bCs/>
          <w:sz w:val="28"/>
          <w:szCs w:val="28"/>
          <w:bdr w:val="single" w:sz="2" w:space="0" w:color="E3E3E3" w:frame="1"/>
          <w:lang w:eastAsia="en-IN"/>
        </w:rPr>
        <w:t>Convert Models:</w:t>
      </w:r>
    </w:p>
    <w:p w14:paraId="08F56475" w14:textId="77777777" w:rsidR="00A96A17" w:rsidRPr="00A96A17" w:rsidRDefault="00A96A17" w:rsidP="00A96A17">
      <w:pPr>
        <w:rPr>
          <w:sz w:val="28"/>
          <w:szCs w:val="28"/>
          <w:lang w:eastAsia="en-IN"/>
        </w:rPr>
      </w:pPr>
      <w:r w:rsidRPr="00A96A17">
        <w:rPr>
          <w:sz w:val="28"/>
          <w:szCs w:val="28"/>
          <w:lang w:eastAsia="en-IN"/>
        </w:rPr>
        <w:t>Microsoft Excel: Does not offer built-in functionality to convert Excel models to other formats.</w:t>
      </w:r>
    </w:p>
    <w:p w14:paraId="491BA0EA" w14:textId="6790BA3C" w:rsidR="00A96A17" w:rsidRPr="00A96A17" w:rsidRDefault="00A96A17" w:rsidP="00A96A17">
      <w:pPr>
        <w:rPr>
          <w:sz w:val="28"/>
          <w:szCs w:val="28"/>
          <w:lang w:eastAsia="en-IN"/>
        </w:rPr>
      </w:pPr>
      <w:r w:rsidRPr="00A96A17">
        <w:rPr>
          <w:sz w:val="28"/>
          <w:szCs w:val="28"/>
          <w:lang w:eastAsia="en-IN"/>
        </w:rPr>
        <w:t>Power BI Desktop: Allows users to export Power BI models to other formats, such as Power BI Template files (</w:t>
      </w:r>
      <w:r w:rsidR="00605912">
        <w:rPr>
          <w:sz w:val="28"/>
          <w:szCs w:val="28"/>
          <w:lang w:eastAsia="en-IN"/>
        </w:rPr>
        <w:t>.</w:t>
      </w:r>
      <w:r w:rsidRPr="00A96A17">
        <w:rPr>
          <w:sz w:val="28"/>
          <w:szCs w:val="28"/>
          <w:lang w:eastAsia="en-IN"/>
        </w:rPr>
        <w:t>pbit) Power BI Desktop files (.pbix) and Excel files (.xlsx), providing flexibility in sharing and distributing BI content.</w:t>
      </w:r>
    </w:p>
    <w:p w14:paraId="43F904A1" w14:textId="77777777" w:rsidR="00A96A17" w:rsidRPr="00A96A17" w:rsidRDefault="00A96A17" w:rsidP="00A96A17">
      <w:pPr>
        <w:rPr>
          <w:sz w:val="28"/>
          <w:szCs w:val="28"/>
          <w:lang w:eastAsia="en-IN"/>
        </w:rPr>
      </w:pPr>
      <w:r w:rsidRPr="00A96A17">
        <w:rPr>
          <w:b/>
          <w:bCs/>
          <w:sz w:val="28"/>
          <w:szCs w:val="28"/>
          <w:bdr w:val="single" w:sz="2" w:space="0" w:color="E3E3E3" w:frame="1"/>
          <w:lang w:eastAsia="en-IN"/>
        </w:rPr>
        <w:t>Cost:</w:t>
      </w:r>
    </w:p>
    <w:p w14:paraId="4333633D" w14:textId="77777777" w:rsidR="00A96A17" w:rsidRPr="00A96A17" w:rsidRDefault="00A96A17" w:rsidP="00A96A17">
      <w:pPr>
        <w:rPr>
          <w:sz w:val="28"/>
          <w:szCs w:val="28"/>
          <w:lang w:eastAsia="en-IN"/>
        </w:rPr>
      </w:pPr>
      <w:r w:rsidRPr="00605912">
        <w:rPr>
          <w:b/>
          <w:bCs/>
          <w:sz w:val="28"/>
          <w:szCs w:val="28"/>
          <w:lang w:eastAsia="en-IN"/>
        </w:rPr>
        <w:t>Microsoft Excel:</w:t>
      </w:r>
      <w:r w:rsidRPr="00A96A17">
        <w:rPr>
          <w:sz w:val="28"/>
          <w:szCs w:val="28"/>
          <w:lang w:eastAsia="en-IN"/>
        </w:rPr>
        <w:t xml:space="preserve"> Comes bundled with Microsoft Office suites, which may require a one-time purchase or subscription fee.</w:t>
      </w:r>
    </w:p>
    <w:p w14:paraId="2572F154" w14:textId="77777777" w:rsidR="00A96A17" w:rsidRPr="00A96A17" w:rsidRDefault="00A96A17" w:rsidP="00A96A17">
      <w:pPr>
        <w:rPr>
          <w:sz w:val="28"/>
          <w:szCs w:val="28"/>
          <w:lang w:eastAsia="en-IN"/>
        </w:rPr>
      </w:pPr>
      <w:r w:rsidRPr="00605912">
        <w:rPr>
          <w:b/>
          <w:bCs/>
          <w:sz w:val="28"/>
          <w:szCs w:val="28"/>
          <w:lang w:eastAsia="en-IN"/>
        </w:rPr>
        <w:t>Power BI Desktop:</w:t>
      </w:r>
      <w:r w:rsidRPr="00A96A17">
        <w:rPr>
          <w:sz w:val="28"/>
          <w:szCs w:val="28"/>
          <w:lang w:eastAsia="en-IN"/>
        </w:rPr>
        <w:t xml:space="preserve"> Available as a free standalone application for personal and commercial use. However, additional costs may apply for advanced features, such as Power BI Pro licenses for sharing and collaboration in the Power BI service.</w:t>
      </w:r>
    </w:p>
    <w:p w14:paraId="45A0F902" w14:textId="4BFB4D56" w:rsidR="00A96A17" w:rsidRPr="00A96A17" w:rsidRDefault="00A96A17" w:rsidP="00A96A17">
      <w:pPr>
        <w:rPr>
          <w:sz w:val="28"/>
          <w:szCs w:val="28"/>
          <w:lang w:eastAsia="en-IN"/>
        </w:rPr>
      </w:pPr>
      <w:r w:rsidRPr="00A96A17">
        <w:rPr>
          <w:sz w:val="28"/>
          <w:szCs w:val="28"/>
          <w:lang w:eastAsia="en-IN"/>
        </w:rPr>
        <w:t>Overall, while Microsoft Excel offers basic data analysis and reporting capabilities, Power BI Desktop provides a more comprehensive and advanced BI solution for data import, transformation, model</w:t>
      </w:r>
      <w:r>
        <w:rPr>
          <w:sz w:val="28"/>
          <w:szCs w:val="28"/>
          <w:lang w:eastAsia="en-IN"/>
        </w:rPr>
        <w:t>l</w:t>
      </w:r>
      <w:r w:rsidRPr="00A96A17">
        <w:rPr>
          <w:sz w:val="28"/>
          <w:szCs w:val="28"/>
          <w:lang w:eastAsia="en-IN"/>
        </w:rPr>
        <w:t>ing, reporting, and server deployment. It is designed to handle large datasets, complex data relationships, and interactive visualizations, making it a preferred choice for modern BI and analytics tasks.</w:t>
      </w:r>
    </w:p>
    <w:p w14:paraId="4B7DA53B" w14:textId="77777777" w:rsidR="00A96A17" w:rsidRPr="00A96A17" w:rsidRDefault="00A96A17" w:rsidP="00A96A17">
      <w:pPr>
        <w:rPr>
          <w:rFonts w:ascii="Arial" w:hAnsi="Arial" w:cs="Arial"/>
          <w:vanish/>
          <w:sz w:val="28"/>
          <w:szCs w:val="28"/>
          <w:lang w:eastAsia="en-IN"/>
        </w:rPr>
      </w:pPr>
      <w:r w:rsidRPr="00A96A17">
        <w:rPr>
          <w:rFonts w:ascii="Arial" w:hAnsi="Arial" w:cs="Arial"/>
          <w:vanish/>
          <w:sz w:val="28"/>
          <w:szCs w:val="28"/>
          <w:lang w:eastAsia="en-IN"/>
        </w:rPr>
        <w:t>Top of Form</w:t>
      </w:r>
    </w:p>
    <w:p w14:paraId="3B5454CF" w14:textId="77777777" w:rsidR="00A96A17" w:rsidRPr="00A96A17" w:rsidRDefault="00A96A17" w:rsidP="00A96A17">
      <w:pPr>
        <w:rPr>
          <w:sz w:val="28"/>
          <w:szCs w:val="28"/>
          <w:lang w:eastAsia="en-IN"/>
        </w:rPr>
      </w:pPr>
    </w:p>
    <w:p w14:paraId="172B85B8" w14:textId="77777777" w:rsidR="000176C7" w:rsidRPr="000176C7" w:rsidRDefault="000176C7" w:rsidP="000176C7">
      <w:pPr>
        <w:spacing w:after="0" w:line="240" w:lineRule="auto"/>
        <w:rPr>
          <w:rFonts w:ascii="Times New Roman" w:eastAsia="Times New Roman" w:hAnsi="Times New Roman" w:cs="Times New Roman"/>
          <w:kern w:val="0"/>
          <w:sz w:val="24"/>
          <w:szCs w:val="24"/>
          <w:lang w:eastAsia="en-IN"/>
          <w14:ligatures w14:val="none"/>
        </w:rPr>
      </w:pPr>
      <w:r w:rsidRPr="000176C7">
        <w:rPr>
          <w:rFonts w:ascii="Times New Roman" w:eastAsia="Times New Roman" w:hAnsi="Times New Roman" w:cs="Times New Roman"/>
          <w:kern w:val="0"/>
          <w:sz w:val="24"/>
          <w:szCs w:val="24"/>
          <w:lang w:eastAsia="en-IN"/>
          <w14:ligatures w14:val="none"/>
        </w:rPr>
        <w:br/>
      </w:r>
    </w:p>
    <w:p w14:paraId="7BB59897" w14:textId="5F99E10D" w:rsidR="000176C7" w:rsidRDefault="000176C7" w:rsidP="000176C7">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605912">
        <w:rPr>
          <w:rFonts w:ascii="Roboto" w:eastAsia="Times New Roman" w:hAnsi="Roboto" w:cs="Times New Roman"/>
          <w:b/>
          <w:bCs/>
          <w:color w:val="000000"/>
          <w:kern w:val="0"/>
          <w:sz w:val="28"/>
          <w:szCs w:val="28"/>
          <w:lang w:eastAsia="en-IN"/>
          <w14:ligatures w14:val="none"/>
        </w:rPr>
        <w:lastRenderedPageBreak/>
        <w:t>6.</w:t>
      </w:r>
      <w:r w:rsidRPr="000176C7">
        <w:rPr>
          <w:rFonts w:ascii="Roboto" w:eastAsia="Times New Roman" w:hAnsi="Roboto" w:cs="Times New Roman"/>
          <w:b/>
          <w:bCs/>
          <w:color w:val="000000"/>
          <w:kern w:val="0"/>
          <w:sz w:val="28"/>
          <w:szCs w:val="28"/>
          <w:lang w:eastAsia="en-IN"/>
          <w14:ligatures w14:val="none"/>
        </w:rPr>
        <w:t>List 20 data sources supported by Power Bi desktop.</w:t>
      </w:r>
    </w:p>
    <w:p w14:paraId="2CD36089" w14:textId="77777777" w:rsidR="00605912" w:rsidRPr="000176C7" w:rsidRDefault="00605912" w:rsidP="000176C7">
      <w:pPr>
        <w:spacing w:after="0" w:line="240" w:lineRule="auto"/>
        <w:textAlignment w:val="baseline"/>
        <w:rPr>
          <w:rFonts w:ascii="Roboto" w:eastAsia="Times New Roman" w:hAnsi="Roboto" w:cs="Times New Roman"/>
          <w:b/>
          <w:bCs/>
          <w:color w:val="000000"/>
          <w:kern w:val="0"/>
          <w:sz w:val="28"/>
          <w:szCs w:val="28"/>
          <w:lang w:eastAsia="en-IN"/>
          <w14:ligatures w14:val="none"/>
        </w:rPr>
      </w:pPr>
    </w:p>
    <w:p w14:paraId="3B979A89"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SQL Server Database</w:t>
      </w:r>
    </w:p>
    <w:p w14:paraId="42103B08"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Azure SQL Database</w:t>
      </w:r>
    </w:p>
    <w:p w14:paraId="03B583C4"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Azure SQL Data Warehouse</w:t>
      </w:r>
    </w:p>
    <w:p w14:paraId="658CB238"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MySQL Database</w:t>
      </w:r>
    </w:p>
    <w:p w14:paraId="619DFB23"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PostgreSQL Database</w:t>
      </w:r>
    </w:p>
    <w:p w14:paraId="04B86408"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Oracle Database</w:t>
      </w:r>
    </w:p>
    <w:p w14:paraId="30E2331D"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IBM Db2 Database</w:t>
      </w:r>
    </w:p>
    <w:p w14:paraId="70CFBFD1"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Microsoft Access Database</w:t>
      </w:r>
    </w:p>
    <w:p w14:paraId="6CFE9E6C"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Excel Workbook (Local or SharePoint)</w:t>
      </w:r>
    </w:p>
    <w:p w14:paraId="7F108BD8"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CSV Files</w:t>
      </w:r>
    </w:p>
    <w:p w14:paraId="38D1CBFD"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XML Files</w:t>
      </w:r>
    </w:p>
    <w:p w14:paraId="638B7FC0"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JSON Files</w:t>
      </w:r>
    </w:p>
    <w:p w14:paraId="79B0D697"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SharePoint Lists</w:t>
      </w:r>
    </w:p>
    <w:p w14:paraId="10256A00"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Web Pages (HTML)</w:t>
      </w:r>
    </w:p>
    <w:p w14:paraId="06604151"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OData Feeds</w:t>
      </w:r>
    </w:p>
    <w:p w14:paraId="35B6868F"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Web API Data Sources</w:t>
      </w:r>
    </w:p>
    <w:p w14:paraId="3654F663"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Salesforce Objects</w:t>
      </w:r>
    </w:p>
    <w:p w14:paraId="747D1704"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Google Analytics</w:t>
      </w:r>
    </w:p>
    <w:p w14:paraId="7DE8F999"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Azure Blob Storage</w:t>
      </w:r>
    </w:p>
    <w:p w14:paraId="6DBC5A3D" w14:textId="77777777" w:rsidR="00605912" w:rsidRPr="00605912" w:rsidRDefault="00605912" w:rsidP="00605912">
      <w:pPr>
        <w:pStyle w:val="ListParagraph"/>
        <w:numPr>
          <w:ilvl w:val="0"/>
          <w:numId w:val="23"/>
        </w:numPr>
        <w:rPr>
          <w:sz w:val="28"/>
          <w:szCs w:val="28"/>
          <w:lang w:eastAsia="en-IN"/>
        </w:rPr>
      </w:pPr>
      <w:r w:rsidRPr="00605912">
        <w:rPr>
          <w:sz w:val="28"/>
          <w:szCs w:val="28"/>
          <w:lang w:eastAsia="en-IN"/>
        </w:rPr>
        <w:t>SharePoint Online Document Libraries</w:t>
      </w:r>
    </w:p>
    <w:p w14:paraId="1CA3D417" w14:textId="77777777" w:rsidR="000B1041" w:rsidRPr="00605912" w:rsidRDefault="000B1041" w:rsidP="000176C7">
      <w:pPr>
        <w:rPr>
          <w:sz w:val="28"/>
          <w:szCs w:val="28"/>
        </w:rPr>
      </w:pPr>
    </w:p>
    <w:sectPr w:rsidR="000B1041" w:rsidRPr="00605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244E"/>
    <w:multiLevelType w:val="multilevel"/>
    <w:tmpl w:val="106E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D15F3"/>
    <w:multiLevelType w:val="multilevel"/>
    <w:tmpl w:val="67D2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D1371"/>
    <w:multiLevelType w:val="multilevel"/>
    <w:tmpl w:val="F8ACAA5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22F24E8A"/>
    <w:multiLevelType w:val="multilevel"/>
    <w:tmpl w:val="78D05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95B78"/>
    <w:multiLevelType w:val="multilevel"/>
    <w:tmpl w:val="BC523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D5A06"/>
    <w:multiLevelType w:val="multilevel"/>
    <w:tmpl w:val="C8305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02F09"/>
    <w:multiLevelType w:val="multilevel"/>
    <w:tmpl w:val="509616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C6BF7"/>
    <w:multiLevelType w:val="multilevel"/>
    <w:tmpl w:val="76C0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A4E86"/>
    <w:multiLevelType w:val="multilevel"/>
    <w:tmpl w:val="6C80CF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C5B2B"/>
    <w:multiLevelType w:val="multilevel"/>
    <w:tmpl w:val="9478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70A12"/>
    <w:multiLevelType w:val="hybridMultilevel"/>
    <w:tmpl w:val="B87CF6C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9A63A8"/>
    <w:multiLevelType w:val="multilevel"/>
    <w:tmpl w:val="01707F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C74390"/>
    <w:multiLevelType w:val="multilevel"/>
    <w:tmpl w:val="3DCAD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255123"/>
    <w:multiLevelType w:val="multilevel"/>
    <w:tmpl w:val="E1B81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332FF"/>
    <w:multiLevelType w:val="multilevel"/>
    <w:tmpl w:val="340299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EB86A09"/>
    <w:multiLevelType w:val="multilevel"/>
    <w:tmpl w:val="5EE4CF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B9307C"/>
    <w:multiLevelType w:val="hybridMultilevel"/>
    <w:tmpl w:val="81F87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8B157B"/>
    <w:multiLevelType w:val="multilevel"/>
    <w:tmpl w:val="8C56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DC066C"/>
    <w:multiLevelType w:val="hybridMultilevel"/>
    <w:tmpl w:val="18E8D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8774DB"/>
    <w:multiLevelType w:val="multilevel"/>
    <w:tmpl w:val="AA18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577BB7"/>
    <w:multiLevelType w:val="multilevel"/>
    <w:tmpl w:val="00DA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8009DA"/>
    <w:multiLevelType w:val="multilevel"/>
    <w:tmpl w:val="3922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0166F7"/>
    <w:multiLevelType w:val="multilevel"/>
    <w:tmpl w:val="A2F04E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69178">
    <w:abstractNumId w:val="21"/>
  </w:num>
  <w:num w:numId="2" w16cid:durableId="200482251">
    <w:abstractNumId w:val="0"/>
  </w:num>
  <w:num w:numId="3" w16cid:durableId="1896353790">
    <w:abstractNumId w:val="6"/>
    <w:lvlOverride w:ilvl="0">
      <w:lvl w:ilvl="0">
        <w:numFmt w:val="decimal"/>
        <w:lvlText w:val="%1."/>
        <w:lvlJc w:val="left"/>
      </w:lvl>
    </w:lvlOverride>
  </w:num>
  <w:num w:numId="4" w16cid:durableId="240481193">
    <w:abstractNumId w:val="15"/>
    <w:lvlOverride w:ilvl="0">
      <w:lvl w:ilvl="0">
        <w:numFmt w:val="decimal"/>
        <w:lvlText w:val="%1."/>
        <w:lvlJc w:val="left"/>
      </w:lvl>
    </w:lvlOverride>
  </w:num>
  <w:num w:numId="5" w16cid:durableId="57291877">
    <w:abstractNumId w:val="4"/>
    <w:lvlOverride w:ilvl="0">
      <w:lvl w:ilvl="0">
        <w:numFmt w:val="decimal"/>
        <w:lvlText w:val="%1."/>
        <w:lvlJc w:val="left"/>
      </w:lvl>
    </w:lvlOverride>
  </w:num>
  <w:num w:numId="6" w16cid:durableId="2077434040">
    <w:abstractNumId w:val="8"/>
    <w:lvlOverride w:ilvl="0">
      <w:lvl w:ilvl="0">
        <w:numFmt w:val="decimal"/>
        <w:lvlText w:val="%1."/>
        <w:lvlJc w:val="left"/>
      </w:lvl>
    </w:lvlOverride>
  </w:num>
  <w:num w:numId="7" w16cid:durableId="919633547">
    <w:abstractNumId w:val="10"/>
  </w:num>
  <w:num w:numId="8" w16cid:durableId="1889880140">
    <w:abstractNumId w:val="16"/>
  </w:num>
  <w:num w:numId="9" w16cid:durableId="1238056002">
    <w:abstractNumId w:val="17"/>
  </w:num>
  <w:num w:numId="10" w16cid:durableId="1896620577">
    <w:abstractNumId w:val="14"/>
  </w:num>
  <w:num w:numId="11" w16cid:durableId="2075934706">
    <w:abstractNumId w:val="19"/>
  </w:num>
  <w:num w:numId="12" w16cid:durableId="969289949">
    <w:abstractNumId w:val="11"/>
    <w:lvlOverride w:ilvl="0">
      <w:lvl w:ilvl="0">
        <w:numFmt w:val="decimal"/>
        <w:lvlText w:val="%1."/>
        <w:lvlJc w:val="left"/>
      </w:lvl>
    </w:lvlOverride>
  </w:num>
  <w:num w:numId="13" w16cid:durableId="1183712077">
    <w:abstractNumId w:val="13"/>
    <w:lvlOverride w:ilvl="0">
      <w:lvl w:ilvl="0">
        <w:numFmt w:val="decimal"/>
        <w:lvlText w:val="%1."/>
        <w:lvlJc w:val="left"/>
      </w:lvl>
    </w:lvlOverride>
  </w:num>
  <w:num w:numId="14" w16cid:durableId="1696073412">
    <w:abstractNumId w:val="22"/>
    <w:lvlOverride w:ilvl="0">
      <w:lvl w:ilvl="0">
        <w:numFmt w:val="decimal"/>
        <w:lvlText w:val="%1."/>
        <w:lvlJc w:val="left"/>
      </w:lvl>
    </w:lvlOverride>
  </w:num>
  <w:num w:numId="15" w16cid:durableId="1856653736">
    <w:abstractNumId w:val="12"/>
    <w:lvlOverride w:ilvl="0">
      <w:lvl w:ilvl="0">
        <w:numFmt w:val="decimal"/>
        <w:lvlText w:val="%1."/>
        <w:lvlJc w:val="left"/>
      </w:lvl>
    </w:lvlOverride>
  </w:num>
  <w:num w:numId="16" w16cid:durableId="1228997429">
    <w:abstractNumId w:val="5"/>
    <w:lvlOverride w:ilvl="0">
      <w:lvl w:ilvl="0">
        <w:numFmt w:val="decimal"/>
        <w:lvlText w:val="%1."/>
        <w:lvlJc w:val="left"/>
      </w:lvl>
    </w:lvlOverride>
  </w:num>
  <w:num w:numId="17" w16cid:durableId="507866749">
    <w:abstractNumId w:val="7"/>
  </w:num>
  <w:num w:numId="18" w16cid:durableId="1387607073">
    <w:abstractNumId w:val="1"/>
  </w:num>
  <w:num w:numId="19" w16cid:durableId="472018880">
    <w:abstractNumId w:val="20"/>
  </w:num>
  <w:num w:numId="20" w16cid:durableId="2060859958">
    <w:abstractNumId w:val="9"/>
  </w:num>
  <w:num w:numId="21" w16cid:durableId="2060125732">
    <w:abstractNumId w:val="3"/>
  </w:num>
  <w:num w:numId="22" w16cid:durableId="1377663733">
    <w:abstractNumId w:val="2"/>
  </w:num>
  <w:num w:numId="23" w16cid:durableId="7498870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ED"/>
    <w:rsid w:val="000176C7"/>
    <w:rsid w:val="000B1041"/>
    <w:rsid w:val="00130485"/>
    <w:rsid w:val="00477FD2"/>
    <w:rsid w:val="00497FED"/>
    <w:rsid w:val="004F683D"/>
    <w:rsid w:val="00583DE3"/>
    <w:rsid w:val="00605912"/>
    <w:rsid w:val="00844D45"/>
    <w:rsid w:val="00A96A17"/>
    <w:rsid w:val="00B31CDC"/>
    <w:rsid w:val="00BA69BC"/>
    <w:rsid w:val="00BF69D9"/>
    <w:rsid w:val="00C80A1F"/>
    <w:rsid w:val="00D56C23"/>
    <w:rsid w:val="00F67949"/>
    <w:rsid w:val="00FA4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CB4E"/>
  <w15:chartTrackingRefBased/>
  <w15:docId w15:val="{29FEF4F2-8CBA-46B6-BC1C-0E7726D2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F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97FED"/>
    <w:pPr>
      <w:ind w:left="720"/>
      <w:contextualSpacing/>
    </w:pPr>
  </w:style>
  <w:style w:type="character" w:styleId="Strong">
    <w:name w:val="Strong"/>
    <w:basedOn w:val="DefaultParagraphFont"/>
    <w:uiPriority w:val="22"/>
    <w:qFormat/>
    <w:rsid w:val="00130485"/>
    <w:rPr>
      <w:b/>
      <w:bCs/>
    </w:rPr>
  </w:style>
  <w:style w:type="paragraph" w:styleId="z-TopofForm">
    <w:name w:val="HTML Top of Form"/>
    <w:basedOn w:val="Normal"/>
    <w:next w:val="Normal"/>
    <w:link w:val="z-TopofFormChar"/>
    <w:hidden/>
    <w:uiPriority w:val="99"/>
    <w:semiHidden/>
    <w:unhideWhenUsed/>
    <w:rsid w:val="00A96A1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96A17"/>
    <w:rPr>
      <w:rFonts w:ascii="Arial" w:eastAsia="Times New Roman" w:hAnsi="Arial" w:cs="Arial"/>
      <w:vanish/>
      <w:kern w:val="0"/>
      <w:sz w:val="16"/>
      <w:szCs w:val="16"/>
      <w:lang w:eastAsia="en-IN"/>
      <w14:ligatures w14:val="none"/>
    </w:rPr>
  </w:style>
  <w:style w:type="paragraph" w:styleId="NoSpacing">
    <w:name w:val="No Spacing"/>
    <w:uiPriority w:val="1"/>
    <w:qFormat/>
    <w:rsid w:val="00A96A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1768">
      <w:bodyDiv w:val="1"/>
      <w:marLeft w:val="0"/>
      <w:marRight w:val="0"/>
      <w:marTop w:val="0"/>
      <w:marBottom w:val="0"/>
      <w:divBdr>
        <w:top w:val="none" w:sz="0" w:space="0" w:color="auto"/>
        <w:left w:val="none" w:sz="0" w:space="0" w:color="auto"/>
        <w:bottom w:val="none" w:sz="0" w:space="0" w:color="auto"/>
        <w:right w:val="none" w:sz="0" w:space="0" w:color="auto"/>
      </w:divBdr>
    </w:div>
    <w:div w:id="244191281">
      <w:bodyDiv w:val="1"/>
      <w:marLeft w:val="0"/>
      <w:marRight w:val="0"/>
      <w:marTop w:val="0"/>
      <w:marBottom w:val="0"/>
      <w:divBdr>
        <w:top w:val="none" w:sz="0" w:space="0" w:color="auto"/>
        <w:left w:val="none" w:sz="0" w:space="0" w:color="auto"/>
        <w:bottom w:val="none" w:sz="0" w:space="0" w:color="auto"/>
        <w:right w:val="none" w:sz="0" w:space="0" w:color="auto"/>
      </w:divBdr>
    </w:div>
    <w:div w:id="829059877">
      <w:bodyDiv w:val="1"/>
      <w:marLeft w:val="0"/>
      <w:marRight w:val="0"/>
      <w:marTop w:val="0"/>
      <w:marBottom w:val="0"/>
      <w:divBdr>
        <w:top w:val="none" w:sz="0" w:space="0" w:color="auto"/>
        <w:left w:val="none" w:sz="0" w:space="0" w:color="auto"/>
        <w:bottom w:val="none" w:sz="0" w:space="0" w:color="auto"/>
        <w:right w:val="none" w:sz="0" w:space="0" w:color="auto"/>
      </w:divBdr>
    </w:div>
    <w:div w:id="1026952695">
      <w:bodyDiv w:val="1"/>
      <w:marLeft w:val="0"/>
      <w:marRight w:val="0"/>
      <w:marTop w:val="0"/>
      <w:marBottom w:val="0"/>
      <w:divBdr>
        <w:top w:val="none" w:sz="0" w:space="0" w:color="auto"/>
        <w:left w:val="none" w:sz="0" w:space="0" w:color="auto"/>
        <w:bottom w:val="none" w:sz="0" w:space="0" w:color="auto"/>
        <w:right w:val="none" w:sz="0" w:space="0" w:color="auto"/>
      </w:divBdr>
      <w:divsChild>
        <w:div w:id="1635911808">
          <w:marLeft w:val="0"/>
          <w:marRight w:val="0"/>
          <w:marTop w:val="0"/>
          <w:marBottom w:val="0"/>
          <w:divBdr>
            <w:top w:val="single" w:sz="2" w:space="0" w:color="E3E3E3"/>
            <w:left w:val="single" w:sz="2" w:space="0" w:color="E3E3E3"/>
            <w:bottom w:val="single" w:sz="2" w:space="0" w:color="E3E3E3"/>
            <w:right w:val="single" w:sz="2" w:space="0" w:color="E3E3E3"/>
          </w:divBdr>
          <w:divsChild>
            <w:div w:id="168449836">
              <w:marLeft w:val="0"/>
              <w:marRight w:val="0"/>
              <w:marTop w:val="0"/>
              <w:marBottom w:val="0"/>
              <w:divBdr>
                <w:top w:val="single" w:sz="2" w:space="0" w:color="E3E3E3"/>
                <w:left w:val="single" w:sz="2" w:space="0" w:color="E3E3E3"/>
                <w:bottom w:val="single" w:sz="2" w:space="0" w:color="E3E3E3"/>
                <w:right w:val="single" w:sz="2" w:space="0" w:color="E3E3E3"/>
              </w:divBdr>
              <w:divsChild>
                <w:div w:id="1370758426">
                  <w:marLeft w:val="0"/>
                  <w:marRight w:val="0"/>
                  <w:marTop w:val="0"/>
                  <w:marBottom w:val="0"/>
                  <w:divBdr>
                    <w:top w:val="single" w:sz="2" w:space="0" w:color="E3E3E3"/>
                    <w:left w:val="single" w:sz="2" w:space="0" w:color="E3E3E3"/>
                    <w:bottom w:val="single" w:sz="2" w:space="0" w:color="E3E3E3"/>
                    <w:right w:val="single" w:sz="2" w:space="0" w:color="E3E3E3"/>
                  </w:divBdr>
                  <w:divsChild>
                    <w:div w:id="685330359">
                      <w:marLeft w:val="0"/>
                      <w:marRight w:val="0"/>
                      <w:marTop w:val="0"/>
                      <w:marBottom w:val="0"/>
                      <w:divBdr>
                        <w:top w:val="single" w:sz="2" w:space="0" w:color="E3E3E3"/>
                        <w:left w:val="single" w:sz="2" w:space="0" w:color="E3E3E3"/>
                        <w:bottom w:val="single" w:sz="2" w:space="0" w:color="E3E3E3"/>
                        <w:right w:val="single" w:sz="2" w:space="0" w:color="E3E3E3"/>
                      </w:divBdr>
                      <w:divsChild>
                        <w:div w:id="1508397556">
                          <w:marLeft w:val="0"/>
                          <w:marRight w:val="0"/>
                          <w:marTop w:val="0"/>
                          <w:marBottom w:val="0"/>
                          <w:divBdr>
                            <w:top w:val="single" w:sz="2" w:space="0" w:color="E3E3E3"/>
                            <w:left w:val="single" w:sz="2" w:space="0" w:color="E3E3E3"/>
                            <w:bottom w:val="single" w:sz="2" w:space="0" w:color="E3E3E3"/>
                            <w:right w:val="single" w:sz="2" w:space="0" w:color="E3E3E3"/>
                          </w:divBdr>
                          <w:divsChild>
                            <w:div w:id="1937053717">
                              <w:marLeft w:val="0"/>
                              <w:marRight w:val="0"/>
                              <w:marTop w:val="0"/>
                              <w:marBottom w:val="0"/>
                              <w:divBdr>
                                <w:top w:val="single" w:sz="2" w:space="0" w:color="E3E3E3"/>
                                <w:left w:val="single" w:sz="2" w:space="0" w:color="E3E3E3"/>
                                <w:bottom w:val="single" w:sz="2" w:space="0" w:color="E3E3E3"/>
                                <w:right w:val="single" w:sz="2" w:space="0" w:color="E3E3E3"/>
                              </w:divBdr>
                              <w:divsChild>
                                <w:div w:id="1274358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653381">
                                      <w:marLeft w:val="0"/>
                                      <w:marRight w:val="0"/>
                                      <w:marTop w:val="0"/>
                                      <w:marBottom w:val="0"/>
                                      <w:divBdr>
                                        <w:top w:val="single" w:sz="2" w:space="0" w:color="E3E3E3"/>
                                        <w:left w:val="single" w:sz="2" w:space="0" w:color="E3E3E3"/>
                                        <w:bottom w:val="single" w:sz="2" w:space="0" w:color="E3E3E3"/>
                                        <w:right w:val="single" w:sz="2" w:space="0" w:color="E3E3E3"/>
                                      </w:divBdr>
                                      <w:divsChild>
                                        <w:div w:id="522522293">
                                          <w:marLeft w:val="0"/>
                                          <w:marRight w:val="0"/>
                                          <w:marTop w:val="0"/>
                                          <w:marBottom w:val="0"/>
                                          <w:divBdr>
                                            <w:top w:val="single" w:sz="2" w:space="0" w:color="E3E3E3"/>
                                            <w:left w:val="single" w:sz="2" w:space="0" w:color="E3E3E3"/>
                                            <w:bottom w:val="single" w:sz="2" w:space="0" w:color="E3E3E3"/>
                                            <w:right w:val="single" w:sz="2" w:space="0" w:color="E3E3E3"/>
                                          </w:divBdr>
                                          <w:divsChild>
                                            <w:div w:id="70349729">
                                              <w:marLeft w:val="0"/>
                                              <w:marRight w:val="0"/>
                                              <w:marTop w:val="0"/>
                                              <w:marBottom w:val="0"/>
                                              <w:divBdr>
                                                <w:top w:val="single" w:sz="2" w:space="0" w:color="E3E3E3"/>
                                                <w:left w:val="single" w:sz="2" w:space="0" w:color="E3E3E3"/>
                                                <w:bottom w:val="single" w:sz="2" w:space="0" w:color="E3E3E3"/>
                                                <w:right w:val="single" w:sz="2" w:space="0" w:color="E3E3E3"/>
                                              </w:divBdr>
                                              <w:divsChild>
                                                <w:div w:id="235628107">
                                                  <w:marLeft w:val="0"/>
                                                  <w:marRight w:val="0"/>
                                                  <w:marTop w:val="0"/>
                                                  <w:marBottom w:val="0"/>
                                                  <w:divBdr>
                                                    <w:top w:val="single" w:sz="2" w:space="0" w:color="E3E3E3"/>
                                                    <w:left w:val="single" w:sz="2" w:space="0" w:color="E3E3E3"/>
                                                    <w:bottom w:val="single" w:sz="2" w:space="0" w:color="E3E3E3"/>
                                                    <w:right w:val="single" w:sz="2" w:space="0" w:color="E3E3E3"/>
                                                  </w:divBdr>
                                                  <w:divsChild>
                                                    <w:div w:id="1040663817">
                                                      <w:marLeft w:val="0"/>
                                                      <w:marRight w:val="0"/>
                                                      <w:marTop w:val="0"/>
                                                      <w:marBottom w:val="0"/>
                                                      <w:divBdr>
                                                        <w:top w:val="single" w:sz="2" w:space="0" w:color="E3E3E3"/>
                                                        <w:left w:val="single" w:sz="2" w:space="0" w:color="E3E3E3"/>
                                                        <w:bottom w:val="single" w:sz="2" w:space="0" w:color="E3E3E3"/>
                                                        <w:right w:val="single" w:sz="2" w:space="0" w:color="E3E3E3"/>
                                                      </w:divBdr>
                                                      <w:divsChild>
                                                        <w:div w:id="1241405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6327241">
          <w:marLeft w:val="0"/>
          <w:marRight w:val="0"/>
          <w:marTop w:val="0"/>
          <w:marBottom w:val="0"/>
          <w:divBdr>
            <w:top w:val="none" w:sz="0" w:space="0" w:color="auto"/>
            <w:left w:val="none" w:sz="0" w:space="0" w:color="auto"/>
            <w:bottom w:val="none" w:sz="0" w:space="0" w:color="auto"/>
            <w:right w:val="none" w:sz="0" w:space="0" w:color="auto"/>
          </w:divBdr>
        </w:div>
      </w:divsChild>
    </w:div>
    <w:div w:id="1408384610">
      <w:bodyDiv w:val="1"/>
      <w:marLeft w:val="0"/>
      <w:marRight w:val="0"/>
      <w:marTop w:val="0"/>
      <w:marBottom w:val="0"/>
      <w:divBdr>
        <w:top w:val="none" w:sz="0" w:space="0" w:color="auto"/>
        <w:left w:val="none" w:sz="0" w:space="0" w:color="auto"/>
        <w:bottom w:val="none" w:sz="0" w:space="0" w:color="auto"/>
        <w:right w:val="none" w:sz="0" w:space="0" w:color="auto"/>
      </w:divBdr>
    </w:div>
    <w:div w:id="1515341751">
      <w:bodyDiv w:val="1"/>
      <w:marLeft w:val="0"/>
      <w:marRight w:val="0"/>
      <w:marTop w:val="0"/>
      <w:marBottom w:val="0"/>
      <w:divBdr>
        <w:top w:val="none" w:sz="0" w:space="0" w:color="auto"/>
        <w:left w:val="none" w:sz="0" w:space="0" w:color="auto"/>
        <w:bottom w:val="none" w:sz="0" w:space="0" w:color="auto"/>
        <w:right w:val="none" w:sz="0" w:space="0" w:color="auto"/>
      </w:divBdr>
    </w:div>
    <w:div w:id="1647469330">
      <w:bodyDiv w:val="1"/>
      <w:marLeft w:val="0"/>
      <w:marRight w:val="0"/>
      <w:marTop w:val="0"/>
      <w:marBottom w:val="0"/>
      <w:divBdr>
        <w:top w:val="none" w:sz="0" w:space="0" w:color="auto"/>
        <w:left w:val="none" w:sz="0" w:space="0" w:color="auto"/>
        <w:bottom w:val="none" w:sz="0" w:space="0" w:color="auto"/>
        <w:right w:val="none" w:sz="0" w:space="0" w:color="auto"/>
      </w:divBdr>
    </w:div>
    <w:div w:id="1683239235">
      <w:bodyDiv w:val="1"/>
      <w:marLeft w:val="0"/>
      <w:marRight w:val="0"/>
      <w:marTop w:val="0"/>
      <w:marBottom w:val="0"/>
      <w:divBdr>
        <w:top w:val="none" w:sz="0" w:space="0" w:color="auto"/>
        <w:left w:val="none" w:sz="0" w:space="0" w:color="auto"/>
        <w:bottom w:val="none" w:sz="0" w:space="0" w:color="auto"/>
        <w:right w:val="none" w:sz="0" w:space="0" w:color="auto"/>
      </w:divBdr>
    </w:div>
    <w:div w:id="2002195122">
      <w:bodyDiv w:val="1"/>
      <w:marLeft w:val="0"/>
      <w:marRight w:val="0"/>
      <w:marTop w:val="0"/>
      <w:marBottom w:val="0"/>
      <w:divBdr>
        <w:top w:val="none" w:sz="0" w:space="0" w:color="auto"/>
        <w:left w:val="none" w:sz="0" w:space="0" w:color="auto"/>
        <w:bottom w:val="none" w:sz="0" w:space="0" w:color="auto"/>
        <w:right w:val="none" w:sz="0" w:space="0" w:color="auto"/>
      </w:divBdr>
    </w:div>
    <w:div w:id="20789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4856F-1779-433A-AE78-A0813A57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8</cp:revision>
  <dcterms:created xsi:type="dcterms:W3CDTF">2024-04-01T02:12:00Z</dcterms:created>
  <dcterms:modified xsi:type="dcterms:W3CDTF">2024-04-01T07:04:00Z</dcterms:modified>
</cp:coreProperties>
</file>