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DevOps Pipeline for a Housing Society Billing Portal</w:t>
      </w:r>
    </w:p>
    <w:p>
      <w:pPr>
        <w:jc w:val="center"/>
      </w:pPr>
      <w:r>
        <w:rPr>
          <w:rFonts w:ascii="Arial" w:hAnsi="Arial"/>
          <w:b/>
          <w:sz w:val="28"/>
        </w:rPr>
        <w:t>Week 9 – Selenium Test Design and Local Execution</w:t>
      </w:r>
    </w:p>
    <w:p/>
    <w:p>
      <w:pPr>
        <w:pStyle w:val="Heading1"/>
      </w:pPr>
      <w:r>
        <w:t>1. Objective</w:t>
      </w:r>
    </w:p>
    <w:p>
      <w:pPr>
        <w:spacing w:after="120"/>
      </w:pPr>
      <w:r>
        <w:t>Introduce browser-based end-to-end testing and automatically verify the main user journeys of the Housing Society Billing Portal.</w:t>
      </w:r>
    </w:p>
    <w:p>
      <w:pPr>
        <w:pStyle w:val="Heading1"/>
      </w:pPr>
      <w:r>
        <w:t>2. Testing Tools</w:t>
      </w:r>
    </w:p>
    <w:p>
      <w:pPr>
        <w:spacing w:after="120"/>
      </w:pPr>
      <w:r>
        <w:t>Selenium WebDriver 4.28.1, Selenium Manager, JUnit 5 and Maven Surefire were used. Chrome was used in headless mode with Edge as fallback.</w:t>
      </w:r>
    </w:p>
    <w:p>
      <w:pPr>
        <w:pStyle w:val="Heading1"/>
      </w:pPr>
      <w:r>
        <w:t>3. Test Scenarios</w:t>
      </w:r>
    </w:p>
    <w:p>
      <w:pPr>
        <w:spacing w:after="120"/>
      </w:pPr>
      <w:r>
        <w:t>Five Selenium scenarios were implemented: dashboard loading, adding a resident, adding a bill, paying a bill and viewing the receipt.</w:t>
      </w:r>
    </w:p>
    <w:p>
      <w:pPr>
        <w:pStyle w:val="Heading1"/>
      </w:pPr>
      <w:r>
        <w:t>4. Test Design</w:t>
      </w:r>
    </w:p>
    <w:p>
      <w:pPr>
        <w:spacing w:after="120"/>
      </w:pPr>
      <w:r>
        <w:t>The tests used explicit waits with a 10-second timeout, safe cleanup and screenshots on failure.</w:t>
      </w:r>
    </w:p>
    <w:p>
      <w:pPr>
        <w:pStyle w:val="Heading1"/>
      </w:pPr>
      <w:r>
        <w:t>5. Verification</w:t>
      </w:r>
    </w:p>
    <w:p>
      <w:pPr>
        <w:spacing w:after="120"/>
      </w:pPr>
      <w:r>
        <w:t>The combined automated suite reached 14/14 passing tests, including the five Selenium end-to-end tests.</w:t>
      </w:r>
    </w:p>
    <w:p>
      <w:pPr>
        <w:pStyle w:val="Heading1"/>
      </w:pPr>
      <w:r>
        <w:t>6. Outcome</w:t>
      </w:r>
    </w:p>
    <w:p>
      <w:pPr>
        <w:spacing w:after="120"/>
      </w:pPr>
      <w:r>
        <w:t>Repeatable browser-level validation was established for the major billing portal workflows.</w:t>
      </w:r>
    </w:p>
    <w:p>
      <w:pPr>
        <w:pStyle w:val="Heading1"/>
      </w:pPr>
      <w:r>
        <w:t>Week 9 Selenium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Test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Dashboard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Verify portal loads correctly.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Add Resident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Verify resident creation.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Add Bill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Verify bill creation.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Pay Bill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Verify payment workflow.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Receipt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Verify receipt display.</w:t>
            </w:r>
          </w:p>
        </w:tc>
      </w:tr>
    </w:tbl>
    <w:p/>
    <w:p>
      <w:pPr>
        <w:pStyle w:val="Heading1"/>
      </w:pPr>
      <w:r>
        <w:t>7. Week 9 Deliverables Checklist</w:t>
      </w:r>
    </w:p>
    <w:p>
      <w:pPr>
        <w:pStyle w:val="ListBullet"/>
      </w:pPr>
      <w:r>
        <w:t>☐ Objective</w:t>
      </w:r>
    </w:p>
    <w:p>
      <w:pPr>
        <w:pStyle w:val="ListBullet"/>
      </w:pPr>
      <w:r>
        <w:t>☐ Testing Tools</w:t>
      </w:r>
    </w:p>
    <w:p>
      <w:pPr>
        <w:pStyle w:val="ListBullet"/>
      </w:pPr>
      <w:r>
        <w:t>☐ Test Scenarios</w:t>
      </w:r>
    </w:p>
    <w:p>
      <w:pPr>
        <w:pStyle w:val="ListBullet"/>
      </w:pPr>
      <w:r>
        <w:t>☐ Test Design</w:t>
      </w:r>
    </w:p>
    <w:p>
      <w:pPr>
        <w:pStyle w:val="ListBullet"/>
      </w:pPr>
      <w:r>
        <w:t>☐ Verification</w:t>
      </w:r>
    </w:p>
    <w:p>
      <w:pPr>
        <w:pStyle w:val="ListBullet"/>
      </w:pPr>
      <w:r>
        <w:t>☐ Outcome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