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CCA07" w14:textId="77777777" w:rsidR="00A65D47" w:rsidRPr="00106A64" w:rsidRDefault="00A65D47" w:rsidP="00A65D47">
      <w:pPr>
        <w:rPr>
          <w:b/>
        </w:rPr>
      </w:pPr>
      <w:r w:rsidRPr="00106A64">
        <w:rPr>
          <w:b/>
        </w:rPr>
        <w:t>Selecting a radio button by comparing value attribute:</w:t>
      </w:r>
    </w:p>
    <w:p w14:paraId="588F4BC1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0C5A037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358E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56B64EA3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2AF3B063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61C29264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6EAA9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RadioButtons {</w:t>
      </w:r>
    </w:p>
    <w:p w14:paraId="6D15112F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13654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4CCE1C71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5F26B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3CD1C4C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6817F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52CD5D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529D35A9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07C2B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)).size();</w:t>
      </w:r>
    </w:p>
    <w:p w14:paraId="1D486D6B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9A55A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"No. of radio buttons are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D4887E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84EC77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no_radio_buttons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3706EE4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).getAttribute(</w:t>
      </w:r>
      <w:r>
        <w:rPr>
          <w:rFonts w:ascii="Consolas" w:hAnsi="Consolas" w:cs="Consolas"/>
          <w:color w:val="2A00FF"/>
          <w:sz w:val="20"/>
          <w:szCs w:val="20"/>
        </w:rPr>
        <w:t>"value"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B139E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"other"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00C78BB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"//input[@name='gender']"</w:t>
      </w:r>
      <w:r>
        <w:rPr>
          <w:rFonts w:ascii="Consolas" w:hAnsi="Consolas" w:cs="Consolas"/>
          <w:color w:val="000000"/>
          <w:sz w:val="20"/>
          <w:szCs w:val="20"/>
        </w:rPr>
        <w:t>)).get(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).click();</w:t>
      </w:r>
    </w:p>
    <w:p w14:paraId="698059B9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FF0C7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8DE72F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AA129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7C356661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A588D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.quit();</w:t>
      </w:r>
    </w:p>
    <w:p w14:paraId="147F14F2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338EA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B6145" w14:textId="77777777" w:rsidR="00A65D47" w:rsidRDefault="00A65D47" w:rsidP="00A6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D02FE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48"/>
    <w:rsid w:val="00880B48"/>
    <w:rsid w:val="00A65D47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B8017-139B-41A1-B005-C7B4D40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2018-10-02T09:55:00Z</dcterms:created>
  <dcterms:modified xsi:type="dcterms:W3CDTF">2018-10-02T09:55:00Z</dcterms:modified>
</cp:coreProperties>
</file>