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FA95" w14:textId="571D12CA" w:rsidR="00EC520E" w:rsidRPr="00FE3006" w:rsidRDefault="00FE3006">
      <w:pPr>
        <w:rPr>
          <w:b/>
        </w:rPr>
      </w:pPr>
      <w:r w:rsidRPr="00FE3006">
        <w:rPr>
          <w:b/>
        </w:rPr>
        <w:t>Deciding the functionality which can be data driven:</w:t>
      </w:r>
    </w:p>
    <w:p w14:paraId="1166BBA8" w14:textId="572085CF" w:rsidR="00FE3006" w:rsidRDefault="00FE3006">
      <w:r>
        <w:t xml:space="preserve">Now we have to decide which functionality can be </w:t>
      </w:r>
      <w:proofErr w:type="spellStart"/>
      <w:r>
        <w:t>datadriven</w:t>
      </w:r>
      <w:proofErr w:type="spellEnd"/>
      <w:r>
        <w:t xml:space="preserve"> so that we can prepare data for that.</w:t>
      </w:r>
    </w:p>
    <w:p w14:paraId="15BA324A" w14:textId="3C5D55A5" w:rsidR="00387BDB" w:rsidRDefault="00387BDB">
      <w:r>
        <w:t xml:space="preserve">As per the functionality of the application, we can say that the following functionalities can be </w:t>
      </w:r>
      <w:proofErr w:type="spellStart"/>
      <w:r>
        <w:t>datadriven</w:t>
      </w:r>
      <w:proofErr w:type="spellEnd"/>
      <w:r>
        <w:t>.</w:t>
      </w:r>
    </w:p>
    <w:p w14:paraId="37617065" w14:textId="77777777" w:rsidR="0083588D" w:rsidRDefault="0083588D" w:rsidP="0083588D">
      <w:pPr>
        <w:pStyle w:val="ListParagraph"/>
        <w:numPr>
          <w:ilvl w:val="0"/>
          <w:numId w:val="1"/>
        </w:numPr>
      </w:pPr>
      <w:r>
        <w:t>Vehicle Posting</w:t>
      </w:r>
    </w:p>
    <w:p w14:paraId="3021A676" w14:textId="77777777" w:rsidR="0083588D" w:rsidRDefault="0083588D" w:rsidP="0083588D">
      <w:pPr>
        <w:pStyle w:val="ListParagraph"/>
        <w:numPr>
          <w:ilvl w:val="0"/>
          <w:numId w:val="1"/>
        </w:numPr>
      </w:pPr>
      <w:r>
        <w:t>Brands Posting</w:t>
      </w:r>
    </w:p>
    <w:p w14:paraId="79D5EA82" w14:textId="77777777" w:rsidR="0083588D" w:rsidRDefault="0083588D" w:rsidP="0083588D">
      <w:pPr>
        <w:pStyle w:val="ListParagraph"/>
        <w:numPr>
          <w:ilvl w:val="0"/>
          <w:numId w:val="1"/>
        </w:numPr>
      </w:pPr>
      <w:r>
        <w:t>Contact Us</w:t>
      </w:r>
    </w:p>
    <w:p w14:paraId="7458BCEA" w14:textId="77777777" w:rsidR="0083588D" w:rsidRDefault="0083588D" w:rsidP="0083588D">
      <w:pPr>
        <w:pStyle w:val="ListParagraph"/>
        <w:numPr>
          <w:ilvl w:val="0"/>
          <w:numId w:val="1"/>
        </w:numPr>
      </w:pPr>
      <w:r>
        <w:t>Post a Testimonial</w:t>
      </w:r>
    </w:p>
    <w:p w14:paraId="373E84B7" w14:textId="7600950E" w:rsidR="009D1599" w:rsidRDefault="0083588D">
      <w:r>
        <w:t>So</w:t>
      </w:r>
      <w:r w:rsidR="0038229A">
        <w:t>,</w:t>
      </w:r>
      <w:r>
        <w:t xml:space="preserve"> for the above </w:t>
      </w:r>
      <w:proofErr w:type="gramStart"/>
      <w:r>
        <w:t>lets</w:t>
      </w:r>
      <w:proofErr w:type="gramEnd"/>
      <w:r>
        <w:t xml:space="preserve"> create data. Here we will give the sheet name as the group keyword and the column names as individual keywords. For example</w:t>
      </w:r>
      <w:r w:rsidR="00491CDD">
        <w:t>,</w:t>
      </w:r>
      <w:r>
        <w:t xml:space="preserve"> the datasheet for posting the vehicle, we name it as “</w:t>
      </w:r>
      <w:proofErr w:type="spellStart"/>
      <w:r>
        <w:t>adminpostvehicle</w:t>
      </w:r>
      <w:proofErr w:type="spellEnd"/>
      <w:r>
        <w:t>” and the column names with in this sheet are named as “</w:t>
      </w:r>
      <w:proofErr w:type="spellStart"/>
      <w:r>
        <w:t>adminvehicletitle</w:t>
      </w:r>
      <w:proofErr w:type="spellEnd"/>
      <w:r>
        <w:t>”, “</w:t>
      </w:r>
      <w:proofErr w:type="spellStart"/>
      <w:r>
        <w:t>adminselectbrand</w:t>
      </w:r>
      <w:proofErr w:type="spellEnd"/>
      <w:r>
        <w:t>” etc.</w:t>
      </w:r>
    </w:p>
    <w:p w14:paraId="0F6325E9" w14:textId="2D480189" w:rsidR="00A14464" w:rsidRDefault="00A14464">
      <w:proofErr w:type="spellStart"/>
      <w:r>
        <w:t>Adminpostvehicle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903"/>
        <w:gridCol w:w="951"/>
        <w:gridCol w:w="2207"/>
        <w:gridCol w:w="1122"/>
        <w:gridCol w:w="1046"/>
        <w:gridCol w:w="1065"/>
        <w:gridCol w:w="1151"/>
      </w:tblGrid>
      <w:tr w:rsidR="009D1599" w:rsidRPr="00882E46" w14:paraId="5575F439" w14:textId="77777777" w:rsidTr="009D1599">
        <w:trPr>
          <w:trHeight w:val="290"/>
        </w:trPr>
        <w:tc>
          <w:tcPr>
            <w:tcW w:w="960" w:type="dxa"/>
            <w:noWrap/>
            <w:hideMark/>
          </w:tcPr>
          <w:p w14:paraId="00EF9634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sno</w:t>
            </w:r>
            <w:proofErr w:type="spellEnd"/>
          </w:p>
        </w:tc>
        <w:tc>
          <w:tcPr>
            <w:tcW w:w="1660" w:type="dxa"/>
            <w:noWrap/>
            <w:hideMark/>
          </w:tcPr>
          <w:p w14:paraId="0261F5ED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adminvehicletitle</w:t>
            </w:r>
            <w:proofErr w:type="spellEnd"/>
          </w:p>
        </w:tc>
        <w:tc>
          <w:tcPr>
            <w:tcW w:w="1760" w:type="dxa"/>
            <w:noWrap/>
            <w:hideMark/>
          </w:tcPr>
          <w:p w14:paraId="03243EF3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adminselectbrand</w:t>
            </w:r>
            <w:proofErr w:type="spellEnd"/>
          </w:p>
        </w:tc>
        <w:tc>
          <w:tcPr>
            <w:tcW w:w="4400" w:type="dxa"/>
            <w:noWrap/>
            <w:hideMark/>
          </w:tcPr>
          <w:p w14:paraId="208F9195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adminvehicleoverview</w:t>
            </w:r>
            <w:proofErr w:type="spellEnd"/>
          </w:p>
        </w:tc>
        <w:tc>
          <w:tcPr>
            <w:tcW w:w="2120" w:type="dxa"/>
            <w:noWrap/>
            <w:hideMark/>
          </w:tcPr>
          <w:p w14:paraId="3ED0CD27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adminvehpriceperday</w:t>
            </w:r>
            <w:proofErr w:type="spellEnd"/>
          </w:p>
        </w:tc>
        <w:tc>
          <w:tcPr>
            <w:tcW w:w="1960" w:type="dxa"/>
            <w:noWrap/>
            <w:hideMark/>
          </w:tcPr>
          <w:p w14:paraId="6B5B3199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adminselectfueltype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48AB205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adminvehmodelyear</w:t>
            </w:r>
            <w:proofErr w:type="spellEnd"/>
          </w:p>
        </w:tc>
        <w:tc>
          <w:tcPr>
            <w:tcW w:w="2180" w:type="dxa"/>
            <w:noWrap/>
            <w:hideMark/>
          </w:tcPr>
          <w:p w14:paraId="77DC31F8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adminvehselectcapcity</w:t>
            </w:r>
            <w:proofErr w:type="spellEnd"/>
          </w:p>
        </w:tc>
      </w:tr>
      <w:tr w:rsidR="009D1599" w:rsidRPr="00882E46" w14:paraId="180EA737" w14:textId="77777777" w:rsidTr="009D1599">
        <w:trPr>
          <w:trHeight w:val="290"/>
        </w:trPr>
        <w:tc>
          <w:tcPr>
            <w:tcW w:w="960" w:type="dxa"/>
            <w:noWrap/>
            <w:hideMark/>
          </w:tcPr>
          <w:p w14:paraId="292715BC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5B799DC5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audi</w:t>
            </w:r>
            <w:proofErr w:type="spellEnd"/>
            <w:r w:rsidRPr="00882E46">
              <w:rPr>
                <w:sz w:val="18"/>
                <w:szCs w:val="18"/>
              </w:rPr>
              <w:t xml:space="preserve"> </w:t>
            </w:r>
            <w:proofErr w:type="spellStart"/>
            <w:r w:rsidRPr="00882E46">
              <w:rPr>
                <w:sz w:val="18"/>
                <w:szCs w:val="18"/>
              </w:rPr>
              <w:t>sedon</w:t>
            </w:r>
            <w:proofErr w:type="spellEnd"/>
          </w:p>
        </w:tc>
        <w:tc>
          <w:tcPr>
            <w:tcW w:w="1760" w:type="dxa"/>
            <w:noWrap/>
            <w:hideMark/>
          </w:tcPr>
          <w:p w14:paraId="63A66B8D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audi</w:t>
            </w:r>
            <w:proofErr w:type="spellEnd"/>
          </w:p>
        </w:tc>
        <w:tc>
          <w:tcPr>
            <w:tcW w:w="4400" w:type="dxa"/>
            <w:noWrap/>
            <w:hideMark/>
          </w:tcPr>
          <w:p w14:paraId="0278EA07" w14:textId="77777777" w:rsidR="009D1599" w:rsidRPr="00882E46" w:rsidRDefault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 xml:space="preserve">Nice </w:t>
            </w:r>
            <w:proofErr w:type="spellStart"/>
            <w:r w:rsidRPr="00882E46">
              <w:rPr>
                <w:sz w:val="18"/>
                <w:szCs w:val="18"/>
              </w:rPr>
              <w:t>audi</w:t>
            </w:r>
            <w:proofErr w:type="spellEnd"/>
            <w:r w:rsidRPr="00882E46">
              <w:rPr>
                <w:sz w:val="18"/>
                <w:szCs w:val="18"/>
              </w:rPr>
              <w:t xml:space="preserve"> </w:t>
            </w:r>
            <w:proofErr w:type="spellStart"/>
            <w:r w:rsidRPr="00882E46">
              <w:rPr>
                <w:sz w:val="18"/>
                <w:szCs w:val="18"/>
              </w:rPr>
              <w:t>sedon</w:t>
            </w:r>
            <w:proofErr w:type="spellEnd"/>
            <w:r w:rsidRPr="00882E46">
              <w:rPr>
                <w:sz w:val="18"/>
                <w:szCs w:val="18"/>
              </w:rPr>
              <w:t xml:space="preserve"> car, you can rent</w:t>
            </w:r>
          </w:p>
        </w:tc>
        <w:tc>
          <w:tcPr>
            <w:tcW w:w="2120" w:type="dxa"/>
            <w:noWrap/>
            <w:hideMark/>
          </w:tcPr>
          <w:p w14:paraId="73B6ADEF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50</w:t>
            </w:r>
          </w:p>
        </w:tc>
        <w:tc>
          <w:tcPr>
            <w:tcW w:w="1960" w:type="dxa"/>
            <w:noWrap/>
            <w:hideMark/>
          </w:tcPr>
          <w:p w14:paraId="423BAE26" w14:textId="77777777" w:rsidR="009D1599" w:rsidRPr="00882E46" w:rsidRDefault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PETROL</w:t>
            </w:r>
          </w:p>
        </w:tc>
        <w:tc>
          <w:tcPr>
            <w:tcW w:w="2000" w:type="dxa"/>
            <w:noWrap/>
            <w:hideMark/>
          </w:tcPr>
          <w:p w14:paraId="0694D02F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2015</w:t>
            </w:r>
          </w:p>
        </w:tc>
        <w:tc>
          <w:tcPr>
            <w:tcW w:w="2180" w:type="dxa"/>
            <w:noWrap/>
            <w:hideMark/>
          </w:tcPr>
          <w:p w14:paraId="16034F87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4</w:t>
            </w:r>
          </w:p>
        </w:tc>
      </w:tr>
      <w:tr w:rsidR="009D1599" w:rsidRPr="00882E46" w14:paraId="622848A3" w14:textId="77777777" w:rsidTr="009D1599">
        <w:trPr>
          <w:trHeight w:val="290"/>
        </w:trPr>
        <w:tc>
          <w:tcPr>
            <w:tcW w:w="960" w:type="dxa"/>
            <w:noWrap/>
            <w:hideMark/>
          </w:tcPr>
          <w:p w14:paraId="0531B32A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5EB2FEFD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nissan</w:t>
            </w:r>
            <w:proofErr w:type="spellEnd"/>
            <w:r w:rsidRPr="00882E46">
              <w:rPr>
                <w:sz w:val="18"/>
                <w:szCs w:val="18"/>
              </w:rPr>
              <w:t xml:space="preserve"> maxima</w:t>
            </w:r>
          </w:p>
        </w:tc>
        <w:tc>
          <w:tcPr>
            <w:tcW w:w="1760" w:type="dxa"/>
            <w:noWrap/>
            <w:hideMark/>
          </w:tcPr>
          <w:p w14:paraId="13ED1A9C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nissan</w:t>
            </w:r>
            <w:proofErr w:type="spellEnd"/>
          </w:p>
        </w:tc>
        <w:tc>
          <w:tcPr>
            <w:tcW w:w="4400" w:type="dxa"/>
            <w:noWrap/>
            <w:hideMark/>
          </w:tcPr>
          <w:p w14:paraId="0A229F54" w14:textId="77777777" w:rsidR="009D1599" w:rsidRPr="00882E46" w:rsidRDefault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You can rent the Nissan Maxima for $60 a day.</w:t>
            </w:r>
          </w:p>
        </w:tc>
        <w:tc>
          <w:tcPr>
            <w:tcW w:w="2120" w:type="dxa"/>
            <w:noWrap/>
            <w:hideMark/>
          </w:tcPr>
          <w:p w14:paraId="6D470605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60</w:t>
            </w:r>
          </w:p>
        </w:tc>
        <w:tc>
          <w:tcPr>
            <w:tcW w:w="1960" w:type="dxa"/>
            <w:noWrap/>
            <w:hideMark/>
          </w:tcPr>
          <w:p w14:paraId="58BEE9F9" w14:textId="77777777" w:rsidR="009D1599" w:rsidRPr="00882E46" w:rsidRDefault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DIESEL</w:t>
            </w:r>
          </w:p>
        </w:tc>
        <w:tc>
          <w:tcPr>
            <w:tcW w:w="2000" w:type="dxa"/>
            <w:noWrap/>
            <w:hideMark/>
          </w:tcPr>
          <w:p w14:paraId="2F22CE8C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2016</w:t>
            </w:r>
          </w:p>
        </w:tc>
        <w:tc>
          <w:tcPr>
            <w:tcW w:w="2180" w:type="dxa"/>
            <w:noWrap/>
            <w:hideMark/>
          </w:tcPr>
          <w:p w14:paraId="655AA993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6</w:t>
            </w:r>
          </w:p>
        </w:tc>
      </w:tr>
      <w:tr w:rsidR="009D1599" w:rsidRPr="00882E46" w14:paraId="4732D3F7" w14:textId="77777777" w:rsidTr="009D1599">
        <w:trPr>
          <w:trHeight w:val="290"/>
        </w:trPr>
        <w:tc>
          <w:tcPr>
            <w:tcW w:w="960" w:type="dxa"/>
            <w:noWrap/>
            <w:hideMark/>
          </w:tcPr>
          <w:p w14:paraId="3E77860F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0A5EB60F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toyota</w:t>
            </w:r>
            <w:proofErr w:type="spellEnd"/>
            <w:r w:rsidRPr="00882E46">
              <w:rPr>
                <w:sz w:val="18"/>
                <w:szCs w:val="18"/>
              </w:rPr>
              <w:t xml:space="preserve"> </w:t>
            </w:r>
            <w:proofErr w:type="spellStart"/>
            <w:r w:rsidRPr="00882E46">
              <w:rPr>
                <w:sz w:val="18"/>
                <w:szCs w:val="18"/>
              </w:rPr>
              <w:t>avalon</w:t>
            </w:r>
            <w:proofErr w:type="spellEnd"/>
          </w:p>
        </w:tc>
        <w:tc>
          <w:tcPr>
            <w:tcW w:w="1760" w:type="dxa"/>
            <w:noWrap/>
            <w:hideMark/>
          </w:tcPr>
          <w:p w14:paraId="6E7B114C" w14:textId="77777777" w:rsidR="009D1599" w:rsidRPr="00882E46" w:rsidRDefault="009D1599">
            <w:pPr>
              <w:rPr>
                <w:sz w:val="18"/>
                <w:szCs w:val="18"/>
              </w:rPr>
            </w:pPr>
            <w:proofErr w:type="spellStart"/>
            <w:r w:rsidRPr="00882E46">
              <w:rPr>
                <w:sz w:val="18"/>
                <w:szCs w:val="18"/>
              </w:rPr>
              <w:t>toyota</w:t>
            </w:r>
            <w:proofErr w:type="spellEnd"/>
          </w:p>
        </w:tc>
        <w:tc>
          <w:tcPr>
            <w:tcW w:w="4400" w:type="dxa"/>
            <w:noWrap/>
            <w:hideMark/>
          </w:tcPr>
          <w:p w14:paraId="02538521" w14:textId="77777777" w:rsidR="009D1599" w:rsidRPr="00882E46" w:rsidRDefault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You can rent the Toyota Avalon for $70 a day</w:t>
            </w:r>
          </w:p>
        </w:tc>
        <w:tc>
          <w:tcPr>
            <w:tcW w:w="2120" w:type="dxa"/>
            <w:noWrap/>
            <w:hideMark/>
          </w:tcPr>
          <w:p w14:paraId="5926E17C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70</w:t>
            </w:r>
          </w:p>
        </w:tc>
        <w:tc>
          <w:tcPr>
            <w:tcW w:w="1960" w:type="dxa"/>
            <w:noWrap/>
            <w:hideMark/>
          </w:tcPr>
          <w:p w14:paraId="43A5291E" w14:textId="77777777" w:rsidR="009D1599" w:rsidRPr="00882E46" w:rsidRDefault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PETROL</w:t>
            </w:r>
          </w:p>
        </w:tc>
        <w:tc>
          <w:tcPr>
            <w:tcW w:w="2000" w:type="dxa"/>
            <w:noWrap/>
            <w:hideMark/>
          </w:tcPr>
          <w:p w14:paraId="322730ED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2017</w:t>
            </w:r>
          </w:p>
        </w:tc>
        <w:tc>
          <w:tcPr>
            <w:tcW w:w="2180" w:type="dxa"/>
            <w:noWrap/>
            <w:hideMark/>
          </w:tcPr>
          <w:p w14:paraId="248CC373" w14:textId="77777777" w:rsidR="009D1599" w:rsidRPr="00882E46" w:rsidRDefault="009D1599" w:rsidP="009D1599">
            <w:pPr>
              <w:rPr>
                <w:sz w:val="18"/>
                <w:szCs w:val="18"/>
              </w:rPr>
            </w:pPr>
            <w:r w:rsidRPr="00882E46">
              <w:rPr>
                <w:sz w:val="18"/>
                <w:szCs w:val="18"/>
              </w:rPr>
              <w:t>4</w:t>
            </w:r>
          </w:p>
        </w:tc>
      </w:tr>
    </w:tbl>
    <w:p w14:paraId="77B6614D" w14:textId="665A5449" w:rsidR="009D1599" w:rsidRDefault="009D1599"/>
    <w:p w14:paraId="326068E2" w14:textId="624A60F4" w:rsidR="0038555D" w:rsidRDefault="00A14464">
      <w:proofErr w:type="spellStart"/>
      <w:r>
        <w:t>Adminpostbrand</w:t>
      </w:r>
      <w:proofErr w:type="spellEnd"/>
      <w:r>
        <w:t>:</w:t>
      </w:r>
    </w:p>
    <w:tbl>
      <w:tblPr>
        <w:tblW w:w="3220" w:type="dxa"/>
        <w:tblLook w:val="04A0" w:firstRow="1" w:lastRow="0" w:firstColumn="1" w:lastColumn="0" w:noHBand="0" w:noVBand="1"/>
      </w:tblPr>
      <w:tblGrid>
        <w:gridCol w:w="960"/>
        <w:gridCol w:w="2299"/>
      </w:tblGrid>
      <w:tr w:rsidR="00A14464" w:rsidRPr="00A14464" w14:paraId="4EEA4982" w14:textId="77777777" w:rsidTr="00A1446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0D96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sno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E71E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adminenterbrandname</w:t>
            </w:r>
            <w:proofErr w:type="spellEnd"/>
          </w:p>
        </w:tc>
      </w:tr>
      <w:tr w:rsidR="00A14464" w:rsidRPr="00A14464" w14:paraId="146755E8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D161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1EDA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KIA</w:t>
            </w:r>
          </w:p>
        </w:tc>
      </w:tr>
      <w:tr w:rsidR="00A14464" w:rsidRPr="00A14464" w14:paraId="0A2C0199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6E69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96C6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Hyundai</w:t>
            </w:r>
          </w:p>
        </w:tc>
      </w:tr>
      <w:tr w:rsidR="00A14464" w:rsidRPr="00A14464" w14:paraId="63B52091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11FD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F4B8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Land Rover</w:t>
            </w:r>
          </w:p>
        </w:tc>
      </w:tr>
      <w:tr w:rsidR="00A14464" w:rsidRPr="00A14464" w14:paraId="5B751BE5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3FE8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69F7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Holden</w:t>
            </w:r>
          </w:p>
        </w:tc>
      </w:tr>
      <w:tr w:rsidR="00A14464" w:rsidRPr="00A14464" w14:paraId="48D6A6E1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0113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0A6B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Acura</w:t>
            </w:r>
          </w:p>
        </w:tc>
      </w:tr>
      <w:tr w:rsidR="00A14464" w:rsidRPr="00A14464" w14:paraId="23FCDFB1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D0D0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BBEA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Suzuki</w:t>
            </w:r>
          </w:p>
        </w:tc>
      </w:tr>
      <w:tr w:rsidR="00A14464" w:rsidRPr="00A14464" w14:paraId="4F6A74A7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616B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10BA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Mazda</w:t>
            </w:r>
          </w:p>
        </w:tc>
      </w:tr>
      <w:tr w:rsidR="00A14464" w:rsidRPr="00A14464" w14:paraId="3A942A7C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16A4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619B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Chevy</w:t>
            </w:r>
          </w:p>
        </w:tc>
      </w:tr>
      <w:tr w:rsidR="00A14464" w:rsidRPr="00A14464" w14:paraId="5EF8D8B7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B335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E220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Daewoo</w:t>
            </w:r>
          </w:p>
        </w:tc>
      </w:tr>
      <w:tr w:rsidR="00A14464" w:rsidRPr="00A14464" w14:paraId="41288542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BE53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2176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Peugeot</w:t>
            </w:r>
          </w:p>
        </w:tc>
      </w:tr>
      <w:tr w:rsidR="00A14464" w:rsidRPr="00A14464" w14:paraId="60D25EEB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0334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ADA5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Jaguar</w:t>
            </w:r>
          </w:p>
        </w:tc>
      </w:tr>
      <w:tr w:rsidR="00A14464" w:rsidRPr="00A14464" w14:paraId="45F7A5FF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3E42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1823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Ford</w:t>
            </w:r>
          </w:p>
        </w:tc>
      </w:tr>
      <w:tr w:rsidR="00A14464" w:rsidRPr="00A14464" w14:paraId="29E2597C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FE37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6C94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GMC</w:t>
            </w:r>
          </w:p>
        </w:tc>
      </w:tr>
      <w:tr w:rsidR="00A14464" w:rsidRPr="00A14464" w14:paraId="1A7C8AE1" w14:textId="77777777" w:rsidTr="00A1446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BD4A" w14:textId="77777777" w:rsidR="00A14464" w:rsidRPr="00A14464" w:rsidRDefault="00A14464" w:rsidP="00A144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B885" w14:textId="77777777" w:rsidR="00A14464" w:rsidRPr="00A14464" w:rsidRDefault="00A14464" w:rsidP="00A14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4464">
              <w:rPr>
                <w:rFonts w:ascii="Calibri" w:eastAsia="Times New Roman" w:hAnsi="Calibri" w:cs="Calibri"/>
                <w:color w:val="000000"/>
                <w:lang w:eastAsia="en-IN"/>
              </w:rPr>
              <w:t>Infiniti</w:t>
            </w:r>
          </w:p>
        </w:tc>
      </w:tr>
    </w:tbl>
    <w:p w14:paraId="5A764B61" w14:textId="20783C6B" w:rsidR="00A14464" w:rsidRDefault="00A14464"/>
    <w:p w14:paraId="3FB29F33" w14:textId="201A7692" w:rsidR="00170DE4" w:rsidRDefault="00170DE4">
      <w:r>
        <w:t xml:space="preserve">Like this we develop all the data we need. The important thing here is that </w:t>
      </w:r>
      <w:r w:rsidR="00E71C65">
        <w:t>we give the names of the sheets as the keyword group names and the individual column names as the keyword names.</w:t>
      </w:r>
      <w:bookmarkStart w:id="0" w:name="_GoBack"/>
      <w:bookmarkEnd w:id="0"/>
    </w:p>
    <w:p w14:paraId="4DC130E9" w14:textId="1192117A" w:rsidR="00A14464" w:rsidRDefault="00A14464"/>
    <w:p w14:paraId="2BB52354" w14:textId="77777777" w:rsidR="00A14464" w:rsidRDefault="00A14464"/>
    <w:sectPr w:rsidR="00A1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10C"/>
    <w:multiLevelType w:val="hybridMultilevel"/>
    <w:tmpl w:val="58647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02"/>
    <w:rsid w:val="00096313"/>
    <w:rsid w:val="00170DE4"/>
    <w:rsid w:val="0038229A"/>
    <w:rsid w:val="0038555D"/>
    <w:rsid w:val="00387BDB"/>
    <w:rsid w:val="00491CDD"/>
    <w:rsid w:val="0083588D"/>
    <w:rsid w:val="00882E46"/>
    <w:rsid w:val="009D1599"/>
    <w:rsid w:val="00A14464"/>
    <w:rsid w:val="00E41302"/>
    <w:rsid w:val="00E71C65"/>
    <w:rsid w:val="00EC520E"/>
    <w:rsid w:val="00FE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E982"/>
  <w15:chartTrackingRefBased/>
  <w15:docId w15:val="{B752751C-B328-4F10-B7F2-A4AB08B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11</cp:revision>
  <dcterms:created xsi:type="dcterms:W3CDTF">2018-10-19T07:32:00Z</dcterms:created>
  <dcterms:modified xsi:type="dcterms:W3CDTF">2018-10-19T07:56:00Z</dcterms:modified>
</cp:coreProperties>
</file>