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88C28B" w14:textId="77777777"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0"/>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w:t>
      </w:r>
      <w:r>
        <w:rPr>
          <w:rFonts w:ascii="Segoe UI" w:eastAsia="Times New Roman" w:hAnsi="Segoe UI" w:cs="Segoe UI"/>
          <w:color w:val="444444"/>
          <w:sz w:val="19"/>
          <w:szCs w:val="19"/>
          <w:lang w:val="en"/>
        </w:rPr>
        <w:t xml:space="preserve"> 1.1</w:t>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[MONTH YEAR]</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[PARTNER NAME]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 xml:space="preserve">CONFIDENTIAL — For authorized </w:t>
      </w:r>
      <w:r>
        <w:rPr>
          <w:rStyle w:val="fill1"/>
          <w:rFonts w:ascii="Segoe UI" w:eastAsia="Times New Roman" w:hAnsi="Segoe UI" w:cs="Segoe UI"/>
          <w:b/>
          <w:bCs/>
          <w:color w:val="E65100"/>
          <w:sz w:val="18"/>
          <w:szCs w:val="18"/>
          <w:lang w:val="en"/>
        </w:rPr>
        <w:t>[PARTNER NAME]</w:t>
      </w:r>
      <w:r>
        <w:rPr>
          <w:rFonts w:ascii="Segoe UI" w:eastAsia="Times New Roman" w:hAnsi="Segoe UI" w:cs="Segoe UI"/>
          <w:b/>
          <w:bCs/>
          <w:color w:val="E65100"/>
          <w:sz w:val="18"/>
          <w:szCs w:val="18"/>
          <w:lang w:val="en"/>
        </w:rPr>
        <w:t xml:space="preserve"> integration personnel only</w:t>
      </w:r>
    </w:p>
    <w:p w14:paraId="2600BA48" w14:textId="7E4D7641" w:rsidR="00AB0E38" w:rsidRDefault="00AB0E38">
      <w:pPr>
        <w:shd w:val="clear" w:color="auto" w:fill="FFEBEE"/>
        <w:divId w:val="415172365"/>
        <w:rPr>
          <w:rFonts w:ascii="Segoe UI" w:eastAsia="Times New Roman" w:hAnsi="Segoe UI" w:cs="Segoe UI"/>
          <w:color w:val="1A1A1A"/>
          <w:sz w:val="18"/>
          <w:szCs w:val="18"/>
          <w:lang w:val="en"/>
        </w:rPr>
      </w:pPr>
      <w:r>
        <w:rPr>
          <w:rStyle w:val="tbd-label2"/>
          <w:rFonts w:ascii="Segoe UI" w:eastAsia="Times New Roman" w:hAnsi="Segoe UI" w:cs="Segoe UI"/>
          <w:lang w:val="en"/>
        </w:rPr>
        <w:t>How to use this template — delete this box before issuing</w:t>
      </w:r>
      <w:r>
        <w:rPr>
          <w:rFonts w:ascii="Segoe UI" w:eastAsia="Times New Roman" w:hAnsi="Segoe UI" w:cs="Segoe UI"/>
          <w:color w:val="1A1A1A"/>
          <w:sz w:val="18"/>
          <w:szCs w:val="18"/>
          <w:lang w:val="en"/>
        </w:rPr>
        <w:t xml:space="preserve"> This is the generic partner guide. It is complete except for the values that differ per partner. Before sending it to a partner:</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1. Fill every [HIGHLIGHTED PLACEHOLDER]. </w:t>
      </w:r>
      <w:commentRangeStart w:id="0"/>
      <w:r>
        <w:rPr>
          <w:rFonts w:ascii="Segoe UI" w:eastAsia="Times New Roman" w:hAnsi="Segoe UI" w:cs="Segoe UI"/>
          <w:color w:val="1A1A1A"/>
          <w:sz w:val="18"/>
          <w:szCs w:val="18"/>
          <w:lang w:val="en"/>
        </w:rPr>
        <w:t xml:space="preserve">These are the partner name, and the seven rows of the Your Connection panel in </w:t>
      </w:r>
      <w:commentRangeStart w:id="1"/>
      <w:r>
        <w:rPr>
          <w:rFonts w:ascii="Segoe UI" w:eastAsia="Times New Roman" w:hAnsi="Segoe UI" w:cs="Segoe UI"/>
          <w:color w:val="1A1A1A"/>
          <w:sz w:val="18"/>
          <w:szCs w:val="18"/>
          <w:lang w:val="en"/>
        </w:rPr>
        <w:t xml:space="preserve">§2 </w:t>
      </w:r>
      <w:commentRangeEnd w:id="1"/>
      <w:r w:rsidR="00385936">
        <w:rPr>
          <w:rStyle w:val="CommentReference"/>
          <w:rFonts w:ascii="Segoe UI" w:eastAsia="Times New Roman" w:hAnsi="Segoe UI" w:cs="Segoe UI"/>
          <w:color w:val="1A1A1A"/>
          <w:sz w:val="18"/>
          <w:szCs w:val="18"/>
          <w:lang w:val="en"/>
        </w:rPr>
        <w:commentReference w:id="1"/>
      </w:r>
      <w:r>
        <w:rPr>
          <w:rFonts w:ascii="Segoe UI" w:eastAsia="Times New Roman" w:hAnsi="Segoe UI" w:cs="Segoe UI"/>
          <w:color w:val="1A1A1A"/>
          <w:sz w:val="18"/>
          <w:szCs w:val="18"/>
          <w:lang w:val="en"/>
        </w:rPr>
        <w:t>— rate limit, permitted endpoints, key expiry and so on. Check each value against the API key actually issued to that partner rather than copying it from a previous partner's guide: a key restricted to a subset of endpoints returns 403 on the others, and §3 documents the full set.</w:t>
      </w:r>
      <w:commentRangeEnd w:id="0"/>
      <w:r w:rsidR="00385936">
        <w:rPr>
          <w:rStyle w:val="CommentReference"/>
          <w:rFonts w:ascii="Segoe UI" w:eastAsia="Times New Roman" w:hAnsi="Segoe UI" w:cs="Segoe UI"/>
          <w:color w:val="1A1A1A"/>
          <w:sz w:val="18"/>
          <w:szCs w:val="18"/>
          <w:lang w:val="en"/>
        </w:rPr>
        <w:commentReference w:id="0"/>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2. Confirm the §4 validity model suits their use case. The API reports validity by whether a certificate is returned at all, not by a status value. That works for badging — displaying a current certification — but may not be sufficient for claim validation, where a partner needs to distinguish “expired” from “never existed”. §4 states this plainly; make sure the partner has read it before they build against it.</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3. Never paste a live API key into this document. Keys are delivered separately by secure channel (see §2). This document is circulated by email and forwarded internally by partners; a key printed in it is a key you will have to rotate.</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4. Record the issue in the internal issuance log, including the rate limit and endpoint scope this partner's copy states. If that </w:t>
      </w:r>
      <w:r w:rsidR="00355131">
        <w:rPr>
          <w:rFonts w:ascii="Segoe UI" w:eastAsia="Times New Roman" w:hAnsi="Segoe UI" w:cs="Segoe UI"/>
          <w:color w:val="1A1A1A"/>
          <w:sz w:val="18"/>
          <w:szCs w:val="18"/>
          <w:lang w:val="en"/>
        </w:rPr>
        <w:t>behavior</w:t>
      </w:r>
      <w:r>
        <w:rPr>
          <w:rFonts w:ascii="Segoe UI" w:eastAsia="Times New Roman" w:hAnsi="Segoe UI" w:cs="Segoe UI"/>
          <w:color w:val="1A1A1A"/>
          <w:sz w:val="18"/>
          <w:szCs w:val="18"/>
          <w:lang w:val="en"/>
        </w:rPr>
        <w:t xml:space="preserve"> later changes, the log is the only way to know whose copy became wrong.</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The base URL is not a placeholder. The production host is database.greencirclecertified.com — a dedicated subdomain, because the application cannot be hosted on the same server as the main website. The former greencirclecertified.com/database path is retired and was never activated. It is the same for every partner; only the key, rate limit, scope and expiry vary.</w:t>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CB653E"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CB653E"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https://database.greencirclecertified.com/api/v1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CB653E"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commentRangeStart w:id="2"/>
            <w:r>
              <w:rPr>
                <w:rStyle w:val="HTMLCode"/>
                <w:color w:val="1A1A1A"/>
              </w:rPr>
              <w:t>https://gccwebapp.com/api/v1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§10 step 3]</w:t>
            </w:r>
            <w:commentRangeEnd w:id="2"/>
            <w:r w:rsidR="00385936">
              <w:rPr>
                <w:rStyle w:val="CommentReference"/>
                <w:rFonts w:ascii="Segoe UI" w:eastAsia="Times New Roman" w:hAnsi="Segoe UI" w:cs="Segoe UI"/>
                <w:color w:val="1A1A1A"/>
                <w:sz w:val="18"/>
                <w:szCs w:val="18"/>
              </w:rPr>
              <w:commentReference w:id="2"/>
            </w:r>
          </w:p>
        </w:tc>
      </w:tr>
      <w:tr w:rsidR="00CB653E"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r>
              <w:rPr>
                <w:rStyle w:val="HTMLCode"/>
                <w:color w:val="1A1A1A"/>
              </w:rPr>
              <w:t>gcc_partner_</w:t>
            </w:r>
            <w:r>
              <w:rPr>
                <w:rFonts w:ascii="Segoe UI" w:eastAsia="Times New Roman" w:hAnsi="Segoe UI" w:cs="Segoe UI"/>
                <w:color w:val="1A1A1A"/>
                <w:sz w:val="18"/>
                <w:szCs w:val="18"/>
              </w:rPr>
              <w:t xml:space="preserve"> </w:t>
            </w:r>
            <w:commentRangeStart w:id="3"/>
            <w:r>
              <w:rPr>
                <w:rFonts w:ascii="Segoe UI" w:eastAsia="Times New Roman" w:hAnsi="Segoe UI" w:cs="Segoe UI"/>
                <w:color w:val="1A1A1A"/>
                <w:sz w:val="18"/>
                <w:szCs w:val="18"/>
              </w:rPr>
              <w:t>+ 64-character hash, delivered separately by secure channel — never in this document</w:t>
            </w:r>
            <w:commentRangeEnd w:id="3"/>
            <w:r w:rsidR="00385936">
              <w:rPr>
                <w:rStyle w:val="CommentReference"/>
                <w:rFonts w:ascii="Segoe UI" w:eastAsia="Times New Roman" w:hAnsi="Segoe UI" w:cs="Segoe UI"/>
                <w:color w:val="1A1A1A"/>
                <w:sz w:val="18"/>
                <w:szCs w:val="18"/>
              </w:rPr>
              <w:commentReference w:id="3"/>
            </w:r>
          </w:p>
        </w:tc>
      </w:tr>
      <w:tr w:rsidR="00CB653E"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commentRangeStart w:id="4"/>
            <w:r>
              <w:rPr>
                <w:rStyle w:val="fill1"/>
                <w:rFonts w:ascii="Segoe UI" w:eastAsia="Times New Roman" w:hAnsi="Segoe UI" w:cs="Segoe UI"/>
                <w:color w:val="1A1A1A"/>
                <w:sz w:val="18"/>
                <w:szCs w:val="18"/>
              </w:rPr>
              <w:t>[N]</w:t>
            </w:r>
            <w:r>
              <w:rPr>
                <w:rFonts w:ascii="Segoe UI" w:eastAsia="Times New Roman" w:hAnsi="Segoe UI" w:cs="Segoe UI"/>
                <w:color w:val="1A1A1A"/>
                <w:sz w:val="18"/>
                <w:szCs w:val="18"/>
              </w:rPr>
              <w:t xml:space="preserve"> </w:t>
            </w:r>
            <w:commentRangeEnd w:id="4"/>
            <w:r w:rsidR="00385936">
              <w:rPr>
                <w:rStyle w:val="CommentReference"/>
                <w:rFonts w:ascii="Segoe UI" w:eastAsia="Times New Roman" w:hAnsi="Segoe UI" w:cs="Segoe UI"/>
                <w:color w:val="1A1A1A"/>
                <w:sz w:val="18"/>
                <w:szCs w:val="18"/>
              </w:rPr>
              <w:commentReference w:id="4"/>
            </w:r>
            <w:r>
              <w:rPr>
                <w:rFonts w:ascii="Segoe UI" w:eastAsia="Times New Roman" w:hAnsi="Segoe UI" w:cs="Segoe UI"/>
                <w:color w:val="1A1A1A"/>
                <w:sz w:val="18"/>
                <w:szCs w:val="18"/>
              </w:rPr>
              <w:t>requests per hour — see §2 for how to read the limit headers</w:t>
            </w:r>
          </w:p>
        </w:tc>
      </w:tr>
      <w:tr w:rsidR="00CB653E"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commentRangeStart w:id="5"/>
            <w:r>
              <w:rPr>
                <w:rStyle w:val="fill1"/>
                <w:rFonts w:ascii="Segoe UI" w:eastAsia="Times New Roman" w:hAnsi="Segoe UI" w:cs="Segoe UI"/>
                <w:color w:val="1A1A1A"/>
                <w:sz w:val="18"/>
                <w:szCs w:val="18"/>
              </w:rPr>
              <w:t>[Presence — the feed contains only currently-certified records]</w:t>
            </w:r>
            <w:r>
              <w:rPr>
                <w:rFonts w:ascii="Segoe UI" w:eastAsia="Times New Roman" w:hAnsi="Segoe UI" w:cs="Segoe UI"/>
                <w:color w:val="1A1A1A"/>
                <w:sz w:val="18"/>
                <w:szCs w:val="18"/>
              </w:rPr>
              <w:t xml:space="preserve"> </w:t>
            </w:r>
            <w:commentRangeEnd w:id="5"/>
            <w:r w:rsidR="00385936">
              <w:rPr>
                <w:rStyle w:val="CommentReference"/>
                <w:rFonts w:ascii="Segoe UI" w:eastAsia="Times New Roman" w:hAnsi="Segoe UI" w:cs="Segoe UI"/>
                <w:color w:val="1A1A1A"/>
                <w:sz w:val="18"/>
                <w:szCs w:val="18"/>
              </w:rPr>
              <w:commentReference w:id="5"/>
            </w:r>
            <w:r>
              <w:rPr>
                <w:rFonts w:ascii="Segoe UI" w:eastAsia="Times New Roman" w:hAnsi="Segoe UI" w:cs="Segoe UI"/>
                <w:color w:val="1A1A1A"/>
                <w:sz w:val="18"/>
                <w:szCs w:val="18"/>
              </w:rPr>
              <w:t>— see §4</w:t>
            </w:r>
          </w:p>
        </w:tc>
      </w:tr>
      <w:tr w:rsidR="00CB653E"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commentRangeStart w:id="6"/>
            <w:r>
              <w:rPr>
                <w:rStyle w:val="fill1"/>
                <w:rFonts w:ascii="Segoe UI" w:eastAsia="Times New Roman" w:hAnsi="Segoe UI" w:cs="Segoe UI"/>
                <w:color w:val="1A1A1A"/>
                <w:sz w:val="18"/>
                <w:szCs w:val="18"/>
              </w:rPr>
              <w:t>[All endpoints in §3]</w:t>
            </w:r>
            <w:r>
              <w:rPr>
                <w:rFonts w:ascii="Segoe UI" w:eastAsia="Times New Roman" w:hAnsi="Segoe UI" w:cs="Segoe UI"/>
                <w:color w:val="1A1A1A"/>
                <w:sz w:val="18"/>
                <w:szCs w:val="18"/>
              </w:rPr>
              <w:t xml:space="preserve"> </w:t>
            </w:r>
            <w:commentRangeEnd w:id="6"/>
            <w:r w:rsidR="00385936">
              <w:rPr>
                <w:rStyle w:val="CommentReference"/>
                <w:rFonts w:ascii="Segoe UI" w:eastAsia="Times New Roman" w:hAnsi="Segoe UI" w:cs="Segoe UI"/>
                <w:color w:val="1A1A1A"/>
                <w:sz w:val="18"/>
                <w:szCs w:val="18"/>
              </w:rPr>
              <w:commentReference w:id="6"/>
            </w:r>
            <w:r>
              <w:rPr>
                <w:rFonts w:ascii="Segoe UI" w:eastAsia="Times New Roman" w:hAnsi="Segoe UI" w:cs="Segoe UI"/>
                <w:color w:val="1A1A1A"/>
                <w:sz w:val="18"/>
                <w:szCs w:val="18"/>
              </w:rPr>
              <w:t xml:space="preserve">— a key may be scoped to a subset; a path outside your scope returns </w:t>
            </w:r>
            <w:r>
              <w:rPr>
                <w:rStyle w:val="HTMLCode"/>
                <w:color w:val="1A1A1A"/>
              </w:rPr>
              <w:t>403</w:t>
            </w:r>
          </w:p>
        </w:tc>
      </w:tr>
      <w:tr w:rsidR="00CB653E"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Identifiers not tagged to any partner, plus those tagged to your account — see </w:t>
            </w:r>
            <w:commentRangeStart w:id="7"/>
            <w:r>
              <w:rPr>
                <w:rFonts w:ascii="Segoe UI" w:eastAsia="Times New Roman" w:hAnsi="Segoe UI" w:cs="Segoe UI"/>
                <w:color w:val="1A1A1A"/>
                <w:sz w:val="18"/>
                <w:szCs w:val="18"/>
              </w:rPr>
              <w:t>§8</w:t>
            </w:r>
            <w:commentRangeEnd w:id="7"/>
            <w:r w:rsidR="00385936">
              <w:rPr>
                <w:rStyle w:val="CommentReference"/>
                <w:rFonts w:ascii="Segoe UI" w:eastAsia="Times New Roman" w:hAnsi="Segoe UI" w:cs="Segoe UI"/>
                <w:color w:val="1A1A1A"/>
                <w:sz w:val="18"/>
                <w:szCs w:val="18"/>
              </w:rPr>
              <w:commentReference w:id="7"/>
            </w:r>
          </w:p>
        </w:tc>
      </w:tr>
      <w:tr w:rsidR="00CB653E"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commentRangeStart w:id="8"/>
            <w:r>
              <w:rPr>
                <w:rStyle w:val="fill1"/>
                <w:rFonts w:ascii="Segoe UI" w:eastAsia="Times New Roman" w:hAnsi="Segoe UI" w:cs="Segoe UI"/>
                <w:color w:val="1A1A1A"/>
                <w:sz w:val="18"/>
                <w:szCs w:val="18"/>
              </w:rPr>
              <w:t>[None — or the agreed expiry date]</w:t>
            </w:r>
            <w:commentRangeEnd w:id="8"/>
            <w:r w:rsidR="00385936">
              <w:rPr>
                <w:rStyle w:val="CommentReference"/>
                <w:rFonts w:ascii="Segoe UI" w:eastAsia="Times New Roman" w:hAnsi="Segoe UI" w:cs="Segoe UI"/>
                <w:color w:val="1A1A1A"/>
                <w:sz w:val="18"/>
                <w:szCs w:val="18"/>
              </w:rPr>
              <w:commentReference w:id="8"/>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r>
        <w:rPr>
          <w:rStyle w:val="HTMLCode"/>
          <w:color w:val="1A1A1A"/>
          <w:lang w:val="en"/>
        </w:rPr>
        <w:t>gcc_partner_[64-character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"https://database.greencirclecertified.com/api/v1/certificates/gs1"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application/json"</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You'll receive a JSON response containing the certificates tagged to your partner account — including product identifiers (GTIN, MPN, UPC, EAN, SKU), certification details, and PDF download links.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push to you. Call the API on your own schedule — continuously, nightly, or weekly — to retrieve current certification data. Each call returns the full certificate set visible to your account. Your system is 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gcc_partner_</w:t>
      </w:r>
      <w:commentRangeStart w:id="9"/>
      <w:r>
        <w:rPr>
          <w:rStyle w:val="fill1"/>
          <w:rFonts w:ascii="Cascadia Code" w:hAnsi="Cascadia Code" w:cs="Cascadia Code"/>
          <w:color w:val="1A1A1A"/>
          <w:lang w:val="en"/>
        </w:rPr>
        <w:t>[your key — delivered separately]</w:t>
      </w:r>
      <w:commentRangeEnd w:id="9"/>
      <w:r w:rsidR="00385936">
        <w:rPr>
          <w:rStyle w:val="CommentReference"/>
          <w:color w:val="1A1A1A"/>
          <w:sz w:val="17"/>
          <w:szCs w:val="17"/>
          <w:lang w:val="en"/>
        </w:rPr>
        <w:commentReference w:id="9"/>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CB653E"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CB653E"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CB653E"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CB653E"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CB653E"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CB653E"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CB653E"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w:t>
        </w:r>
        <w:r>
          <w:rPr>
            <w:rStyle w:val="Hyperlink"/>
            <w:rFonts w:ascii="Segoe UI" w:hAnsi="Segoe UI" w:cs="Segoe UI"/>
            <w:sz w:val="20"/>
            <w:szCs w:val="20"/>
            <w:lang w:val="en"/>
          </w:rPr>
          <w:t>n</w:t>
        </w:r>
        <w:r>
          <w:rPr>
            <w:rStyle w:val="Hyperlink"/>
            <w:rFonts w:ascii="Segoe UI" w:hAnsi="Segoe UI" w:cs="Segoe UI"/>
            <w:sz w:val="20"/>
            <w:szCs w:val="20"/>
            <w:lang w:val="en"/>
          </w:rPr>
          <w:t>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CB653E"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CB653E"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ceiling for the current window (200)</w:t>
            </w:r>
          </w:p>
        </w:tc>
      </w:tr>
      <w:tr w:rsidR="00CB653E"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CB653E"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X-RateLimit-Remaining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https://database.greencirclecertified.com/api/v1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field and other identifier types appear under </w:t>
      </w:r>
      <w:r>
        <w:rPr>
          <w:rStyle w:val="HTMLCode"/>
          <w:color w:val="1A1A1A"/>
          <w:lang w:val="en"/>
        </w:rPr>
        <w:t>additionalTradeItemId</w:t>
      </w:r>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(default 1), </w:t>
      </w:r>
      <w:r>
        <w:rPr>
          <w:rStyle w:val="HTMLCode"/>
          <w:color w:val="1A1A1A"/>
          <w:lang w:val="en"/>
        </w:rPr>
        <w:t>pageSize</w:t>
      </w:r>
      <w:r>
        <w:rPr>
          <w:rFonts w:ascii="Segoe UI" w:eastAsia="Times New Roman" w:hAnsi="Segoe UI" w:cs="Segoe UI"/>
          <w:color w:val="1A1A1A"/>
          <w:sz w:val="20"/>
          <w:szCs w:val="20"/>
          <w:lang w:val="en"/>
        </w:rPr>
        <w:t xml:space="preserve"> (default and maximum 100),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/certificates/gs1/{certNumber}</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w:t>
      </w:r>
      <w:r>
        <w:rPr>
          <w:rStyle w:val="HTMLCode"/>
          <w:color w:val="1A1A1A"/>
          <w:lang w:val="en"/>
        </w:rPr>
        <w:t>pageSize</w:t>
      </w:r>
      <w:r>
        <w:rPr>
          <w:rFonts w:ascii="Segoe UI" w:eastAsia="Times New Roman" w:hAnsi="Segoe UI" w:cs="Segoe UI"/>
          <w:color w:val="1A1A1A"/>
          <w:sz w:val="20"/>
          <w:szCs w:val="20"/>
          <w:lang w:val="en"/>
        </w:rPr>
        <w:t xml:space="preserve">,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r>
        <w:rPr>
          <w:rStyle w:val="HTMLCode"/>
          <w:color w:val="1A1A1A"/>
          <w:lang w:val="en"/>
        </w:rPr>
        <w:t>sortDescending</w:t>
      </w:r>
      <w:r>
        <w:rPr>
          <w:rFonts w:ascii="Segoe UI" w:eastAsia="Times New Roman" w:hAnsi="Segoe UI" w:cs="Segoe UI"/>
          <w:color w:val="1A1A1A"/>
          <w:sz w:val="20"/>
          <w:szCs w:val="20"/>
          <w:lang w:val="en"/>
        </w:rPr>
        <w:t xml:space="preserve">, </w:t>
      </w:r>
      <w:r>
        <w:rPr>
          <w:rStyle w:val="HTMLCode"/>
          <w:color w:val="1A1A1A"/>
          <w:lang w:val="en"/>
        </w:rPr>
        <w:t>includeProductIds</w:t>
      </w:r>
      <w:r>
        <w:rPr>
          <w:rFonts w:ascii="Segoe UI" w:eastAsia="Times New Roman" w:hAnsi="Segoe UI" w:cs="Segoe UI"/>
          <w:color w:val="1A1A1A"/>
          <w:sz w:val="20"/>
          <w:szCs w:val="20"/>
          <w:lang w:val="en"/>
        </w:rPr>
        <w:t xml:space="preserve"> (boolean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/certificates/number/{certNumber}</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lastRenderedPageBreak/>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productId</w:t>
      </w:r>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/certificates/{certNumber}/download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CB653E"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CB653E"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CB653E"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CB653E"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EcoProduct Co</w:t>
            </w:r>
          </w:p>
        </w:tc>
      </w:tr>
      <w:tr w:rsidR="00CB653E"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CB653E"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certificationType</w:t>
            </w:r>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CB653E"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certificationResults</w:t>
            </w:r>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CB653E"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CB653E"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CB653E"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certificationCountries</w:t>
            </w:r>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CB653E"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certificate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commentRangeStart w:id="10"/>
            <w:r>
              <w:rPr>
                <w:rStyle w:val="fill1"/>
                <w:rFonts w:ascii="Segoe UI" w:eastAsia="Times New Roman" w:hAnsi="Segoe UI" w:cs="Segoe UI"/>
                <w:color w:val="1A1A1A"/>
                <w:sz w:val="18"/>
                <w:szCs w:val="18"/>
              </w:rPr>
              <w:t>[PARTNER NAME]</w:t>
            </w:r>
            <w:commentRangeEnd w:id="10"/>
            <w:r w:rsidR="00355131">
              <w:rPr>
                <w:rStyle w:val="CommentReference"/>
                <w:rFonts w:ascii="Segoe UI" w:eastAsia="Times New Roman" w:hAnsi="Segoe UI" w:cs="Segoe UI"/>
                <w:color w:val="1A1A1A"/>
                <w:sz w:val="18"/>
                <w:szCs w:val="18"/>
              </w:rPr>
              <w:commentReference w:id="10"/>
            </w:r>
          </w:p>
        </w:tc>
      </w:tr>
      <w:tr w:rsidR="00CB653E"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commentRangeStart w:id="11"/>
            <w:r>
              <w:rPr>
                <w:rStyle w:val="HTMLCode"/>
                <w:color w:val="1A1A1A"/>
              </w:rPr>
              <w:t>amazonCode</w:t>
            </w:r>
            <w:commentRangeEnd w:id="11"/>
            <w:r w:rsidR="00355131">
              <w:rPr>
                <w:rStyle w:val="CommentReference"/>
                <w:rFonts w:ascii="Segoe UI" w:eastAsia="Times New Roman" w:hAnsi="Segoe UI" w:cs="Segoe UI"/>
                <w:color w:val="1A1A1A"/>
                <w:sz w:val="18"/>
                <w:szCs w:val="18"/>
              </w:rPr>
              <w:commentReference w:id="11"/>
            </w:r>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greencircle_sustainable_energy_practices</w:t>
            </w:r>
          </w:p>
        </w:tc>
      </w:tr>
      <w:tr w:rsidR="00CB653E"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r>
              <w:rPr>
                <w:rStyle w:val="HTMLCode"/>
                <w:color w:val="1A1A1A"/>
              </w:rPr>
              <w:t>pdfDownloadUrl</w:t>
            </w:r>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r>
        <w:rPr>
          <w:rStyle w:val="HTMLCode"/>
          <w:color w:val="555555"/>
          <w:lang w:val="en"/>
        </w:rPr>
        <w:t>certificationResults</w:t>
      </w:r>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r>
        <w:rPr>
          <w:rStyle w:val="HTMLCode"/>
          <w:color w:val="555555"/>
          <w:lang w:val="en"/>
        </w:rPr>
        <w:t>certificationCountries</w:t>
      </w:r>
      <w:r>
        <w:rPr>
          <w:rFonts w:ascii="Segoe UI" w:hAnsi="Segoe UI" w:cs="Segoe UI"/>
          <w:color w:val="555555"/>
          <w:sz w:val="17"/>
          <w:szCs w:val="17"/>
          <w:lang w:val="en"/>
        </w:rPr>
        <w:t xml:space="preserve"> is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 API expresses validity by presence, not by a status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CB653E"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CB653E"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CB653E"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Absence does not tell you why.</w:t>
      </w:r>
      <w:r>
        <w:rPr>
          <w:rFonts w:ascii="Segoe UI" w:eastAsia="Times New Roman" w:hAnsi="Segoe UI" w:cs="Segoe UI"/>
          <w:color w:val="1A1A1A"/>
          <w:sz w:val="18"/>
          <w:szCs w:val="18"/>
          <w:lang w:val="en"/>
        </w:rPr>
        <w:t xml:space="preserve"> A certificate you cannot see may have expired, may be on hold, may be withheld as confidential, may still be in draft, may never have existed, or may simply not be linked to your partner account. These cases are deliberately indistinguishable: collapsing them prevents your key from being used to enumerate certificates 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r>
        <w:rPr>
          <w:rStyle w:val="HTMLCode"/>
          <w:color w:val="1A1A1A"/>
          <w:lang w:val="en"/>
        </w:rPr>
        <w:t>expirationDate</w:t>
      </w:r>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r>
        <w:rPr>
          <w:rStyle w:val="HTMLCode"/>
          <w:lang w:val="en"/>
        </w:rPr>
        <w:t>productIds[]</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CB653E"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CB653E"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identifier</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commentRangeStart w:id="12"/>
            <w:r>
              <w:rPr>
                <w:rStyle w:val="fill1"/>
                <w:rFonts w:ascii="Segoe UI" w:eastAsia="Times New Roman" w:hAnsi="Segoe UI" w:cs="Segoe UI"/>
                <w:color w:val="1A1A1A"/>
                <w:sz w:val="18"/>
                <w:szCs w:val="18"/>
              </w:rPr>
              <w:t>[PARTNER NAME]</w:t>
            </w:r>
            <w:commentRangeEnd w:id="12"/>
            <w:r w:rsidR="00355131">
              <w:rPr>
                <w:rStyle w:val="CommentReference"/>
                <w:rFonts w:ascii="Segoe UI" w:eastAsia="Times New Roman" w:hAnsi="Segoe UI" w:cs="Segoe UI"/>
                <w:color w:val="1A1A1A"/>
                <w:sz w:val="18"/>
                <w:szCs w:val="18"/>
              </w:rPr>
              <w:commentReference w:id="12"/>
            </w:r>
          </w:p>
        </w:tc>
      </w:tr>
      <w:tr w:rsidR="00CB653E"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CB653E"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productSku</w:t>
            </w:r>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Product-level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r>
        <w:rPr>
          <w:rStyle w:val="HTMLCode"/>
          <w:color w:val="1A1A1A"/>
          <w:lang w:val="en"/>
        </w:rPr>
        <w:t>productIds[]</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"https://database.greencirclecertified.com/api/v1/certificates/gs1/24-0366",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"CertificationReport",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"gtin":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"additionalTradeItemId":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"MPN-12345" },</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"SKU", "value": "LED-BULB-001" }</w:t>
      </w:r>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"certificationInfo":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"CertificationDetails",</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"agencyURL":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"certificateId":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"startDate":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"endDate":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"targetCountries":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two </w:t>
      </w:r>
      <w:r>
        <w:rPr>
          <w:rStyle w:val="HTMLCode"/>
          <w:b/>
          <w:bCs/>
          <w:color w:val="1A1A1A"/>
          <w:lang w:val="en"/>
        </w:rPr>
        <w:t>id</w:t>
      </w:r>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https://database.greencirclecertified.com/api/v1/…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https://gccwebapp.com/api/v1/…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GTIN, and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 {</w:t>
      </w:r>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"status": "Active",</w:t>
      </w:r>
    </w:p>
    <w:p w14:paraId="624B5E5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"2024-01-15T00:00:00Z",</w:t>
      </w:r>
    </w:p>
    <w:p w14:paraId="006ECB4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"expirationDate": "2025-01-15T00:00:00Z",</w:t>
      </w:r>
    </w:p>
    <w:p w14:paraId="3578576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"certificationCountries":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"EcoProduct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commentRangeStart w:id="13"/>
      <w:r>
        <w:rPr>
          <w:rFonts w:ascii="Cascadia Code" w:hAnsi="Cascadia Code" w:cs="Cascadia Code"/>
          <w:color w:val="1A1A1A"/>
          <w:shd w:val="clear" w:color="auto" w:fill="F0F0F0"/>
          <w:lang w:val="en"/>
        </w:rPr>
        <w:t xml:space="preserve">  "amazonCode": "greencircle_sustainable_energy_practices",</w:t>
      </w:r>
      <w:commentRangeEnd w:id="13"/>
      <w:r w:rsidR="00355131">
        <w:rPr>
          <w:rStyle w:val="CommentReference"/>
          <w:rFonts w:ascii="Cascadia Code" w:hAnsi="Cascadia Code" w:cs="Cascadia Code"/>
          <w:color w:val="1A1A1A"/>
          <w:sz w:val="17"/>
          <w:szCs w:val="17"/>
          <w:shd w:val="clear" w:color="auto" w:fill="F0F0F0"/>
          <w:lang w:val="en"/>
        </w:rPr>
        <w:commentReference w:id="13"/>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"productSku":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"CleanGreen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"00012345678901", "productName": "Paper Towels - 6 Pack" },</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"00012345678999", "productName":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"isMatchedId": true },</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"RPT-24PK",       "productName": "Paper Towels - 24 Pack" }</w:t>
      </w:r>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r>
        <w:rPr>
          <w:rStyle w:val="HTMLCode"/>
          <w:color w:val="1A1A1A"/>
          <w:lang w:val="en"/>
        </w:rPr>
        <w:t>isMatchedId: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GET /api/v1/certificates/number/24-0366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certificate record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CB653E"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CB653E"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CB653E"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CB653E"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CB653E"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§2)</w:t>
            </w:r>
          </w:p>
        </w:tc>
      </w:tr>
      <w:tr w:rsidR="00CB653E"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 {</w:t>
      </w:r>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true,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lastRenderedPageBreak/>
        <w:t xml:space="preserve">Loop until </w:t>
      </w:r>
      <w:r>
        <w:rPr>
          <w:rStyle w:val="HTMLCode"/>
          <w:color w:val="1A1A1A"/>
          <w:lang w:val="en"/>
        </w:rPr>
        <w:t>hasNext</w:t>
      </w:r>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CB653E"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CB653E"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CB653E"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CB653E"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returns only certificates associated with your partner account. Data belonging to other partners is not accessible, including on certificates shared across multiple partners — co-partner names and their product identifiers are removed from your responses.</w:t>
            </w:r>
          </w:p>
        </w:tc>
      </w:tr>
      <w:tr w:rsidR="00CB653E"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currently-certified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§4.</w:t>
            </w:r>
          </w:p>
        </w:tc>
      </w:tr>
      <w:tr w:rsidR="00CB653E"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§2</w:t>
            </w:r>
          </w:p>
        </w:tc>
      </w:tr>
      <w:tr w:rsidR="00CB653E"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You will never receive:</w:t>
      </w:r>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CB653E"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CB653E"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name of the entity GCC certified — the brand holding the certification. A single value with no hierarchy above or below it. It is not a manufacturer identity and carries no parent-company reference.</w:t>
            </w:r>
          </w:p>
        </w:tc>
      </w:tr>
      <w:tr w:rsidR="00CB653E"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productIds[].type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CB653E"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productIds[].productSku</w:t>
            </w:r>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contract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CB653E"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CB653E"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data[].certificateNumber</w:t>
            </w:r>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products[].certificationInfo.certificateId</w:t>
            </w:r>
          </w:p>
        </w:tc>
      </w:tr>
      <w:tr w:rsidR="00CB653E"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data[].status</w:t>
            </w:r>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certificationInfo.status</w:t>
            </w:r>
          </w:p>
        </w:tc>
      </w:tr>
      <w:tr w:rsidR="00CB653E"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data[].issueDate</w:t>
            </w:r>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r>
              <w:rPr>
                <w:rFonts w:ascii="Segoe UI" w:eastAsia="Times New Roman" w:hAnsi="Segoe UI" w:cs="Segoe UI"/>
                <w:color w:val="1A1A1A"/>
                <w:sz w:val="18"/>
                <w:szCs w:val="18"/>
              </w:rPr>
              <w:t xml:space="preserve"> (date only)</w:t>
            </w:r>
          </w:p>
        </w:tc>
      </w:tr>
      <w:tr w:rsidR="00CB653E"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data[].expirationDate</w:t>
            </w:r>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certificationInfo.endDate</w:t>
            </w:r>
          </w:p>
        </w:tc>
      </w:tr>
      <w:tr w:rsidR="00CB653E"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data[].certificationResults</w:t>
            </w:r>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certificationInfo.value</w:t>
            </w:r>
          </w:p>
        </w:tc>
      </w:tr>
      <w:tr w:rsidR="00CB653E"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data[].certificationType</w:t>
            </w:r>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certificationInfo.program</w:t>
            </w:r>
          </w:p>
        </w:tc>
      </w:tr>
      <w:tr w:rsidR="00CB653E"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data[].issuer</w:t>
            </w:r>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r>
              <w:rPr>
                <w:rStyle w:val="HTMLCode"/>
                <w:color w:val="1A1A1A"/>
              </w:rPr>
              <w:t>certificationInfo.agency</w:t>
            </w:r>
          </w:p>
        </w:tc>
      </w:tr>
      <w:tr w:rsidR="00CB653E"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products[].gtin</w:t>
            </w:r>
            <w:r>
              <w:rPr>
                <w:rFonts w:ascii="Segoe UI" w:eastAsia="Times New Roman" w:hAnsi="Segoe UI" w:cs="Segoe UI"/>
                <w:color w:val="1A1A1A"/>
                <w:sz w:val="18"/>
                <w:szCs w:val="18"/>
              </w:rPr>
              <w:t xml:space="preserve"> (14-digit, zero-padded)</w:t>
            </w:r>
          </w:p>
        </w:tc>
      </w:tr>
      <w:tr w:rsidR="00CB653E"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products[].additionalTradeItemId[].value</w:t>
            </w:r>
          </w:p>
        </w:tc>
      </w:tr>
      <w:tr w:rsidR="00CB653E"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data[].pdfDownloadUrl</w:t>
            </w:r>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CB653E"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CB653E"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CB653E"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CB653E"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CB653E"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CB653E"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Available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CB653E"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r>
              <w:rPr>
                <w:rStyle w:val="HTMLCode"/>
                <w:b/>
                <w:bCs/>
                <w:color w:val="FFFFFF"/>
              </w:rPr>
              <w:t>sortBy</w:t>
            </w:r>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CB653E"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certificate number</w:t>
            </w:r>
          </w:p>
        </w:tc>
      </w:tr>
      <w:tr w:rsidR="00CB653E"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issuedate</w:t>
            </w:r>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CB653E"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CB653E"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CB653E"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companyname</w:t>
            </w:r>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r>
        <w:rPr>
          <w:rStyle w:val="HTMLCode"/>
          <w:color w:val="1A1A1A"/>
          <w:lang w:val="en"/>
        </w:rPr>
        <w:t>sortDescending=true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CB653E"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CB653E"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commentRangeStart w:id="14"/>
            <w:r>
              <w:rPr>
                <w:rFonts w:ascii="Segoe UI" w:eastAsia="Times New Roman" w:hAnsi="Segoe UI" w:cs="Segoe UI"/>
                <w:color w:val="1A1A1A"/>
                <w:sz w:val="18"/>
                <w:szCs w:val="18"/>
              </w:rPr>
              <w:t>GCC</w:t>
            </w:r>
            <w:commentRangeEnd w:id="14"/>
            <w:r w:rsidR="00355131">
              <w:rPr>
                <w:rStyle w:val="CommentReference"/>
                <w:rFonts w:ascii="Segoe UI" w:eastAsia="Times New Roman" w:hAnsi="Segoe UI" w:cs="Segoe UI"/>
                <w:color w:val="1A1A1A"/>
                <w:sz w:val="18"/>
                <w:szCs w:val="18"/>
              </w:rPr>
              <w:commentReference w:id="14"/>
            </w:r>
          </w:p>
        </w:tc>
      </w:tr>
      <w:tr w:rsidR="00CB653E"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(§4) is sufficient for this partner's use case — a claim-validation partner may need Valid / Expired / Revoked as distinct values, which is not part of the current contract. Confirm the rate limit stated in §2 against the key being issued</w:t>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 xml:space="preserve">GCC Database Partner API — Partner Integration Guide — v1.1 — </w:t>
      </w:r>
      <w:r>
        <w:rPr>
          <w:rStyle w:val="fill1"/>
          <w:rFonts w:ascii="Segoe UI" w:eastAsia="Times New Roman" w:hAnsi="Segoe UI" w:cs="Segoe UI"/>
          <w:color w:val="888888"/>
          <w:sz w:val="16"/>
          <w:szCs w:val="16"/>
          <w:lang w:val="en"/>
        </w:rPr>
        <w:t>[MONTH YEAR]</w:t>
      </w:r>
      <w:r>
        <w:rPr>
          <w:rFonts w:ascii="Segoe UI" w:eastAsia="Times New Roman" w:hAnsi="Segoe UI" w:cs="Segoe UI"/>
          <w:color w:val="888888"/>
          <w:sz w:val="16"/>
          <w:szCs w:val="16"/>
          <w:lang w:val="en"/>
        </w:rPr>
        <w:br/>
        <w:t xml:space="preserve">© </w:t>
      </w:r>
      <w:r>
        <w:rPr>
          <w:rStyle w:val="fill1"/>
          <w:rFonts w:ascii="Segoe UI" w:eastAsia="Times New Roman" w:hAnsi="Segoe UI" w:cs="Segoe UI"/>
          <w:color w:val="888888"/>
          <w:sz w:val="16"/>
          <w:szCs w:val="16"/>
          <w:lang w:val="en"/>
        </w:rPr>
        <w:t>[YEAR]</w:t>
      </w:r>
      <w:r>
        <w:rPr>
          <w:rFonts w:ascii="Segoe UI" w:eastAsia="Times New Roman" w:hAnsi="Segoe UI" w:cs="Segoe UI"/>
          <w:color w:val="888888"/>
          <w:sz w:val="16"/>
          <w:szCs w:val="16"/>
          <w:lang w:val="en"/>
        </w:rPr>
        <w:t xml:space="preserve"> GreenCircle Certified. All rights reserved. </w:t>
      </w:r>
    </w:p>
    <w:sectPr w:rsidR="00AB0E3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rly Povilaitis" w:date="2026-08-28T11:20:00Z" w:initials="CP">
    <w:p w14:paraId="39A9E410" w14:textId="77777777" w:rsidR="00385936" w:rsidRDefault="00385936" w:rsidP="00385936">
      <w:pPr>
        <w:pStyle w:val="CommentText"/>
      </w:pPr>
      <w:r>
        <w:rPr>
          <w:rStyle w:val="CommentReference"/>
        </w:rPr>
        <w:annotationRef/>
      </w:r>
      <w:r>
        <w:t>What are these referencing?</w:t>
      </w:r>
    </w:p>
  </w:comment>
  <w:comment w:id="0" w:author="Carly Povilaitis" w:date="2026-08-28T11:19:00Z" w:initials="CP">
    <w:p w14:paraId="11203BF3" w14:textId="77777777" w:rsidR="00385936" w:rsidRDefault="00385936" w:rsidP="00385936">
      <w:pPr>
        <w:pStyle w:val="CommentText"/>
      </w:pPr>
      <w:r>
        <w:rPr>
          <w:rStyle w:val="CommentReference"/>
        </w:rPr>
        <w:annotationRef/>
      </w:r>
      <w:r>
        <w:t>Where do we get API Key and this information? Does GCC have to request from Anuki?</w:t>
      </w:r>
    </w:p>
    <w:p w14:paraId="1CA89DFD" w14:textId="77777777" w:rsidR="00385936" w:rsidRDefault="00385936" w:rsidP="00385936">
      <w:pPr>
        <w:pStyle w:val="CommentText"/>
      </w:pPr>
    </w:p>
    <w:p w14:paraId="0597278F" w14:textId="77777777" w:rsidR="00385936" w:rsidRDefault="00385936" w:rsidP="00385936">
      <w:pPr>
        <w:pStyle w:val="CommentText"/>
      </w:pPr>
      <w:r>
        <w:t>I don’t know how I would fill in some of missing items when I take the template and try and apply to Novi for example</w:t>
      </w:r>
    </w:p>
  </w:comment>
  <w:comment w:id="2" w:author="Carly Povilaitis" w:date="2026-08-28T11:21:00Z" w:initials="CP">
    <w:p w14:paraId="135F92D3" w14:textId="77777777" w:rsidR="00385936" w:rsidRDefault="00385936" w:rsidP="00385936">
      <w:pPr>
        <w:pStyle w:val="CommentText"/>
      </w:pPr>
      <w:r>
        <w:rPr>
          <w:rStyle w:val="CommentReference"/>
        </w:rPr>
        <w:annotationRef/>
      </w:r>
      <w:r>
        <w:t>After we go live I assume this would stay or is it just production at that point?</w:t>
      </w:r>
    </w:p>
  </w:comment>
  <w:comment w:id="3" w:author="Carly Povilaitis" w:date="2026-08-28T11:21:00Z" w:initials="CP">
    <w:p w14:paraId="6001AAD8" w14:textId="77777777" w:rsidR="00385936" w:rsidRDefault="00385936" w:rsidP="00385936">
      <w:pPr>
        <w:pStyle w:val="CommentText"/>
      </w:pPr>
      <w:r>
        <w:rPr>
          <w:rStyle w:val="CommentReference"/>
        </w:rPr>
        <w:annotationRef/>
      </w:r>
      <w:r>
        <w:t>Who delivers and provides? Anuki?</w:t>
      </w:r>
    </w:p>
  </w:comment>
  <w:comment w:id="4" w:author="Carly Povilaitis" w:date="2026-08-28T11:22:00Z" w:initials="CP">
    <w:p w14:paraId="3946FD4D" w14:textId="77777777" w:rsidR="00385936" w:rsidRDefault="00385936" w:rsidP="00385936">
      <w:pPr>
        <w:pStyle w:val="CommentText"/>
      </w:pPr>
      <w:r>
        <w:rPr>
          <w:rStyle w:val="CommentReference"/>
        </w:rPr>
        <w:annotationRef/>
      </w:r>
      <w:r>
        <w:t>Where would this info come from?</w:t>
      </w:r>
    </w:p>
  </w:comment>
  <w:comment w:id="5" w:author="Carly Povilaitis" w:date="2026-08-28T11:22:00Z" w:initials="CP">
    <w:p w14:paraId="37948810" w14:textId="77777777" w:rsidR="00385936" w:rsidRDefault="00385936" w:rsidP="00385936">
      <w:pPr>
        <w:pStyle w:val="CommentText"/>
      </w:pPr>
      <w:r>
        <w:rPr>
          <w:rStyle w:val="CommentReference"/>
        </w:rPr>
        <w:annotationRef/>
      </w:r>
      <w:r>
        <w:t>Where would this info come from?</w:t>
      </w:r>
    </w:p>
  </w:comment>
  <w:comment w:id="6" w:author="Carly Povilaitis" w:date="2026-08-28T11:22:00Z" w:initials="CP">
    <w:p w14:paraId="61B093DA" w14:textId="77777777" w:rsidR="00385936" w:rsidRDefault="00385936" w:rsidP="00385936">
      <w:pPr>
        <w:pStyle w:val="CommentText"/>
      </w:pPr>
      <w:r>
        <w:rPr>
          <w:rStyle w:val="CommentReference"/>
        </w:rPr>
        <w:annotationRef/>
      </w:r>
      <w:r>
        <w:t>Where would this info come from?</w:t>
      </w:r>
    </w:p>
  </w:comment>
  <w:comment w:id="7" w:author="Carly Povilaitis" w:date="2026-08-28T11:22:00Z" w:initials="CP">
    <w:p w14:paraId="5FB9D8E3" w14:textId="77777777" w:rsidR="00385936" w:rsidRDefault="00385936" w:rsidP="00385936">
      <w:pPr>
        <w:pStyle w:val="CommentText"/>
      </w:pPr>
      <w:r>
        <w:rPr>
          <w:rStyle w:val="CommentReference"/>
        </w:rPr>
        <w:annotationRef/>
      </w:r>
      <w:r>
        <w:t>I don’t understand these throughout doc? What are they referencing?</w:t>
      </w:r>
    </w:p>
  </w:comment>
  <w:comment w:id="8" w:author="Carly Povilaitis" w:date="2026-08-28T11:23:00Z" w:initials="CP">
    <w:p w14:paraId="188BAEB0" w14:textId="77777777" w:rsidR="00385936" w:rsidRDefault="00385936" w:rsidP="00385936">
      <w:pPr>
        <w:pStyle w:val="CommentText"/>
      </w:pPr>
      <w:r>
        <w:rPr>
          <w:rStyle w:val="CommentReference"/>
        </w:rPr>
        <w:annotationRef/>
      </w:r>
      <w:r>
        <w:t>Where would this info come from?</w:t>
      </w:r>
    </w:p>
  </w:comment>
  <w:comment w:id="9" w:author="Carly Povilaitis" w:date="2026-08-28T11:23:00Z" w:initials="CP">
    <w:p w14:paraId="53E98778" w14:textId="77777777" w:rsidR="00385936" w:rsidRDefault="00385936" w:rsidP="00385936">
      <w:pPr>
        <w:pStyle w:val="CommentText"/>
      </w:pPr>
      <w:r>
        <w:rPr>
          <w:rStyle w:val="CommentReference"/>
        </w:rPr>
        <w:annotationRef/>
      </w:r>
      <w:r>
        <w:t>Where would this info come from?</w:t>
      </w:r>
    </w:p>
  </w:comment>
  <w:comment w:id="10" w:author="Carly Povilaitis" w:date="2026-08-28T11:24:00Z" w:initials="CP">
    <w:p w14:paraId="0AF95861" w14:textId="77777777" w:rsidR="00355131" w:rsidRDefault="00355131" w:rsidP="00355131">
      <w:pPr>
        <w:pStyle w:val="CommentText"/>
      </w:pPr>
      <w:r>
        <w:rPr>
          <w:rStyle w:val="CommentReference"/>
        </w:rPr>
        <w:annotationRef/>
      </w:r>
      <w:r>
        <w:t>Can this be whatever we add or does it need to match something in API key?</w:t>
      </w:r>
    </w:p>
  </w:comment>
  <w:comment w:id="11" w:author="Carly Povilaitis" w:date="2026-08-28T11:24:00Z" w:initials="CP">
    <w:p w14:paraId="3238C7A2" w14:textId="77777777" w:rsidR="00355131" w:rsidRDefault="00355131" w:rsidP="00355131">
      <w:pPr>
        <w:pStyle w:val="CommentText"/>
      </w:pPr>
      <w:r>
        <w:rPr>
          <w:rStyle w:val="CommentReference"/>
        </w:rPr>
        <w:annotationRef/>
      </w:r>
      <w:r>
        <w:t>This would not be relevant for anyone but Amazon - remove?</w:t>
      </w:r>
    </w:p>
  </w:comment>
  <w:comment w:id="12" w:author="Carly Povilaitis" w:date="2026-08-28T11:25:00Z" w:initials="CP">
    <w:p w14:paraId="4D57A703" w14:textId="77777777" w:rsidR="00355131" w:rsidRDefault="00355131" w:rsidP="00355131">
      <w:pPr>
        <w:pStyle w:val="CommentText"/>
      </w:pPr>
      <w:r>
        <w:rPr>
          <w:rStyle w:val="CommentReference"/>
        </w:rPr>
        <w:annotationRef/>
      </w:r>
      <w:r>
        <w:t>Same question as prior</w:t>
      </w:r>
    </w:p>
  </w:comment>
  <w:comment w:id="13" w:author="Carly Povilaitis" w:date="2026-08-28T11:28:00Z" w:initials="CP">
    <w:p w14:paraId="45D83BE6" w14:textId="77777777" w:rsidR="00355131" w:rsidRDefault="00355131" w:rsidP="00355131">
      <w:pPr>
        <w:pStyle w:val="CommentText"/>
      </w:pPr>
      <w:r>
        <w:rPr>
          <w:rStyle w:val="CommentReference"/>
        </w:rPr>
        <w:annotationRef/>
      </w:r>
      <w:r>
        <w:t>Shouldn't this be removed?</w:t>
      </w:r>
    </w:p>
  </w:comment>
  <w:comment w:id="14" w:author="Carly Povilaitis" w:date="2026-08-28T11:27:00Z" w:initials="CP">
    <w:p w14:paraId="77845193" w14:textId="77777777" w:rsidR="00355131" w:rsidRDefault="00355131" w:rsidP="00355131">
      <w:pPr>
        <w:pStyle w:val="CommentText"/>
      </w:pPr>
      <w:r>
        <w:rPr>
          <w:rStyle w:val="CommentReference"/>
        </w:rPr>
        <w:annotationRef/>
      </w:r>
      <w:r>
        <w:t>Is this us or Anuki (ok if it says GCC for external purposes but wouldn’t we need setup help behind the scenes?) Same for others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A9E410" w15:done="0"/>
  <w15:commentEx w15:paraId="0597278F" w15:done="0"/>
  <w15:commentEx w15:paraId="135F92D3" w15:done="0"/>
  <w15:commentEx w15:paraId="6001AAD8" w15:done="0"/>
  <w15:commentEx w15:paraId="3946FD4D" w15:done="0"/>
  <w15:commentEx w15:paraId="37948810" w15:done="0"/>
  <w15:commentEx w15:paraId="61B093DA" w15:done="0"/>
  <w15:commentEx w15:paraId="5FB9D8E3" w15:done="0"/>
  <w15:commentEx w15:paraId="188BAEB0" w15:done="0"/>
  <w15:commentEx w15:paraId="53E98778" w15:done="0"/>
  <w15:commentEx w15:paraId="0AF95861" w15:done="0"/>
  <w15:commentEx w15:paraId="3238C7A2" w15:done="0"/>
  <w15:commentEx w15:paraId="4D57A703" w15:done="0"/>
  <w15:commentEx w15:paraId="45D83BE6" w15:done="0"/>
  <w15:commentEx w15:paraId="778451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640B77" w16cex:dateUtc="2026-08-28T15:20:00Z"/>
  <w16cex:commentExtensible w16cex:durableId="433E2AF6" w16cex:dateUtc="2026-08-28T15:19:00Z"/>
  <w16cex:commentExtensible w16cex:durableId="40E6CD17" w16cex:dateUtc="2026-08-28T15:21:00Z"/>
  <w16cex:commentExtensible w16cex:durableId="43125237" w16cex:dateUtc="2026-08-28T15:21:00Z"/>
  <w16cex:commentExtensible w16cex:durableId="125641E9" w16cex:dateUtc="2026-08-28T15:22:00Z"/>
  <w16cex:commentExtensible w16cex:durableId="17AEE9AF" w16cex:dateUtc="2026-08-28T15:22:00Z"/>
  <w16cex:commentExtensible w16cex:durableId="4F17F131" w16cex:dateUtc="2026-08-28T15:22:00Z"/>
  <w16cex:commentExtensible w16cex:durableId="73438D47" w16cex:dateUtc="2026-08-28T15:22:00Z"/>
  <w16cex:commentExtensible w16cex:durableId="5CAE3279" w16cex:dateUtc="2026-08-28T15:23:00Z"/>
  <w16cex:commentExtensible w16cex:durableId="444574EF" w16cex:dateUtc="2026-08-28T15:23:00Z"/>
  <w16cex:commentExtensible w16cex:durableId="40366BDA" w16cex:dateUtc="2026-08-28T15:24:00Z"/>
  <w16cex:commentExtensible w16cex:durableId="36C7FD1D" w16cex:dateUtc="2026-08-28T15:24:00Z"/>
  <w16cex:commentExtensible w16cex:durableId="6A711879" w16cex:dateUtc="2026-08-28T15:25:00Z"/>
  <w16cex:commentExtensible w16cex:durableId="29993AB2" w16cex:dateUtc="2026-08-28T15:28:00Z"/>
  <w16cex:commentExtensible w16cex:durableId="208ED8AB" w16cex:dateUtc="2026-08-28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A9E410" w16cid:durableId="4E640B77"/>
  <w16cid:commentId w16cid:paraId="0597278F" w16cid:durableId="433E2AF6"/>
  <w16cid:commentId w16cid:paraId="135F92D3" w16cid:durableId="40E6CD17"/>
  <w16cid:commentId w16cid:paraId="6001AAD8" w16cid:durableId="43125237"/>
  <w16cid:commentId w16cid:paraId="3946FD4D" w16cid:durableId="125641E9"/>
  <w16cid:commentId w16cid:paraId="37948810" w16cid:durableId="17AEE9AF"/>
  <w16cid:commentId w16cid:paraId="61B093DA" w16cid:durableId="4F17F131"/>
  <w16cid:commentId w16cid:paraId="5FB9D8E3" w16cid:durableId="73438D47"/>
  <w16cid:commentId w16cid:paraId="188BAEB0" w16cid:durableId="5CAE3279"/>
  <w16cid:commentId w16cid:paraId="53E98778" w16cid:durableId="444574EF"/>
  <w16cid:commentId w16cid:paraId="0AF95861" w16cid:durableId="40366BDA"/>
  <w16cid:commentId w16cid:paraId="3238C7A2" w16cid:durableId="36C7FD1D"/>
  <w16cid:commentId w16cid:paraId="4D57A703" w16cid:durableId="6A711879"/>
  <w16cid:commentId w16cid:paraId="45D83BE6" w16cid:durableId="29993AB2"/>
  <w16cid:commentId w16cid:paraId="77845193" w16cid:durableId="208ED8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y Povilaitis">
    <w15:presenceInfo w15:providerId="AD" w15:userId="S::Carly@greencirclecertified.com::a5dce5a0-c799-44dd-9f68-541844c6d2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38"/>
    <w:rsid w:val="00355131"/>
    <w:rsid w:val="00385936"/>
    <w:rsid w:val="006C7681"/>
    <w:rsid w:val="009F20A1"/>
    <w:rsid w:val="00AB0E38"/>
    <w:rsid w:val="00C65BFA"/>
    <w:rsid w:val="00CB653E"/>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1">
    <w:name w:val="Subtitle1"/>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0">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 w:type="character" w:styleId="CommentReference">
    <w:name w:val="annotation reference"/>
    <w:basedOn w:val="DefaultParagraphFont"/>
    <w:uiPriority w:val="99"/>
    <w:semiHidden/>
    <w:unhideWhenUsed/>
    <w:rsid w:val="00385936"/>
    <w:rPr>
      <w:sz w:val="16"/>
      <w:szCs w:val="16"/>
    </w:rPr>
  </w:style>
  <w:style w:type="paragraph" w:styleId="CommentText">
    <w:name w:val="annotation text"/>
    <w:basedOn w:val="Normal"/>
    <w:link w:val="CommentTextChar"/>
    <w:uiPriority w:val="99"/>
    <w:unhideWhenUsed/>
    <w:rsid w:val="00385936"/>
    <w:rPr>
      <w:sz w:val="20"/>
      <w:szCs w:val="20"/>
    </w:rPr>
  </w:style>
  <w:style w:type="character" w:customStyle="1" w:styleId="CommentTextChar">
    <w:name w:val="Comment Text Char"/>
    <w:basedOn w:val="DefaultParagraphFont"/>
    <w:link w:val="CommentText"/>
    <w:uiPriority w:val="99"/>
    <w:rsid w:val="00385936"/>
    <w:rPr>
      <w:rFonts w:eastAsiaTheme="minorEastAsia"/>
    </w:rPr>
  </w:style>
  <w:style w:type="paragraph" w:styleId="CommentSubject">
    <w:name w:val="annotation subject"/>
    <w:basedOn w:val="CommentText"/>
    <w:next w:val="CommentText"/>
    <w:link w:val="CommentSubjectChar"/>
    <w:uiPriority w:val="99"/>
    <w:semiHidden/>
    <w:unhideWhenUsed/>
    <w:rsid w:val="00385936"/>
    <w:rPr>
      <w:b/>
      <w:bCs/>
    </w:rPr>
  </w:style>
  <w:style w:type="character" w:customStyle="1" w:styleId="CommentSubjectChar">
    <w:name w:val="Comment Subject Char"/>
    <w:basedOn w:val="CommentTextChar"/>
    <w:link w:val="CommentSubject"/>
    <w:uiPriority w:val="99"/>
    <w:semiHidden/>
    <w:rsid w:val="0038593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3333</Words>
  <Characters>20566</Characters>
  <Application>Microsoft Office Word</Application>
  <DocSecurity>0</DocSecurity>
  <Lines>685</Lines>
  <Paragraphs>597</Paragraphs>
  <ScaleCrop>false</ScaleCrop>
  <HeadingPairs>
    <vt:vector size="2" baseType="variant">
      <vt:variant>
        <vt:lpstr>Title</vt:lpstr>
      </vt:variant>
      <vt:variant>
        <vt:i4>1</vt:i4>
      </vt:variant>
    </vt:vector>
  </HeadingPairs>
  <TitlesOfParts>
    <vt:vector size="1" baseType="lpstr">
      <vt:lpstr>GCC Database Partner API - Partner Integration Guide</vt:lpstr>
    </vt:vector>
  </TitlesOfParts>
  <Company/>
  <LinksUpToDate>false</LinksUpToDate>
  <CharactersWithSpaces>23302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Carly Povilaitis</cp:lastModifiedBy>
  <cp:revision>3</cp:revision>
  <dcterms:created xsi:type="dcterms:W3CDTF">2026-08-14T20:31:00Z</dcterms:created>
  <dcterms:modified xsi:type="dcterms:W3CDTF">2026-08-28T15:38:00Z</dcterms:modified>
</cp:coreProperties>
</file>