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861BF6" w14:textId="77777777" w:rsidR="00B021AA" w:rsidRPr="00B021AA" w:rsidRDefault="00B021AA" w:rsidP="00B021AA">
      <w:pPr>
        <w:rPr>
          <w:color w:val="FF0000"/>
          <w:sz w:val="20"/>
          <w:szCs w:val="20"/>
        </w:rPr>
      </w:pPr>
    </w:p>
    <w:p w14:paraId="0D1666F2"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b/>
          <w:bCs/>
          <w:sz w:val="22"/>
          <w:szCs w:val="22"/>
          <w:lang w:val="en-GB"/>
        </w:rPr>
        <w:t>Concept Idea Report</w:t>
      </w:r>
    </w:p>
    <w:p w14:paraId="2F780DB5"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Problem - What?</w:t>
      </w:r>
    </w:p>
    <w:p w14:paraId="2BB2B0A5"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sz w:val="22"/>
          <w:szCs w:val="22"/>
          <w:lang w:val="en-GB"/>
        </w:rPr>
        <w:t xml:space="preserve">Work-from-home individuals often struggle with maintaining healthy indoor air quality and humidity levels. Many home offices, particularly in shared apartments or small living spaces, lack proper ventilation, leading to excessive moisture buildup. This can result in </w:t>
      </w:r>
      <w:proofErr w:type="spellStart"/>
      <w:r w:rsidRPr="00B021AA">
        <w:rPr>
          <w:rFonts w:asciiTheme="majorHAnsi" w:hAnsiTheme="majorHAnsi"/>
          <w:sz w:val="22"/>
          <w:szCs w:val="22"/>
          <w:lang w:val="en-GB"/>
        </w:rPr>
        <w:t>mold</w:t>
      </w:r>
      <w:proofErr w:type="spellEnd"/>
      <w:r w:rsidRPr="00B021AA">
        <w:rPr>
          <w:rFonts w:asciiTheme="majorHAnsi" w:hAnsiTheme="majorHAnsi"/>
          <w:sz w:val="22"/>
          <w:szCs w:val="22"/>
          <w:lang w:val="en-GB"/>
        </w:rPr>
        <w:t xml:space="preserve"> growth, respiratory discomfort, and overall reduced productivity.</w:t>
      </w:r>
    </w:p>
    <w:p w14:paraId="012F8642"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sz w:val="22"/>
          <w:szCs w:val="22"/>
          <w:lang w:val="en-GB"/>
        </w:rPr>
        <w:t>Users often experience frustration as high humidity negatively affects their concentration, comfort, and health. While some may rely on dehumidifiers or frequent ventilation, these solutions are not always effective, energy-efficient, or easy to manage. Without real-time insights into their indoor environment, individuals may not take timely action to improve their air quality.</w:t>
      </w:r>
    </w:p>
    <w:p w14:paraId="173E3D10"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Context - Why?</w:t>
      </w:r>
    </w:p>
    <w:p w14:paraId="49B9534C" w14:textId="4108DB48"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sz w:val="22"/>
          <w:szCs w:val="22"/>
          <w:lang w:val="en-GB"/>
        </w:rPr>
        <w:t xml:space="preserve">Our team, as international students, has experienced these issues firsthand while </w:t>
      </w:r>
      <w:r w:rsidRPr="00B021AA">
        <w:rPr>
          <w:rFonts w:asciiTheme="majorHAnsi" w:hAnsiTheme="majorHAnsi"/>
          <w:sz w:val="22"/>
          <w:szCs w:val="22"/>
          <w:lang w:val="en-GB"/>
        </w:rPr>
        <w:t>living</w:t>
      </w:r>
      <w:r w:rsidRPr="00B021AA">
        <w:rPr>
          <w:rFonts w:asciiTheme="majorHAnsi" w:hAnsiTheme="majorHAnsi"/>
          <w:sz w:val="22"/>
          <w:szCs w:val="22"/>
          <w:lang w:val="en-GB"/>
        </w:rPr>
        <w:t xml:space="preserve"> in Germany. The cold climate often forces individuals to keep windows closed for warmth, leading to poor air circulation and moisture buildup. Additionally, shared apartments or dormitories may not provide adequate humidity control, making it difficult to maintain a comfortable work environment.</w:t>
      </w:r>
    </w:p>
    <w:p w14:paraId="65BD70B2"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sz w:val="22"/>
          <w:szCs w:val="22"/>
          <w:lang w:val="en-GB"/>
        </w:rPr>
        <w:t>This issue extends beyond students—it affects freelancers, remote employees, and professionals who work from home. Research shows that poor indoor air quality can lead to fatigue, reduced cognitive performance, and long-term health risks. By developing a real-time monitoring system, work-from-home individuals can actively track and control their indoor air conditions, leading to a healthier and more productive environment.</w:t>
      </w:r>
    </w:p>
    <w:p w14:paraId="2F995C58"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Solution - How?</w:t>
      </w:r>
    </w:p>
    <w:p w14:paraId="2978633A"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sz w:val="22"/>
          <w:szCs w:val="22"/>
          <w:lang w:val="en-GB"/>
        </w:rPr>
        <w:t>The proposed solution is a sensor-based digital monitoring system that collects, processes, and visualizes real-time environmental data.</w:t>
      </w:r>
    </w:p>
    <w:p w14:paraId="0A8377F3"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Key Features:</w:t>
      </w:r>
    </w:p>
    <w:p w14:paraId="709D4A84" w14:textId="77777777" w:rsidR="00B021AA" w:rsidRPr="00B021AA" w:rsidRDefault="00B021AA" w:rsidP="00B021AA">
      <w:pPr>
        <w:pStyle w:val="ListParagraph"/>
        <w:numPr>
          <w:ilvl w:val="0"/>
          <w:numId w:val="7"/>
        </w:numPr>
        <w:rPr>
          <w:rFonts w:asciiTheme="majorHAnsi" w:hAnsiTheme="majorHAnsi"/>
          <w:sz w:val="22"/>
          <w:szCs w:val="22"/>
          <w:lang w:val="en-GB"/>
        </w:rPr>
      </w:pPr>
      <w:r w:rsidRPr="00B021AA">
        <w:rPr>
          <w:rFonts w:asciiTheme="majorHAnsi" w:hAnsiTheme="majorHAnsi"/>
          <w:b/>
          <w:bCs/>
          <w:sz w:val="22"/>
          <w:szCs w:val="22"/>
          <w:lang w:val="en-GB"/>
        </w:rPr>
        <w:t>Hardware-Based Sensors</w:t>
      </w:r>
      <w:r w:rsidRPr="00B021AA">
        <w:rPr>
          <w:rFonts w:asciiTheme="majorHAnsi" w:hAnsiTheme="majorHAnsi"/>
          <w:sz w:val="22"/>
          <w:szCs w:val="22"/>
          <w:lang w:val="en-GB"/>
        </w:rPr>
        <w:t>: An MQ135 sensor for air quality and a DHT11 sensor for temperature and humidity.</w:t>
      </w:r>
    </w:p>
    <w:p w14:paraId="5D408E5B" w14:textId="77777777" w:rsidR="00B021AA" w:rsidRPr="00B021AA" w:rsidRDefault="00B021AA" w:rsidP="00B021AA">
      <w:pPr>
        <w:pStyle w:val="ListParagraph"/>
        <w:numPr>
          <w:ilvl w:val="0"/>
          <w:numId w:val="7"/>
        </w:numPr>
        <w:rPr>
          <w:rFonts w:asciiTheme="majorHAnsi" w:hAnsiTheme="majorHAnsi"/>
          <w:sz w:val="22"/>
          <w:szCs w:val="22"/>
          <w:lang w:val="en-GB"/>
        </w:rPr>
      </w:pPr>
      <w:r w:rsidRPr="00B021AA">
        <w:rPr>
          <w:rFonts w:asciiTheme="majorHAnsi" w:hAnsiTheme="majorHAnsi"/>
          <w:b/>
          <w:bCs/>
          <w:sz w:val="22"/>
          <w:szCs w:val="22"/>
          <w:lang w:val="en-GB"/>
        </w:rPr>
        <w:t>Real-Time Monitoring</w:t>
      </w:r>
      <w:r w:rsidRPr="00B021AA">
        <w:rPr>
          <w:rFonts w:asciiTheme="majorHAnsi" w:hAnsiTheme="majorHAnsi"/>
          <w:sz w:val="22"/>
          <w:szCs w:val="22"/>
          <w:lang w:val="en-GB"/>
        </w:rPr>
        <w:t>: Continuous data collection and visualization through a user-friendly dashboard.</w:t>
      </w:r>
    </w:p>
    <w:p w14:paraId="10A22230" w14:textId="77777777" w:rsidR="00B021AA" w:rsidRPr="00B021AA" w:rsidRDefault="00B021AA" w:rsidP="00B021AA">
      <w:pPr>
        <w:pStyle w:val="ListParagraph"/>
        <w:numPr>
          <w:ilvl w:val="0"/>
          <w:numId w:val="7"/>
        </w:numPr>
        <w:rPr>
          <w:rFonts w:asciiTheme="majorHAnsi" w:hAnsiTheme="majorHAnsi"/>
          <w:sz w:val="22"/>
          <w:szCs w:val="22"/>
          <w:lang w:val="en-GB"/>
        </w:rPr>
      </w:pPr>
      <w:r w:rsidRPr="00B021AA">
        <w:rPr>
          <w:rFonts w:asciiTheme="majorHAnsi" w:hAnsiTheme="majorHAnsi"/>
          <w:b/>
          <w:bCs/>
          <w:sz w:val="22"/>
          <w:szCs w:val="22"/>
          <w:lang w:val="en-GB"/>
        </w:rPr>
        <w:t>Data Storage &amp; Analysis</w:t>
      </w:r>
      <w:r w:rsidRPr="00B021AA">
        <w:rPr>
          <w:rFonts w:asciiTheme="majorHAnsi" w:hAnsiTheme="majorHAnsi"/>
          <w:sz w:val="22"/>
          <w:szCs w:val="22"/>
          <w:lang w:val="en-GB"/>
        </w:rPr>
        <w:t>: Secure database storage for historical and real-time data insights.</w:t>
      </w:r>
    </w:p>
    <w:p w14:paraId="370638D8" w14:textId="77777777" w:rsidR="00B021AA" w:rsidRPr="00B021AA" w:rsidRDefault="00B021AA" w:rsidP="00B021AA">
      <w:pPr>
        <w:pStyle w:val="ListParagraph"/>
        <w:numPr>
          <w:ilvl w:val="0"/>
          <w:numId w:val="7"/>
        </w:numPr>
        <w:rPr>
          <w:rFonts w:asciiTheme="majorHAnsi" w:hAnsiTheme="majorHAnsi"/>
          <w:sz w:val="22"/>
          <w:szCs w:val="22"/>
          <w:lang w:val="en-GB"/>
        </w:rPr>
      </w:pPr>
      <w:r w:rsidRPr="00B021AA">
        <w:rPr>
          <w:rFonts w:asciiTheme="majorHAnsi" w:hAnsiTheme="majorHAnsi"/>
          <w:b/>
          <w:bCs/>
          <w:sz w:val="22"/>
          <w:szCs w:val="22"/>
          <w:lang w:val="en-GB"/>
        </w:rPr>
        <w:t>User Alerts &amp; Notifications</w:t>
      </w:r>
      <w:r w:rsidRPr="00B021AA">
        <w:rPr>
          <w:rFonts w:asciiTheme="majorHAnsi" w:hAnsiTheme="majorHAnsi"/>
          <w:sz w:val="22"/>
          <w:szCs w:val="22"/>
          <w:lang w:val="en-GB"/>
        </w:rPr>
        <w:t>: Automated alerts when humidity levels exceed safe thresholds.</w:t>
      </w:r>
    </w:p>
    <w:p w14:paraId="04BF9329" w14:textId="77777777" w:rsidR="00B021AA" w:rsidRPr="00B021AA" w:rsidRDefault="00B021AA" w:rsidP="00B021AA">
      <w:pPr>
        <w:pStyle w:val="ListParagraph"/>
        <w:numPr>
          <w:ilvl w:val="0"/>
          <w:numId w:val="7"/>
        </w:numPr>
        <w:rPr>
          <w:rFonts w:asciiTheme="majorHAnsi" w:hAnsiTheme="majorHAnsi"/>
          <w:sz w:val="22"/>
          <w:szCs w:val="22"/>
          <w:lang w:val="en-GB"/>
        </w:rPr>
      </w:pPr>
      <w:r w:rsidRPr="00B021AA">
        <w:rPr>
          <w:rFonts w:asciiTheme="majorHAnsi" w:hAnsiTheme="majorHAnsi"/>
          <w:b/>
          <w:bCs/>
          <w:sz w:val="22"/>
          <w:szCs w:val="22"/>
          <w:lang w:val="en-GB"/>
        </w:rPr>
        <w:t>Customizable Interface</w:t>
      </w:r>
      <w:r w:rsidRPr="00B021AA">
        <w:rPr>
          <w:rFonts w:asciiTheme="majorHAnsi" w:hAnsiTheme="majorHAnsi"/>
          <w:sz w:val="22"/>
          <w:szCs w:val="22"/>
          <w:lang w:val="en-GB"/>
        </w:rPr>
        <w:t>: Users can personalize dashboard settings and view trends.</w:t>
      </w:r>
    </w:p>
    <w:p w14:paraId="447D3375"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Alternative Solutions:</w:t>
      </w:r>
    </w:p>
    <w:p w14:paraId="122BE5C0" w14:textId="77777777" w:rsidR="00B021AA" w:rsidRPr="00B021AA" w:rsidRDefault="00B021AA" w:rsidP="00B021AA">
      <w:pPr>
        <w:pStyle w:val="ListParagraph"/>
        <w:numPr>
          <w:ilvl w:val="0"/>
          <w:numId w:val="8"/>
        </w:numPr>
        <w:rPr>
          <w:rFonts w:asciiTheme="majorHAnsi" w:hAnsiTheme="majorHAnsi"/>
          <w:sz w:val="22"/>
          <w:szCs w:val="22"/>
          <w:lang w:val="en-GB"/>
        </w:rPr>
      </w:pPr>
      <w:r w:rsidRPr="00B021AA">
        <w:rPr>
          <w:rFonts w:asciiTheme="majorHAnsi" w:hAnsiTheme="majorHAnsi"/>
          <w:sz w:val="22"/>
          <w:szCs w:val="22"/>
          <w:lang w:val="en-GB"/>
        </w:rPr>
        <w:t>Encouraging better ventilation practices in home offices.</w:t>
      </w:r>
    </w:p>
    <w:p w14:paraId="3919ACD9" w14:textId="77777777" w:rsidR="00B021AA" w:rsidRPr="00B021AA" w:rsidRDefault="00B021AA" w:rsidP="00B021AA">
      <w:pPr>
        <w:pStyle w:val="ListParagraph"/>
        <w:numPr>
          <w:ilvl w:val="0"/>
          <w:numId w:val="8"/>
        </w:numPr>
        <w:rPr>
          <w:rFonts w:asciiTheme="majorHAnsi" w:hAnsiTheme="majorHAnsi"/>
          <w:sz w:val="22"/>
          <w:szCs w:val="22"/>
          <w:lang w:val="en-GB"/>
        </w:rPr>
      </w:pPr>
      <w:r w:rsidRPr="00B021AA">
        <w:rPr>
          <w:rFonts w:asciiTheme="majorHAnsi" w:hAnsiTheme="majorHAnsi"/>
          <w:sz w:val="22"/>
          <w:szCs w:val="22"/>
          <w:lang w:val="en-GB"/>
        </w:rPr>
        <w:t>Investing in smart home humidity control systems.</w:t>
      </w:r>
    </w:p>
    <w:p w14:paraId="2908E038" w14:textId="77777777" w:rsidR="00B021AA" w:rsidRPr="00B021AA" w:rsidRDefault="00B021AA" w:rsidP="00B021AA">
      <w:pPr>
        <w:pStyle w:val="ListParagraph"/>
        <w:numPr>
          <w:ilvl w:val="0"/>
          <w:numId w:val="8"/>
        </w:numPr>
        <w:rPr>
          <w:rFonts w:asciiTheme="majorHAnsi" w:hAnsiTheme="majorHAnsi"/>
          <w:sz w:val="22"/>
          <w:szCs w:val="22"/>
          <w:lang w:val="en-GB"/>
        </w:rPr>
      </w:pPr>
      <w:r w:rsidRPr="00B021AA">
        <w:rPr>
          <w:rFonts w:asciiTheme="majorHAnsi" w:hAnsiTheme="majorHAnsi"/>
          <w:sz w:val="22"/>
          <w:szCs w:val="22"/>
          <w:lang w:val="en-GB"/>
        </w:rPr>
        <w:t>Educating users on lifestyle adjustments to maintain healthy air quality.</w:t>
      </w:r>
    </w:p>
    <w:p w14:paraId="548E8096"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Team &amp; Implementation - Who?</w:t>
      </w:r>
    </w:p>
    <w:p w14:paraId="79E7D5D4"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1. Hardware &amp; Data Acquisition</w:t>
      </w:r>
    </w:p>
    <w:p w14:paraId="4E030FF7"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b/>
          <w:bCs/>
          <w:sz w:val="22"/>
          <w:szCs w:val="22"/>
          <w:lang w:val="en-GB"/>
        </w:rPr>
        <w:t>Juan - Hardware Setup and Integration</w:t>
      </w:r>
    </w:p>
    <w:p w14:paraId="66884A93" w14:textId="77777777" w:rsidR="00B021AA" w:rsidRPr="00B021AA" w:rsidRDefault="00B021AA" w:rsidP="00B021AA">
      <w:pPr>
        <w:pStyle w:val="ListParagraph"/>
        <w:numPr>
          <w:ilvl w:val="0"/>
          <w:numId w:val="9"/>
        </w:numPr>
        <w:rPr>
          <w:rFonts w:asciiTheme="majorHAnsi" w:hAnsiTheme="majorHAnsi"/>
          <w:sz w:val="22"/>
          <w:szCs w:val="22"/>
          <w:lang w:val="en-GB"/>
        </w:rPr>
      </w:pPr>
      <w:r w:rsidRPr="00B021AA">
        <w:rPr>
          <w:rFonts w:asciiTheme="majorHAnsi" w:hAnsiTheme="majorHAnsi"/>
          <w:sz w:val="22"/>
          <w:szCs w:val="22"/>
          <w:lang w:val="en-GB"/>
        </w:rPr>
        <w:t>Integrated MQ135 and DHT11 sensors with Arduino for data collection.</w:t>
      </w:r>
    </w:p>
    <w:p w14:paraId="15A1CD0F" w14:textId="77777777" w:rsidR="00B021AA" w:rsidRPr="00B021AA" w:rsidRDefault="00B021AA" w:rsidP="00B021AA">
      <w:pPr>
        <w:pStyle w:val="ListParagraph"/>
        <w:numPr>
          <w:ilvl w:val="0"/>
          <w:numId w:val="9"/>
        </w:numPr>
        <w:rPr>
          <w:rFonts w:asciiTheme="majorHAnsi" w:hAnsiTheme="majorHAnsi"/>
          <w:sz w:val="22"/>
          <w:szCs w:val="22"/>
          <w:lang w:val="en-GB"/>
        </w:rPr>
      </w:pPr>
      <w:r w:rsidRPr="00B021AA">
        <w:rPr>
          <w:rFonts w:asciiTheme="majorHAnsi" w:hAnsiTheme="majorHAnsi"/>
          <w:sz w:val="22"/>
          <w:szCs w:val="22"/>
          <w:lang w:val="en-GB"/>
        </w:rPr>
        <w:lastRenderedPageBreak/>
        <w:t>Installed necessary libraries and developed code for sensor data acquisition.</w:t>
      </w:r>
    </w:p>
    <w:p w14:paraId="7B448240" w14:textId="77777777" w:rsidR="00B021AA" w:rsidRPr="00B021AA" w:rsidRDefault="00B021AA" w:rsidP="00B021AA">
      <w:pPr>
        <w:pStyle w:val="ListParagraph"/>
        <w:numPr>
          <w:ilvl w:val="0"/>
          <w:numId w:val="9"/>
        </w:numPr>
        <w:rPr>
          <w:rFonts w:asciiTheme="majorHAnsi" w:hAnsiTheme="majorHAnsi"/>
          <w:sz w:val="22"/>
          <w:szCs w:val="22"/>
          <w:lang w:val="en-GB"/>
        </w:rPr>
      </w:pPr>
      <w:r w:rsidRPr="00B021AA">
        <w:rPr>
          <w:rFonts w:asciiTheme="majorHAnsi" w:hAnsiTheme="majorHAnsi"/>
          <w:sz w:val="22"/>
          <w:szCs w:val="22"/>
          <w:lang w:val="en-GB"/>
        </w:rPr>
        <w:t>Addressed wiring and baud rate issues to ensure accurate readings.</w:t>
      </w:r>
    </w:p>
    <w:p w14:paraId="0E45CE3C" w14:textId="77777777" w:rsidR="00B021AA" w:rsidRPr="00B021AA" w:rsidRDefault="00B021AA" w:rsidP="00B021AA">
      <w:pPr>
        <w:pStyle w:val="ListParagraph"/>
        <w:numPr>
          <w:ilvl w:val="0"/>
          <w:numId w:val="9"/>
        </w:numPr>
        <w:rPr>
          <w:rFonts w:asciiTheme="majorHAnsi" w:hAnsiTheme="majorHAnsi"/>
          <w:sz w:val="22"/>
          <w:szCs w:val="22"/>
          <w:lang w:val="en-GB"/>
        </w:rPr>
      </w:pPr>
      <w:r w:rsidRPr="00B021AA">
        <w:rPr>
          <w:rFonts w:asciiTheme="majorHAnsi" w:hAnsiTheme="majorHAnsi"/>
          <w:sz w:val="22"/>
          <w:szCs w:val="22"/>
          <w:lang w:val="en-GB"/>
        </w:rPr>
        <w:t>Merged individual sensor codes to streamline functionality.</w:t>
      </w:r>
    </w:p>
    <w:p w14:paraId="27058660"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2. Data Analytics &amp; Processing</w:t>
      </w:r>
    </w:p>
    <w:p w14:paraId="1A00DBA8"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b/>
          <w:bCs/>
          <w:sz w:val="22"/>
          <w:szCs w:val="22"/>
          <w:lang w:val="en-GB"/>
        </w:rPr>
        <w:t>Ahmed - Data Collection &amp; Storage</w:t>
      </w:r>
    </w:p>
    <w:p w14:paraId="2DF77A26" w14:textId="77777777" w:rsidR="00B021AA" w:rsidRPr="00B021AA" w:rsidRDefault="00B021AA" w:rsidP="00B021AA">
      <w:pPr>
        <w:pStyle w:val="ListParagraph"/>
        <w:numPr>
          <w:ilvl w:val="0"/>
          <w:numId w:val="10"/>
        </w:numPr>
        <w:rPr>
          <w:rFonts w:asciiTheme="majorHAnsi" w:hAnsiTheme="majorHAnsi"/>
          <w:sz w:val="22"/>
          <w:szCs w:val="22"/>
          <w:lang w:val="en-GB"/>
        </w:rPr>
      </w:pPr>
      <w:r w:rsidRPr="00B021AA">
        <w:rPr>
          <w:rFonts w:asciiTheme="majorHAnsi" w:hAnsiTheme="majorHAnsi"/>
          <w:sz w:val="22"/>
          <w:szCs w:val="22"/>
          <w:lang w:val="en-GB"/>
        </w:rPr>
        <w:t>Developed scripts to fetch data from Arduino and store it in CSV files.</w:t>
      </w:r>
    </w:p>
    <w:p w14:paraId="0A15CD8A" w14:textId="77777777" w:rsidR="00B021AA" w:rsidRPr="00B021AA" w:rsidRDefault="00B021AA" w:rsidP="00B021AA">
      <w:pPr>
        <w:pStyle w:val="ListParagraph"/>
        <w:numPr>
          <w:ilvl w:val="0"/>
          <w:numId w:val="10"/>
        </w:numPr>
        <w:rPr>
          <w:rFonts w:asciiTheme="majorHAnsi" w:hAnsiTheme="majorHAnsi"/>
          <w:sz w:val="22"/>
          <w:szCs w:val="22"/>
          <w:lang w:val="en-GB"/>
        </w:rPr>
      </w:pPr>
      <w:r w:rsidRPr="00B021AA">
        <w:rPr>
          <w:rFonts w:asciiTheme="majorHAnsi" w:hAnsiTheme="majorHAnsi"/>
          <w:sz w:val="22"/>
          <w:szCs w:val="22"/>
          <w:lang w:val="en-GB"/>
        </w:rPr>
        <w:t>Addressed permission issues and ensured seamless data logging.</w:t>
      </w:r>
    </w:p>
    <w:p w14:paraId="017AD06C" w14:textId="77777777" w:rsidR="00B021AA" w:rsidRPr="00B021AA" w:rsidRDefault="00B021AA" w:rsidP="00B021AA">
      <w:pPr>
        <w:pStyle w:val="ListParagraph"/>
        <w:numPr>
          <w:ilvl w:val="0"/>
          <w:numId w:val="10"/>
        </w:numPr>
        <w:rPr>
          <w:rFonts w:asciiTheme="majorHAnsi" w:hAnsiTheme="majorHAnsi"/>
          <w:sz w:val="22"/>
          <w:szCs w:val="22"/>
          <w:lang w:val="en-GB"/>
        </w:rPr>
      </w:pPr>
      <w:r w:rsidRPr="00B021AA">
        <w:rPr>
          <w:rFonts w:asciiTheme="majorHAnsi" w:hAnsiTheme="majorHAnsi"/>
          <w:sz w:val="22"/>
          <w:szCs w:val="22"/>
          <w:lang w:val="en-GB"/>
        </w:rPr>
        <w:t>Provided formatted data files to the backend team for processing.</w:t>
      </w:r>
    </w:p>
    <w:p w14:paraId="5F9A75EE"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3. Backend &amp; Security</w:t>
      </w:r>
    </w:p>
    <w:p w14:paraId="43AB1C3B"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b/>
          <w:bCs/>
          <w:sz w:val="22"/>
          <w:szCs w:val="22"/>
          <w:lang w:val="en-GB"/>
        </w:rPr>
        <w:t>Anita - API Development &amp; Database Management</w:t>
      </w:r>
    </w:p>
    <w:p w14:paraId="1666D08A" w14:textId="77777777" w:rsidR="00B021AA" w:rsidRPr="00B021AA" w:rsidRDefault="00B021AA" w:rsidP="00B021AA">
      <w:pPr>
        <w:pStyle w:val="ListParagraph"/>
        <w:numPr>
          <w:ilvl w:val="0"/>
          <w:numId w:val="11"/>
        </w:numPr>
        <w:rPr>
          <w:rFonts w:asciiTheme="majorHAnsi" w:hAnsiTheme="majorHAnsi"/>
          <w:sz w:val="22"/>
          <w:szCs w:val="22"/>
          <w:lang w:val="en-GB"/>
        </w:rPr>
      </w:pPr>
      <w:r w:rsidRPr="00B021AA">
        <w:rPr>
          <w:rFonts w:asciiTheme="majorHAnsi" w:hAnsiTheme="majorHAnsi"/>
          <w:sz w:val="22"/>
          <w:szCs w:val="22"/>
          <w:lang w:val="en-GB"/>
        </w:rPr>
        <w:t>Designed and developed a RESTful API using Flask for real-time data communication.</w:t>
      </w:r>
    </w:p>
    <w:p w14:paraId="015AEE17" w14:textId="77777777" w:rsidR="00B021AA" w:rsidRPr="00B021AA" w:rsidRDefault="00B021AA" w:rsidP="00B021AA">
      <w:pPr>
        <w:pStyle w:val="ListParagraph"/>
        <w:numPr>
          <w:ilvl w:val="0"/>
          <w:numId w:val="11"/>
        </w:numPr>
        <w:rPr>
          <w:rFonts w:asciiTheme="majorHAnsi" w:hAnsiTheme="majorHAnsi"/>
          <w:sz w:val="22"/>
          <w:szCs w:val="22"/>
          <w:lang w:val="en-GB"/>
        </w:rPr>
      </w:pPr>
      <w:r w:rsidRPr="00B021AA">
        <w:rPr>
          <w:rFonts w:asciiTheme="majorHAnsi" w:hAnsiTheme="majorHAnsi"/>
          <w:sz w:val="22"/>
          <w:szCs w:val="22"/>
          <w:lang w:val="en-GB"/>
        </w:rPr>
        <w:t>Set up an SQLite database for structured data storage.</w:t>
      </w:r>
    </w:p>
    <w:p w14:paraId="186CA56D" w14:textId="77777777" w:rsidR="00B021AA" w:rsidRPr="00B021AA" w:rsidRDefault="00B021AA" w:rsidP="00B021AA">
      <w:pPr>
        <w:pStyle w:val="ListParagraph"/>
        <w:numPr>
          <w:ilvl w:val="0"/>
          <w:numId w:val="11"/>
        </w:numPr>
        <w:rPr>
          <w:rFonts w:asciiTheme="majorHAnsi" w:hAnsiTheme="majorHAnsi"/>
          <w:sz w:val="22"/>
          <w:szCs w:val="22"/>
          <w:lang w:val="en-GB"/>
        </w:rPr>
      </w:pPr>
      <w:r w:rsidRPr="00B021AA">
        <w:rPr>
          <w:rFonts w:asciiTheme="majorHAnsi" w:hAnsiTheme="majorHAnsi"/>
          <w:sz w:val="22"/>
          <w:szCs w:val="22"/>
          <w:lang w:val="en-GB"/>
        </w:rPr>
        <w:t>Implemented data synchronization techniques to minimize latency.</w:t>
      </w:r>
    </w:p>
    <w:p w14:paraId="1B12FB80" w14:textId="77777777" w:rsidR="00B021AA" w:rsidRPr="00B021AA" w:rsidRDefault="00B021AA" w:rsidP="00B021AA">
      <w:pPr>
        <w:pStyle w:val="ListParagraph"/>
        <w:numPr>
          <w:ilvl w:val="0"/>
          <w:numId w:val="11"/>
        </w:numPr>
        <w:rPr>
          <w:rFonts w:asciiTheme="majorHAnsi" w:hAnsiTheme="majorHAnsi"/>
          <w:sz w:val="22"/>
          <w:szCs w:val="22"/>
          <w:lang w:val="en-GB"/>
        </w:rPr>
      </w:pPr>
      <w:r w:rsidRPr="00B021AA">
        <w:rPr>
          <w:rFonts w:asciiTheme="majorHAnsi" w:hAnsiTheme="majorHAnsi"/>
          <w:sz w:val="22"/>
          <w:szCs w:val="22"/>
          <w:lang w:val="en-GB"/>
        </w:rPr>
        <w:t>Ensured API security and optimized data handling for efficient queries.</w:t>
      </w:r>
    </w:p>
    <w:p w14:paraId="4247259E"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4. Frontend &amp; User Experience</w:t>
      </w:r>
    </w:p>
    <w:p w14:paraId="3E7B04DD"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b/>
          <w:bCs/>
          <w:sz w:val="22"/>
          <w:szCs w:val="22"/>
          <w:lang w:val="en-GB"/>
        </w:rPr>
        <w:t>Anu Suya - Dashboard Design &amp; UI Implementation</w:t>
      </w:r>
    </w:p>
    <w:p w14:paraId="10766802" w14:textId="77777777" w:rsidR="00B021AA" w:rsidRPr="00B021AA" w:rsidRDefault="00B021AA" w:rsidP="00B021AA">
      <w:pPr>
        <w:pStyle w:val="ListParagraph"/>
        <w:numPr>
          <w:ilvl w:val="0"/>
          <w:numId w:val="12"/>
        </w:numPr>
        <w:rPr>
          <w:rFonts w:asciiTheme="majorHAnsi" w:hAnsiTheme="majorHAnsi"/>
          <w:sz w:val="22"/>
          <w:szCs w:val="22"/>
          <w:lang w:val="en-GB"/>
        </w:rPr>
      </w:pPr>
      <w:r w:rsidRPr="00B021AA">
        <w:rPr>
          <w:rFonts w:asciiTheme="majorHAnsi" w:hAnsiTheme="majorHAnsi"/>
          <w:sz w:val="22"/>
          <w:szCs w:val="22"/>
          <w:lang w:val="en-GB"/>
        </w:rPr>
        <w:t>Developed a responsive dashboard using React.js and Material-UI.</w:t>
      </w:r>
    </w:p>
    <w:p w14:paraId="2980C069" w14:textId="77777777" w:rsidR="00B021AA" w:rsidRPr="00B021AA" w:rsidRDefault="00B021AA" w:rsidP="00B021AA">
      <w:pPr>
        <w:pStyle w:val="ListParagraph"/>
        <w:numPr>
          <w:ilvl w:val="0"/>
          <w:numId w:val="12"/>
        </w:numPr>
        <w:rPr>
          <w:rFonts w:asciiTheme="majorHAnsi" w:hAnsiTheme="majorHAnsi"/>
          <w:sz w:val="22"/>
          <w:szCs w:val="22"/>
          <w:lang w:val="en-GB"/>
        </w:rPr>
      </w:pPr>
      <w:r w:rsidRPr="00B021AA">
        <w:rPr>
          <w:rFonts w:asciiTheme="majorHAnsi" w:hAnsiTheme="majorHAnsi"/>
          <w:sz w:val="22"/>
          <w:szCs w:val="22"/>
          <w:lang w:val="en-GB"/>
        </w:rPr>
        <w:t>Integrated real-time data visualization for an intuitive user experience.</w:t>
      </w:r>
    </w:p>
    <w:p w14:paraId="4B625203" w14:textId="77777777" w:rsidR="00B021AA" w:rsidRPr="00B021AA" w:rsidRDefault="00B021AA" w:rsidP="00B021AA">
      <w:pPr>
        <w:pStyle w:val="ListParagraph"/>
        <w:numPr>
          <w:ilvl w:val="0"/>
          <w:numId w:val="12"/>
        </w:numPr>
        <w:rPr>
          <w:rFonts w:asciiTheme="majorHAnsi" w:hAnsiTheme="majorHAnsi"/>
          <w:sz w:val="22"/>
          <w:szCs w:val="22"/>
          <w:lang w:val="en-GB"/>
        </w:rPr>
      </w:pPr>
      <w:r w:rsidRPr="00B021AA">
        <w:rPr>
          <w:rFonts w:asciiTheme="majorHAnsi" w:hAnsiTheme="majorHAnsi"/>
          <w:sz w:val="22"/>
          <w:szCs w:val="22"/>
          <w:lang w:val="en-GB"/>
        </w:rPr>
        <w:t>Implemented interactive features such as system freeze and user settings.</w:t>
      </w:r>
    </w:p>
    <w:p w14:paraId="15F11D13" w14:textId="77777777" w:rsidR="00B021AA" w:rsidRPr="00B021AA" w:rsidRDefault="00B021AA" w:rsidP="00B021AA">
      <w:pPr>
        <w:pStyle w:val="ListParagraph"/>
        <w:numPr>
          <w:ilvl w:val="0"/>
          <w:numId w:val="12"/>
        </w:numPr>
        <w:rPr>
          <w:rFonts w:asciiTheme="majorHAnsi" w:hAnsiTheme="majorHAnsi"/>
          <w:sz w:val="22"/>
          <w:szCs w:val="22"/>
          <w:lang w:val="en-GB"/>
        </w:rPr>
      </w:pPr>
      <w:r w:rsidRPr="00B021AA">
        <w:rPr>
          <w:rFonts w:asciiTheme="majorHAnsi" w:hAnsiTheme="majorHAnsi"/>
          <w:sz w:val="22"/>
          <w:szCs w:val="22"/>
          <w:lang w:val="en-GB"/>
        </w:rPr>
        <w:t>Optimized the UI for seamless functionality across multiple devices.</w:t>
      </w:r>
    </w:p>
    <w:p w14:paraId="5DF52F87"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What Next?</w:t>
      </w:r>
    </w:p>
    <w:p w14:paraId="222D2EC7" w14:textId="77777777" w:rsidR="00B021AA" w:rsidRPr="00B021AA" w:rsidRDefault="00B021AA" w:rsidP="00B021AA">
      <w:pPr>
        <w:pStyle w:val="ListParagraph"/>
        <w:rPr>
          <w:rFonts w:asciiTheme="majorHAnsi" w:hAnsiTheme="majorHAnsi"/>
          <w:b/>
          <w:bCs/>
          <w:sz w:val="22"/>
          <w:szCs w:val="22"/>
          <w:lang w:val="en-GB"/>
        </w:rPr>
      </w:pPr>
      <w:r w:rsidRPr="00B021AA">
        <w:rPr>
          <w:rFonts w:asciiTheme="majorHAnsi" w:hAnsiTheme="majorHAnsi"/>
          <w:b/>
          <w:bCs/>
          <w:sz w:val="22"/>
          <w:szCs w:val="22"/>
          <w:lang w:val="en-GB"/>
        </w:rPr>
        <w:t>Objectives &amp; Action Plan:</w:t>
      </w:r>
    </w:p>
    <w:p w14:paraId="3A684EE0" w14:textId="77777777" w:rsidR="00B021AA" w:rsidRPr="00B021AA" w:rsidRDefault="00B021AA" w:rsidP="00B021AA">
      <w:pPr>
        <w:pStyle w:val="ListParagraph"/>
        <w:numPr>
          <w:ilvl w:val="0"/>
          <w:numId w:val="13"/>
        </w:numPr>
        <w:rPr>
          <w:rFonts w:asciiTheme="majorHAnsi" w:hAnsiTheme="majorHAnsi"/>
          <w:sz w:val="22"/>
          <w:szCs w:val="22"/>
          <w:lang w:val="en-GB"/>
        </w:rPr>
      </w:pPr>
      <w:r w:rsidRPr="00B021AA">
        <w:rPr>
          <w:rFonts w:asciiTheme="majorHAnsi" w:hAnsiTheme="majorHAnsi"/>
          <w:b/>
          <w:bCs/>
          <w:sz w:val="22"/>
          <w:szCs w:val="22"/>
          <w:lang w:val="en-GB"/>
        </w:rPr>
        <w:t>Final Testing &amp; Calibration</w:t>
      </w:r>
    </w:p>
    <w:p w14:paraId="4EA6C542" w14:textId="77777777" w:rsidR="00B021AA" w:rsidRPr="00B021AA" w:rsidRDefault="00B021AA" w:rsidP="00B021AA">
      <w:pPr>
        <w:pStyle w:val="ListParagraph"/>
        <w:numPr>
          <w:ilvl w:val="1"/>
          <w:numId w:val="13"/>
        </w:numPr>
        <w:rPr>
          <w:rFonts w:asciiTheme="majorHAnsi" w:hAnsiTheme="majorHAnsi"/>
          <w:sz w:val="22"/>
          <w:szCs w:val="22"/>
          <w:lang w:val="en-GB"/>
        </w:rPr>
      </w:pPr>
      <w:r w:rsidRPr="00B021AA">
        <w:rPr>
          <w:rFonts w:asciiTheme="majorHAnsi" w:hAnsiTheme="majorHAnsi"/>
          <w:sz w:val="22"/>
          <w:szCs w:val="22"/>
          <w:lang w:val="en-GB"/>
        </w:rPr>
        <w:t>Validate sensor accuracy against standard environmental readings.</w:t>
      </w:r>
    </w:p>
    <w:p w14:paraId="6EEA65AB" w14:textId="77777777" w:rsidR="00B021AA" w:rsidRPr="00B021AA" w:rsidRDefault="00B021AA" w:rsidP="00B021AA">
      <w:pPr>
        <w:pStyle w:val="ListParagraph"/>
        <w:numPr>
          <w:ilvl w:val="1"/>
          <w:numId w:val="13"/>
        </w:numPr>
        <w:rPr>
          <w:rFonts w:asciiTheme="majorHAnsi" w:hAnsiTheme="majorHAnsi"/>
          <w:sz w:val="22"/>
          <w:szCs w:val="22"/>
          <w:lang w:val="en-GB"/>
        </w:rPr>
      </w:pPr>
      <w:r w:rsidRPr="00B021AA">
        <w:rPr>
          <w:rFonts w:asciiTheme="majorHAnsi" w:hAnsiTheme="majorHAnsi"/>
          <w:sz w:val="22"/>
          <w:szCs w:val="22"/>
          <w:lang w:val="en-GB"/>
        </w:rPr>
        <w:t>Optimize data transmission and visualization response time.</w:t>
      </w:r>
    </w:p>
    <w:p w14:paraId="314B3228" w14:textId="77777777" w:rsidR="00B021AA" w:rsidRPr="00B021AA" w:rsidRDefault="00B021AA" w:rsidP="00B021AA">
      <w:pPr>
        <w:pStyle w:val="ListParagraph"/>
        <w:numPr>
          <w:ilvl w:val="0"/>
          <w:numId w:val="13"/>
        </w:numPr>
        <w:rPr>
          <w:rFonts w:asciiTheme="majorHAnsi" w:hAnsiTheme="majorHAnsi"/>
          <w:sz w:val="22"/>
          <w:szCs w:val="22"/>
          <w:lang w:val="en-GB"/>
        </w:rPr>
      </w:pPr>
      <w:r w:rsidRPr="00B021AA">
        <w:rPr>
          <w:rFonts w:asciiTheme="majorHAnsi" w:hAnsiTheme="majorHAnsi"/>
          <w:b/>
          <w:bCs/>
          <w:sz w:val="22"/>
          <w:szCs w:val="22"/>
          <w:lang w:val="en-GB"/>
        </w:rPr>
        <w:t>Deployment &amp; User Testing</w:t>
      </w:r>
    </w:p>
    <w:p w14:paraId="2CCFE4B3" w14:textId="77777777" w:rsidR="00B021AA" w:rsidRPr="00B021AA" w:rsidRDefault="00B021AA" w:rsidP="00B021AA">
      <w:pPr>
        <w:pStyle w:val="ListParagraph"/>
        <w:numPr>
          <w:ilvl w:val="1"/>
          <w:numId w:val="13"/>
        </w:numPr>
        <w:rPr>
          <w:rFonts w:asciiTheme="majorHAnsi" w:hAnsiTheme="majorHAnsi"/>
          <w:sz w:val="22"/>
          <w:szCs w:val="22"/>
          <w:lang w:val="en-GB"/>
        </w:rPr>
      </w:pPr>
      <w:r w:rsidRPr="00B021AA">
        <w:rPr>
          <w:rFonts w:asciiTheme="majorHAnsi" w:hAnsiTheme="majorHAnsi"/>
          <w:sz w:val="22"/>
          <w:szCs w:val="22"/>
          <w:lang w:val="en-GB"/>
        </w:rPr>
        <w:t>Deploy the dashboard for beta testing.</w:t>
      </w:r>
    </w:p>
    <w:p w14:paraId="3E857B66" w14:textId="77777777" w:rsidR="00B021AA" w:rsidRPr="00B021AA" w:rsidRDefault="00B021AA" w:rsidP="00B021AA">
      <w:pPr>
        <w:pStyle w:val="ListParagraph"/>
        <w:numPr>
          <w:ilvl w:val="1"/>
          <w:numId w:val="13"/>
        </w:numPr>
        <w:rPr>
          <w:rFonts w:asciiTheme="majorHAnsi" w:hAnsiTheme="majorHAnsi"/>
          <w:sz w:val="22"/>
          <w:szCs w:val="22"/>
          <w:lang w:val="en-GB"/>
        </w:rPr>
      </w:pPr>
      <w:r w:rsidRPr="00B021AA">
        <w:rPr>
          <w:rFonts w:asciiTheme="majorHAnsi" w:hAnsiTheme="majorHAnsi"/>
          <w:sz w:val="22"/>
          <w:szCs w:val="22"/>
          <w:lang w:val="en-GB"/>
        </w:rPr>
        <w:t>Collect user feedback for further improvements.</w:t>
      </w:r>
    </w:p>
    <w:p w14:paraId="21DBBFC3" w14:textId="77777777" w:rsidR="00B021AA" w:rsidRPr="00B021AA" w:rsidRDefault="00B021AA" w:rsidP="00B021AA">
      <w:pPr>
        <w:pStyle w:val="ListParagraph"/>
        <w:numPr>
          <w:ilvl w:val="0"/>
          <w:numId w:val="13"/>
        </w:numPr>
        <w:rPr>
          <w:rFonts w:asciiTheme="majorHAnsi" w:hAnsiTheme="majorHAnsi"/>
          <w:sz w:val="22"/>
          <w:szCs w:val="22"/>
          <w:lang w:val="en-GB"/>
        </w:rPr>
      </w:pPr>
      <w:r w:rsidRPr="00B021AA">
        <w:rPr>
          <w:rFonts w:asciiTheme="majorHAnsi" w:hAnsiTheme="majorHAnsi"/>
          <w:b/>
          <w:bCs/>
          <w:sz w:val="22"/>
          <w:szCs w:val="22"/>
          <w:lang w:val="en-GB"/>
        </w:rPr>
        <w:t>Enhancements &amp; Future Development</w:t>
      </w:r>
    </w:p>
    <w:p w14:paraId="06586F2A" w14:textId="77777777" w:rsidR="00B021AA" w:rsidRPr="00B021AA" w:rsidRDefault="00B021AA" w:rsidP="00B021AA">
      <w:pPr>
        <w:pStyle w:val="ListParagraph"/>
        <w:numPr>
          <w:ilvl w:val="1"/>
          <w:numId w:val="13"/>
        </w:numPr>
        <w:rPr>
          <w:rFonts w:asciiTheme="majorHAnsi" w:hAnsiTheme="majorHAnsi"/>
          <w:sz w:val="22"/>
          <w:szCs w:val="22"/>
          <w:lang w:val="en-GB"/>
        </w:rPr>
      </w:pPr>
      <w:r w:rsidRPr="00B021AA">
        <w:rPr>
          <w:rFonts w:asciiTheme="majorHAnsi" w:hAnsiTheme="majorHAnsi"/>
          <w:sz w:val="22"/>
          <w:szCs w:val="22"/>
          <w:lang w:val="en-GB"/>
        </w:rPr>
        <w:t>Introduce machine learning for predictive air quality analysis.</w:t>
      </w:r>
    </w:p>
    <w:p w14:paraId="09AD5123" w14:textId="77777777" w:rsidR="00B021AA" w:rsidRPr="00B021AA" w:rsidRDefault="00B021AA" w:rsidP="00B021AA">
      <w:pPr>
        <w:pStyle w:val="ListParagraph"/>
        <w:numPr>
          <w:ilvl w:val="1"/>
          <w:numId w:val="13"/>
        </w:numPr>
        <w:rPr>
          <w:rFonts w:asciiTheme="majorHAnsi" w:hAnsiTheme="majorHAnsi"/>
          <w:sz w:val="22"/>
          <w:szCs w:val="22"/>
          <w:lang w:val="en-GB"/>
        </w:rPr>
      </w:pPr>
      <w:r w:rsidRPr="00B021AA">
        <w:rPr>
          <w:rFonts w:asciiTheme="majorHAnsi" w:hAnsiTheme="majorHAnsi"/>
          <w:sz w:val="22"/>
          <w:szCs w:val="22"/>
          <w:lang w:val="en-GB"/>
        </w:rPr>
        <w:t>Implement mobile application support for wider accessibility.</w:t>
      </w:r>
    </w:p>
    <w:p w14:paraId="590E6C01" w14:textId="77777777" w:rsidR="00B021AA" w:rsidRPr="00B021AA" w:rsidRDefault="00B021AA" w:rsidP="00B021AA">
      <w:pPr>
        <w:pStyle w:val="ListParagraph"/>
        <w:numPr>
          <w:ilvl w:val="1"/>
          <w:numId w:val="13"/>
        </w:numPr>
        <w:rPr>
          <w:rFonts w:asciiTheme="majorHAnsi" w:hAnsiTheme="majorHAnsi"/>
          <w:sz w:val="22"/>
          <w:szCs w:val="22"/>
          <w:lang w:val="en-GB"/>
        </w:rPr>
      </w:pPr>
      <w:r w:rsidRPr="00B021AA">
        <w:rPr>
          <w:rFonts w:asciiTheme="majorHAnsi" w:hAnsiTheme="majorHAnsi"/>
          <w:sz w:val="22"/>
          <w:szCs w:val="22"/>
          <w:lang w:val="en-GB"/>
        </w:rPr>
        <w:t>Integrate additional sensors for enhanced environmental monitoring.</w:t>
      </w:r>
    </w:p>
    <w:p w14:paraId="1952365C" w14:textId="77777777" w:rsidR="00B021AA" w:rsidRPr="00B021AA" w:rsidRDefault="00B021AA" w:rsidP="00B021AA">
      <w:pPr>
        <w:pStyle w:val="ListParagraph"/>
        <w:rPr>
          <w:rFonts w:asciiTheme="majorHAnsi" w:hAnsiTheme="majorHAnsi"/>
          <w:sz w:val="22"/>
          <w:szCs w:val="22"/>
          <w:lang w:val="en-GB"/>
        </w:rPr>
      </w:pPr>
      <w:r w:rsidRPr="00B021AA">
        <w:rPr>
          <w:rFonts w:asciiTheme="majorHAnsi" w:hAnsiTheme="majorHAnsi"/>
          <w:sz w:val="22"/>
          <w:szCs w:val="22"/>
          <w:lang w:val="en-GB"/>
        </w:rPr>
        <w:t>By successfully implementing this project, we aim to provide work-from-home individuals with real-time environmental insights, helping them create a healthier and more comfortable workspace.</w:t>
      </w:r>
    </w:p>
    <w:p w14:paraId="75457A6C" w14:textId="77777777" w:rsidR="00B021AA" w:rsidRPr="00B021AA" w:rsidRDefault="00B021AA" w:rsidP="017E40D2">
      <w:pPr>
        <w:pStyle w:val="ListParagraph"/>
        <w:rPr>
          <w:rFonts w:asciiTheme="majorHAnsi" w:hAnsiTheme="majorHAnsi"/>
          <w:sz w:val="22"/>
          <w:szCs w:val="22"/>
          <w:lang w:val="en-GB"/>
        </w:rPr>
      </w:pPr>
    </w:p>
    <w:sectPr w:rsidR="00B021AA" w:rsidRPr="00B0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52AA7"/>
    <w:multiLevelType w:val="multilevel"/>
    <w:tmpl w:val="1714A9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33DAA"/>
    <w:multiLevelType w:val="hybridMultilevel"/>
    <w:tmpl w:val="FFFFFFFF"/>
    <w:lvl w:ilvl="0" w:tplc="226E5ABE">
      <w:start w:val="1"/>
      <w:numFmt w:val="bullet"/>
      <w:lvlText w:val="-"/>
      <w:lvlJc w:val="left"/>
      <w:pPr>
        <w:ind w:left="720" w:hanging="360"/>
      </w:pPr>
      <w:rPr>
        <w:rFonts w:ascii="Aptos" w:hAnsi="Aptos" w:hint="default"/>
      </w:rPr>
    </w:lvl>
    <w:lvl w:ilvl="1" w:tplc="9DB81EBA">
      <w:start w:val="1"/>
      <w:numFmt w:val="bullet"/>
      <w:lvlText w:val="o"/>
      <w:lvlJc w:val="left"/>
      <w:pPr>
        <w:ind w:left="1440" w:hanging="360"/>
      </w:pPr>
      <w:rPr>
        <w:rFonts w:ascii="Courier New" w:hAnsi="Courier New" w:hint="default"/>
      </w:rPr>
    </w:lvl>
    <w:lvl w:ilvl="2" w:tplc="43DA7DE2">
      <w:start w:val="1"/>
      <w:numFmt w:val="bullet"/>
      <w:lvlText w:val=""/>
      <w:lvlJc w:val="left"/>
      <w:pPr>
        <w:ind w:left="2160" w:hanging="360"/>
      </w:pPr>
      <w:rPr>
        <w:rFonts w:ascii="Wingdings" w:hAnsi="Wingdings" w:hint="default"/>
      </w:rPr>
    </w:lvl>
    <w:lvl w:ilvl="3" w:tplc="D962488A">
      <w:start w:val="1"/>
      <w:numFmt w:val="bullet"/>
      <w:lvlText w:val=""/>
      <w:lvlJc w:val="left"/>
      <w:pPr>
        <w:ind w:left="2880" w:hanging="360"/>
      </w:pPr>
      <w:rPr>
        <w:rFonts w:ascii="Symbol" w:hAnsi="Symbol" w:hint="default"/>
      </w:rPr>
    </w:lvl>
    <w:lvl w:ilvl="4" w:tplc="47F4AAA6">
      <w:start w:val="1"/>
      <w:numFmt w:val="bullet"/>
      <w:lvlText w:val="o"/>
      <w:lvlJc w:val="left"/>
      <w:pPr>
        <w:ind w:left="3600" w:hanging="360"/>
      </w:pPr>
      <w:rPr>
        <w:rFonts w:ascii="Courier New" w:hAnsi="Courier New" w:hint="default"/>
      </w:rPr>
    </w:lvl>
    <w:lvl w:ilvl="5" w:tplc="4EE071D8">
      <w:start w:val="1"/>
      <w:numFmt w:val="bullet"/>
      <w:lvlText w:val=""/>
      <w:lvlJc w:val="left"/>
      <w:pPr>
        <w:ind w:left="4320" w:hanging="360"/>
      </w:pPr>
      <w:rPr>
        <w:rFonts w:ascii="Wingdings" w:hAnsi="Wingdings" w:hint="default"/>
      </w:rPr>
    </w:lvl>
    <w:lvl w:ilvl="6" w:tplc="C5C6CB40">
      <w:start w:val="1"/>
      <w:numFmt w:val="bullet"/>
      <w:lvlText w:val=""/>
      <w:lvlJc w:val="left"/>
      <w:pPr>
        <w:ind w:left="5040" w:hanging="360"/>
      </w:pPr>
      <w:rPr>
        <w:rFonts w:ascii="Symbol" w:hAnsi="Symbol" w:hint="default"/>
      </w:rPr>
    </w:lvl>
    <w:lvl w:ilvl="7" w:tplc="CEC868D2">
      <w:start w:val="1"/>
      <w:numFmt w:val="bullet"/>
      <w:lvlText w:val="o"/>
      <w:lvlJc w:val="left"/>
      <w:pPr>
        <w:ind w:left="5760" w:hanging="360"/>
      </w:pPr>
      <w:rPr>
        <w:rFonts w:ascii="Courier New" w:hAnsi="Courier New" w:hint="default"/>
      </w:rPr>
    </w:lvl>
    <w:lvl w:ilvl="8" w:tplc="9ABA5DC6">
      <w:start w:val="1"/>
      <w:numFmt w:val="bullet"/>
      <w:lvlText w:val=""/>
      <w:lvlJc w:val="left"/>
      <w:pPr>
        <w:ind w:left="6480" w:hanging="360"/>
      </w:pPr>
      <w:rPr>
        <w:rFonts w:ascii="Wingdings" w:hAnsi="Wingdings" w:hint="default"/>
      </w:rPr>
    </w:lvl>
  </w:abstractNum>
  <w:abstractNum w:abstractNumId="2" w15:restartNumberingAfterBreak="0">
    <w:nsid w:val="2C724CE8"/>
    <w:multiLevelType w:val="multilevel"/>
    <w:tmpl w:val="4CF4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35F7D"/>
    <w:multiLevelType w:val="multilevel"/>
    <w:tmpl w:val="27DA4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43EF6"/>
    <w:multiLevelType w:val="multilevel"/>
    <w:tmpl w:val="3DFC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C6B43"/>
    <w:multiLevelType w:val="hybridMultilevel"/>
    <w:tmpl w:val="FFFFFFFF"/>
    <w:lvl w:ilvl="0" w:tplc="C4880D1E">
      <w:start w:val="1"/>
      <w:numFmt w:val="bullet"/>
      <w:lvlText w:val="-"/>
      <w:lvlJc w:val="left"/>
      <w:pPr>
        <w:ind w:left="720" w:hanging="360"/>
      </w:pPr>
      <w:rPr>
        <w:rFonts w:ascii="Aptos" w:hAnsi="Aptos" w:hint="default"/>
      </w:rPr>
    </w:lvl>
    <w:lvl w:ilvl="1" w:tplc="7316AFDE">
      <w:start w:val="1"/>
      <w:numFmt w:val="bullet"/>
      <w:lvlText w:val="o"/>
      <w:lvlJc w:val="left"/>
      <w:pPr>
        <w:ind w:left="1440" w:hanging="360"/>
      </w:pPr>
      <w:rPr>
        <w:rFonts w:ascii="Courier New" w:hAnsi="Courier New" w:hint="default"/>
      </w:rPr>
    </w:lvl>
    <w:lvl w:ilvl="2" w:tplc="5E86B040">
      <w:start w:val="1"/>
      <w:numFmt w:val="bullet"/>
      <w:lvlText w:val=""/>
      <w:lvlJc w:val="left"/>
      <w:pPr>
        <w:ind w:left="2160" w:hanging="360"/>
      </w:pPr>
      <w:rPr>
        <w:rFonts w:ascii="Wingdings" w:hAnsi="Wingdings" w:hint="default"/>
      </w:rPr>
    </w:lvl>
    <w:lvl w:ilvl="3" w:tplc="1CD21256">
      <w:start w:val="1"/>
      <w:numFmt w:val="bullet"/>
      <w:lvlText w:val=""/>
      <w:lvlJc w:val="left"/>
      <w:pPr>
        <w:ind w:left="2880" w:hanging="360"/>
      </w:pPr>
      <w:rPr>
        <w:rFonts w:ascii="Symbol" w:hAnsi="Symbol" w:hint="default"/>
      </w:rPr>
    </w:lvl>
    <w:lvl w:ilvl="4" w:tplc="CECC26FC">
      <w:start w:val="1"/>
      <w:numFmt w:val="bullet"/>
      <w:lvlText w:val="o"/>
      <w:lvlJc w:val="left"/>
      <w:pPr>
        <w:ind w:left="3600" w:hanging="360"/>
      </w:pPr>
      <w:rPr>
        <w:rFonts w:ascii="Courier New" w:hAnsi="Courier New" w:hint="default"/>
      </w:rPr>
    </w:lvl>
    <w:lvl w:ilvl="5" w:tplc="D514E7BC">
      <w:start w:val="1"/>
      <w:numFmt w:val="bullet"/>
      <w:lvlText w:val=""/>
      <w:lvlJc w:val="left"/>
      <w:pPr>
        <w:ind w:left="4320" w:hanging="360"/>
      </w:pPr>
      <w:rPr>
        <w:rFonts w:ascii="Wingdings" w:hAnsi="Wingdings" w:hint="default"/>
      </w:rPr>
    </w:lvl>
    <w:lvl w:ilvl="6" w:tplc="A7445302">
      <w:start w:val="1"/>
      <w:numFmt w:val="bullet"/>
      <w:lvlText w:val=""/>
      <w:lvlJc w:val="left"/>
      <w:pPr>
        <w:ind w:left="5040" w:hanging="360"/>
      </w:pPr>
      <w:rPr>
        <w:rFonts w:ascii="Symbol" w:hAnsi="Symbol" w:hint="default"/>
      </w:rPr>
    </w:lvl>
    <w:lvl w:ilvl="7" w:tplc="01D0F668">
      <w:start w:val="1"/>
      <w:numFmt w:val="bullet"/>
      <w:lvlText w:val="o"/>
      <w:lvlJc w:val="left"/>
      <w:pPr>
        <w:ind w:left="5760" w:hanging="360"/>
      </w:pPr>
      <w:rPr>
        <w:rFonts w:ascii="Courier New" w:hAnsi="Courier New" w:hint="default"/>
      </w:rPr>
    </w:lvl>
    <w:lvl w:ilvl="8" w:tplc="7C52C7DC">
      <w:start w:val="1"/>
      <w:numFmt w:val="bullet"/>
      <w:lvlText w:val=""/>
      <w:lvlJc w:val="left"/>
      <w:pPr>
        <w:ind w:left="6480" w:hanging="360"/>
      </w:pPr>
      <w:rPr>
        <w:rFonts w:ascii="Wingdings" w:hAnsi="Wingdings" w:hint="default"/>
      </w:rPr>
    </w:lvl>
  </w:abstractNum>
  <w:abstractNum w:abstractNumId="6" w15:restartNumberingAfterBreak="0">
    <w:nsid w:val="4A63795B"/>
    <w:multiLevelType w:val="multilevel"/>
    <w:tmpl w:val="EF90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042095"/>
    <w:multiLevelType w:val="multilevel"/>
    <w:tmpl w:val="783AE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425B92"/>
    <w:multiLevelType w:val="hybridMultilevel"/>
    <w:tmpl w:val="FFFFFFFF"/>
    <w:lvl w:ilvl="0" w:tplc="680ADED0">
      <w:start w:val="1"/>
      <w:numFmt w:val="bullet"/>
      <w:lvlText w:val="-"/>
      <w:lvlJc w:val="left"/>
      <w:pPr>
        <w:ind w:left="720" w:hanging="360"/>
      </w:pPr>
      <w:rPr>
        <w:rFonts w:ascii="Aptos" w:hAnsi="Aptos" w:hint="default"/>
      </w:rPr>
    </w:lvl>
    <w:lvl w:ilvl="1" w:tplc="75887288">
      <w:start w:val="1"/>
      <w:numFmt w:val="bullet"/>
      <w:lvlText w:val="o"/>
      <w:lvlJc w:val="left"/>
      <w:pPr>
        <w:ind w:left="1440" w:hanging="360"/>
      </w:pPr>
      <w:rPr>
        <w:rFonts w:ascii="Courier New" w:hAnsi="Courier New" w:hint="default"/>
      </w:rPr>
    </w:lvl>
    <w:lvl w:ilvl="2" w:tplc="3E28E900">
      <w:start w:val="1"/>
      <w:numFmt w:val="bullet"/>
      <w:lvlText w:val=""/>
      <w:lvlJc w:val="left"/>
      <w:pPr>
        <w:ind w:left="2160" w:hanging="360"/>
      </w:pPr>
      <w:rPr>
        <w:rFonts w:ascii="Wingdings" w:hAnsi="Wingdings" w:hint="default"/>
      </w:rPr>
    </w:lvl>
    <w:lvl w:ilvl="3" w:tplc="3E4E8736">
      <w:start w:val="1"/>
      <w:numFmt w:val="bullet"/>
      <w:lvlText w:val=""/>
      <w:lvlJc w:val="left"/>
      <w:pPr>
        <w:ind w:left="2880" w:hanging="360"/>
      </w:pPr>
      <w:rPr>
        <w:rFonts w:ascii="Symbol" w:hAnsi="Symbol" w:hint="default"/>
      </w:rPr>
    </w:lvl>
    <w:lvl w:ilvl="4" w:tplc="8E30446E">
      <w:start w:val="1"/>
      <w:numFmt w:val="bullet"/>
      <w:lvlText w:val="o"/>
      <w:lvlJc w:val="left"/>
      <w:pPr>
        <w:ind w:left="3600" w:hanging="360"/>
      </w:pPr>
      <w:rPr>
        <w:rFonts w:ascii="Courier New" w:hAnsi="Courier New" w:hint="default"/>
      </w:rPr>
    </w:lvl>
    <w:lvl w:ilvl="5" w:tplc="8722C7B8">
      <w:start w:val="1"/>
      <w:numFmt w:val="bullet"/>
      <w:lvlText w:val=""/>
      <w:lvlJc w:val="left"/>
      <w:pPr>
        <w:ind w:left="4320" w:hanging="360"/>
      </w:pPr>
      <w:rPr>
        <w:rFonts w:ascii="Wingdings" w:hAnsi="Wingdings" w:hint="default"/>
      </w:rPr>
    </w:lvl>
    <w:lvl w:ilvl="6" w:tplc="56A08E0E">
      <w:start w:val="1"/>
      <w:numFmt w:val="bullet"/>
      <w:lvlText w:val=""/>
      <w:lvlJc w:val="left"/>
      <w:pPr>
        <w:ind w:left="5040" w:hanging="360"/>
      </w:pPr>
      <w:rPr>
        <w:rFonts w:ascii="Symbol" w:hAnsi="Symbol" w:hint="default"/>
      </w:rPr>
    </w:lvl>
    <w:lvl w:ilvl="7" w:tplc="3D8C8D60">
      <w:start w:val="1"/>
      <w:numFmt w:val="bullet"/>
      <w:lvlText w:val="o"/>
      <w:lvlJc w:val="left"/>
      <w:pPr>
        <w:ind w:left="5760" w:hanging="360"/>
      </w:pPr>
      <w:rPr>
        <w:rFonts w:ascii="Courier New" w:hAnsi="Courier New" w:hint="default"/>
      </w:rPr>
    </w:lvl>
    <w:lvl w:ilvl="8" w:tplc="11347436">
      <w:start w:val="1"/>
      <w:numFmt w:val="bullet"/>
      <w:lvlText w:val=""/>
      <w:lvlJc w:val="left"/>
      <w:pPr>
        <w:ind w:left="6480" w:hanging="360"/>
      </w:pPr>
      <w:rPr>
        <w:rFonts w:ascii="Wingdings" w:hAnsi="Wingdings" w:hint="default"/>
      </w:rPr>
    </w:lvl>
  </w:abstractNum>
  <w:abstractNum w:abstractNumId="9" w15:restartNumberingAfterBreak="0">
    <w:nsid w:val="6A370FA3"/>
    <w:multiLevelType w:val="multilevel"/>
    <w:tmpl w:val="29D6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D2509"/>
    <w:multiLevelType w:val="hybridMultilevel"/>
    <w:tmpl w:val="FFFFFFFF"/>
    <w:lvl w:ilvl="0" w:tplc="07ACB714">
      <w:start w:val="1"/>
      <w:numFmt w:val="bullet"/>
      <w:lvlText w:val="-"/>
      <w:lvlJc w:val="left"/>
      <w:pPr>
        <w:ind w:left="720" w:hanging="360"/>
      </w:pPr>
      <w:rPr>
        <w:rFonts w:ascii="Aptos" w:hAnsi="Aptos" w:hint="default"/>
      </w:rPr>
    </w:lvl>
    <w:lvl w:ilvl="1" w:tplc="F1DE6C8A">
      <w:start w:val="1"/>
      <w:numFmt w:val="bullet"/>
      <w:lvlText w:val="o"/>
      <w:lvlJc w:val="left"/>
      <w:pPr>
        <w:ind w:left="1440" w:hanging="360"/>
      </w:pPr>
      <w:rPr>
        <w:rFonts w:ascii="Courier New" w:hAnsi="Courier New" w:hint="default"/>
      </w:rPr>
    </w:lvl>
    <w:lvl w:ilvl="2" w:tplc="57EA0BEC">
      <w:start w:val="1"/>
      <w:numFmt w:val="bullet"/>
      <w:lvlText w:val=""/>
      <w:lvlJc w:val="left"/>
      <w:pPr>
        <w:ind w:left="2160" w:hanging="360"/>
      </w:pPr>
      <w:rPr>
        <w:rFonts w:ascii="Wingdings" w:hAnsi="Wingdings" w:hint="default"/>
      </w:rPr>
    </w:lvl>
    <w:lvl w:ilvl="3" w:tplc="A64AE97A">
      <w:start w:val="1"/>
      <w:numFmt w:val="bullet"/>
      <w:lvlText w:val=""/>
      <w:lvlJc w:val="left"/>
      <w:pPr>
        <w:ind w:left="2880" w:hanging="360"/>
      </w:pPr>
      <w:rPr>
        <w:rFonts w:ascii="Symbol" w:hAnsi="Symbol" w:hint="default"/>
      </w:rPr>
    </w:lvl>
    <w:lvl w:ilvl="4" w:tplc="9F9A4FBE">
      <w:start w:val="1"/>
      <w:numFmt w:val="bullet"/>
      <w:lvlText w:val="o"/>
      <w:lvlJc w:val="left"/>
      <w:pPr>
        <w:ind w:left="3600" w:hanging="360"/>
      </w:pPr>
      <w:rPr>
        <w:rFonts w:ascii="Courier New" w:hAnsi="Courier New" w:hint="default"/>
      </w:rPr>
    </w:lvl>
    <w:lvl w:ilvl="5" w:tplc="954E7208">
      <w:start w:val="1"/>
      <w:numFmt w:val="bullet"/>
      <w:lvlText w:val=""/>
      <w:lvlJc w:val="left"/>
      <w:pPr>
        <w:ind w:left="4320" w:hanging="360"/>
      </w:pPr>
      <w:rPr>
        <w:rFonts w:ascii="Wingdings" w:hAnsi="Wingdings" w:hint="default"/>
      </w:rPr>
    </w:lvl>
    <w:lvl w:ilvl="6" w:tplc="00A05EC2">
      <w:start w:val="1"/>
      <w:numFmt w:val="bullet"/>
      <w:lvlText w:val=""/>
      <w:lvlJc w:val="left"/>
      <w:pPr>
        <w:ind w:left="5040" w:hanging="360"/>
      </w:pPr>
      <w:rPr>
        <w:rFonts w:ascii="Symbol" w:hAnsi="Symbol" w:hint="default"/>
      </w:rPr>
    </w:lvl>
    <w:lvl w:ilvl="7" w:tplc="9CF262C0">
      <w:start w:val="1"/>
      <w:numFmt w:val="bullet"/>
      <w:lvlText w:val="o"/>
      <w:lvlJc w:val="left"/>
      <w:pPr>
        <w:ind w:left="5760" w:hanging="360"/>
      </w:pPr>
      <w:rPr>
        <w:rFonts w:ascii="Courier New" w:hAnsi="Courier New" w:hint="default"/>
      </w:rPr>
    </w:lvl>
    <w:lvl w:ilvl="8" w:tplc="B4326840">
      <w:start w:val="1"/>
      <w:numFmt w:val="bullet"/>
      <w:lvlText w:val=""/>
      <w:lvlJc w:val="left"/>
      <w:pPr>
        <w:ind w:left="6480" w:hanging="360"/>
      </w:pPr>
      <w:rPr>
        <w:rFonts w:ascii="Wingdings" w:hAnsi="Wingdings" w:hint="default"/>
      </w:rPr>
    </w:lvl>
  </w:abstractNum>
  <w:abstractNum w:abstractNumId="11" w15:restartNumberingAfterBreak="0">
    <w:nsid w:val="7D0DE151"/>
    <w:multiLevelType w:val="hybridMultilevel"/>
    <w:tmpl w:val="FFFFFFFF"/>
    <w:lvl w:ilvl="0" w:tplc="663A2CF4">
      <w:start w:val="1"/>
      <w:numFmt w:val="bullet"/>
      <w:lvlText w:val="-"/>
      <w:lvlJc w:val="left"/>
      <w:pPr>
        <w:ind w:left="720" w:hanging="360"/>
      </w:pPr>
      <w:rPr>
        <w:rFonts w:ascii="Aptos" w:hAnsi="Aptos" w:hint="default"/>
      </w:rPr>
    </w:lvl>
    <w:lvl w:ilvl="1" w:tplc="021E885C">
      <w:start w:val="1"/>
      <w:numFmt w:val="bullet"/>
      <w:lvlText w:val="o"/>
      <w:lvlJc w:val="left"/>
      <w:pPr>
        <w:ind w:left="1440" w:hanging="360"/>
      </w:pPr>
      <w:rPr>
        <w:rFonts w:ascii="Courier New" w:hAnsi="Courier New" w:hint="default"/>
      </w:rPr>
    </w:lvl>
    <w:lvl w:ilvl="2" w:tplc="BF3AC1C6">
      <w:start w:val="1"/>
      <w:numFmt w:val="bullet"/>
      <w:lvlText w:val=""/>
      <w:lvlJc w:val="left"/>
      <w:pPr>
        <w:ind w:left="2160" w:hanging="360"/>
      </w:pPr>
      <w:rPr>
        <w:rFonts w:ascii="Wingdings" w:hAnsi="Wingdings" w:hint="default"/>
      </w:rPr>
    </w:lvl>
    <w:lvl w:ilvl="3" w:tplc="51046CFA">
      <w:start w:val="1"/>
      <w:numFmt w:val="bullet"/>
      <w:lvlText w:val=""/>
      <w:lvlJc w:val="left"/>
      <w:pPr>
        <w:ind w:left="2880" w:hanging="360"/>
      </w:pPr>
      <w:rPr>
        <w:rFonts w:ascii="Symbol" w:hAnsi="Symbol" w:hint="default"/>
      </w:rPr>
    </w:lvl>
    <w:lvl w:ilvl="4" w:tplc="4358F56E">
      <w:start w:val="1"/>
      <w:numFmt w:val="bullet"/>
      <w:lvlText w:val="o"/>
      <w:lvlJc w:val="left"/>
      <w:pPr>
        <w:ind w:left="3600" w:hanging="360"/>
      </w:pPr>
      <w:rPr>
        <w:rFonts w:ascii="Courier New" w:hAnsi="Courier New" w:hint="default"/>
      </w:rPr>
    </w:lvl>
    <w:lvl w:ilvl="5" w:tplc="3392EC22">
      <w:start w:val="1"/>
      <w:numFmt w:val="bullet"/>
      <w:lvlText w:val=""/>
      <w:lvlJc w:val="left"/>
      <w:pPr>
        <w:ind w:left="4320" w:hanging="360"/>
      </w:pPr>
      <w:rPr>
        <w:rFonts w:ascii="Wingdings" w:hAnsi="Wingdings" w:hint="default"/>
      </w:rPr>
    </w:lvl>
    <w:lvl w:ilvl="6" w:tplc="8DC2E522">
      <w:start w:val="1"/>
      <w:numFmt w:val="bullet"/>
      <w:lvlText w:val=""/>
      <w:lvlJc w:val="left"/>
      <w:pPr>
        <w:ind w:left="5040" w:hanging="360"/>
      </w:pPr>
      <w:rPr>
        <w:rFonts w:ascii="Symbol" w:hAnsi="Symbol" w:hint="default"/>
      </w:rPr>
    </w:lvl>
    <w:lvl w:ilvl="7" w:tplc="EE4C96CE">
      <w:start w:val="1"/>
      <w:numFmt w:val="bullet"/>
      <w:lvlText w:val="o"/>
      <w:lvlJc w:val="left"/>
      <w:pPr>
        <w:ind w:left="5760" w:hanging="360"/>
      </w:pPr>
      <w:rPr>
        <w:rFonts w:ascii="Courier New" w:hAnsi="Courier New" w:hint="default"/>
      </w:rPr>
    </w:lvl>
    <w:lvl w:ilvl="8" w:tplc="CE90F5A0">
      <w:start w:val="1"/>
      <w:numFmt w:val="bullet"/>
      <w:lvlText w:val=""/>
      <w:lvlJc w:val="left"/>
      <w:pPr>
        <w:ind w:left="6480" w:hanging="360"/>
      </w:pPr>
      <w:rPr>
        <w:rFonts w:ascii="Wingdings" w:hAnsi="Wingdings" w:hint="default"/>
      </w:rPr>
    </w:lvl>
  </w:abstractNum>
  <w:abstractNum w:abstractNumId="12" w15:restartNumberingAfterBreak="0">
    <w:nsid w:val="7E621E4E"/>
    <w:multiLevelType w:val="hybridMultilevel"/>
    <w:tmpl w:val="FFFFFFFF"/>
    <w:lvl w:ilvl="0" w:tplc="0D6E7FE4">
      <w:start w:val="1"/>
      <w:numFmt w:val="bullet"/>
      <w:lvlText w:val="-"/>
      <w:lvlJc w:val="left"/>
      <w:pPr>
        <w:ind w:left="720" w:hanging="360"/>
      </w:pPr>
      <w:rPr>
        <w:rFonts w:ascii="Aptos" w:hAnsi="Aptos" w:hint="default"/>
      </w:rPr>
    </w:lvl>
    <w:lvl w:ilvl="1" w:tplc="D2F82380">
      <w:start w:val="1"/>
      <w:numFmt w:val="bullet"/>
      <w:lvlText w:val="o"/>
      <w:lvlJc w:val="left"/>
      <w:pPr>
        <w:ind w:left="1440" w:hanging="360"/>
      </w:pPr>
      <w:rPr>
        <w:rFonts w:ascii="Courier New" w:hAnsi="Courier New" w:hint="default"/>
      </w:rPr>
    </w:lvl>
    <w:lvl w:ilvl="2" w:tplc="5DEA3D82">
      <w:start w:val="1"/>
      <w:numFmt w:val="bullet"/>
      <w:lvlText w:val=""/>
      <w:lvlJc w:val="left"/>
      <w:pPr>
        <w:ind w:left="2160" w:hanging="360"/>
      </w:pPr>
      <w:rPr>
        <w:rFonts w:ascii="Wingdings" w:hAnsi="Wingdings" w:hint="default"/>
      </w:rPr>
    </w:lvl>
    <w:lvl w:ilvl="3" w:tplc="249CF258">
      <w:start w:val="1"/>
      <w:numFmt w:val="bullet"/>
      <w:lvlText w:val=""/>
      <w:lvlJc w:val="left"/>
      <w:pPr>
        <w:ind w:left="2880" w:hanging="360"/>
      </w:pPr>
      <w:rPr>
        <w:rFonts w:ascii="Symbol" w:hAnsi="Symbol" w:hint="default"/>
      </w:rPr>
    </w:lvl>
    <w:lvl w:ilvl="4" w:tplc="CBE82B3A">
      <w:start w:val="1"/>
      <w:numFmt w:val="bullet"/>
      <w:lvlText w:val="o"/>
      <w:lvlJc w:val="left"/>
      <w:pPr>
        <w:ind w:left="3600" w:hanging="360"/>
      </w:pPr>
      <w:rPr>
        <w:rFonts w:ascii="Courier New" w:hAnsi="Courier New" w:hint="default"/>
      </w:rPr>
    </w:lvl>
    <w:lvl w:ilvl="5" w:tplc="A6C8C3C0">
      <w:start w:val="1"/>
      <w:numFmt w:val="bullet"/>
      <w:lvlText w:val=""/>
      <w:lvlJc w:val="left"/>
      <w:pPr>
        <w:ind w:left="4320" w:hanging="360"/>
      </w:pPr>
      <w:rPr>
        <w:rFonts w:ascii="Wingdings" w:hAnsi="Wingdings" w:hint="default"/>
      </w:rPr>
    </w:lvl>
    <w:lvl w:ilvl="6" w:tplc="4C8C06F2">
      <w:start w:val="1"/>
      <w:numFmt w:val="bullet"/>
      <w:lvlText w:val=""/>
      <w:lvlJc w:val="left"/>
      <w:pPr>
        <w:ind w:left="5040" w:hanging="360"/>
      </w:pPr>
      <w:rPr>
        <w:rFonts w:ascii="Symbol" w:hAnsi="Symbol" w:hint="default"/>
      </w:rPr>
    </w:lvl>
    <w:lvl w:ilvl="7" w:tplc="B0064D24">
      <w:start w:val="1"/>
      <w:numFmt w:val="bullet"/>
      <w:lvlText w:val="o"/>
      <w:lvlJc w:val="left"/>
      <w:pPr>
        <w:ind w:left="5760" w:hanging="360"/>
      </w:pPr>
      <w:rPr>
        <w:rFonts w:ascii="Courier New" w:hAnsi="Courier New" w:hint="default"/>
      </w:rPr>
    </w:lvl>
    <w:lvl w:ilvl="8" w:tplc="B19AF600">
      <w:start w:val="1"/>
      <w:numFmt w:val="bullet"/>
      <w:lvlText w:val=""/>
      <w:lvlJc w:val="left"/>
      <w:pPr>
        <w:ind w:left="6480" w:hanging="360"/>
      </w:pPr>
      <w:rPr>
        <w:rFonts w:ascii="Wingdings" w:hAnsi="Wingdings" w:hint="default"/>
      </w:rPr>
    </w:lvl>
  </w:abstractNum>
  <w:num w:numId="1" w16cid:durableId="1428580835">
    <w:abstractNumId w:val="10"/>
  </w:num>
  <w:num w:numId="2" w16cid:durableId="1811169025">
    <w:abstractNumId w:val="8"/>
  </w:num>
  <w:num w:numId="3" w16cid:durableId="1542666379">
    <w:abstractNumId w:val="5"/>
  </w:num>
  <w:num w:numId="4" w16cid:durableId="360321706">
    <w:abstractNumId w:val="12"/>
  </w:num>
  <w:num w:numId="5" w16cid:durableId="1840733510">
    <w:abstractNumId w:val="11"/>
  </w:num>
  <w:num w:numId="6" w16cid:durableId="608854512">
    <w:abstractNumId w:val="1"/>
  </w:num>
  <w:num w:numId="7" w16cid:durableId="1338539535">
    <w:abstractNumId w:val="9"/>
  </w:num>
  <w:num w:numId="8" w16cid:durableId="1101219221">
    <w:abstractNumId w:val="6"/>
  </w:num>
  <w:num w:numId="9" w16cid:durableId="1973904929">
    <w:abstractNumId w:val="4"/>
  </w:num>
  <w:num w:numId="10" w16cid:durableId="1129976690">
    <w:abstractNumId w:val="7"/>
  </w:num>
  <w:num w:numId="11" w16cid:durableId="492723407">
    <w:abstractNumId w:val="3"/>
  </w:num>
  <w:num w:numId="12" w16cid:durableId="1201896039">
    <w:abstractNumId w:val="2"/>
  </w:num>
  <w:num w:numId="13" w16cid:durableId="1184901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9BE42DE"/>
    <w:rsid w:val="00255199"/>
    <w:rsid w:val="004844EF"/>
    <w:rsid w:val="004F0D4B"/>
    <w:rsid w:val="005851A3"/>
    <w:rsid w:val="00731E3C"/>
    <w:rsid w:val="00A9183C"/>
    <w:rsid w:val="00B021AA"/>
    <w:rsid w:val="00B03398"/>
    <w:rsid w:val="00BF2774"/>
    <w:rsid w:val="00F4216D"/>
    <w:rsid w:val="017E40D2"/>
    <w:rsid w:val="01CAF28E"/>
    <w:rsid w:val="03AB01F5"/>
    <w:rsid w:val="0537CD3A"/>
    <w:rsid w:val="07970E4E"/>
    <w:rsid w:val="07D04566"/>
    <w:rsid w:val="0AA496D2"/>
    <w:rsid w:val="0B3B73A0"/>
    <w:rsid w:val="0B460F35"/>
    <w:rsid w:val="0B72B18C"/>
    <w:rsid w:val="0C25A598"/>
    <w:rsid w:val="0CB6C2E3"/>
    <w:rsid w:val="0D5BF707"/>
    <w:rsid w:val="0DBC9F51"/>
    <w:rsid w:val="0E67AC75"/>
    <w:rsid w:val="10D5D367"/>
    <w:rsid w:val="111754D6"/>
    <w:rsid w:val="12D19043"/>
    <w:rsid w:val="14468651"/>
    <w:rsid w:val="19DDDAF9"/>
    <w:rsid w:val="1A4F67B3"/>
    <w:rsid w:val="1A931DFC"/>
    <w:rsid w:val="1AAF3B65"/>
    <w:rsid w:val="1B31F6EA"/>
    <w:rsid w:val="1E01E3CA"/>
    <w:rsid w:val="1F152710"/>
    <w:rsid w:val="20BAF0DB"/>
    <w:rsid w:val="23449DB6"/>
    <w:rsid w:val="2454847F"/>
    <w:rsid w:val="24E8D9B5"/>
    <w:rsid w:val="26FF6159"/>
    <w:rsid w:val="288BBC2B"/>
    <w:rsid w:val="34EB03A8"/>
    <w:rsid w:val="378E239A"/>
    <w:rsid w:val="3820C125"/>
    <w:rsid w:val="3C7A6EE0"/>
    <w:rsid w:val="3E70F0E4"/>
    <w:rsid w:val="3F306DAB"/>
    <w:rsid w:val="3F3A1AC9"/>
    <w:rsid w:val="42762E9B"/>
    <w:rsid w:val="4399125D"/>
    <w:rsid w:val="444349FF"/>
    <w:rsid w:val="44C2688B"/>
    <w:rsid w:val="46CAE620"/>
    <w:rsid w:val="46DA7AF1"/>
    <w:rsid w:val="477540E3"/>
    <w:rsid w:val="478DFBD4"/>
    <w:rsid w:val="4C0E3CCD"/>
    <w:rsid w:val="4EA797AE"/>
    <w:rsid w:val="515E6022"/>
    <w:rsid w:val="52CBAF4C"/>
    <w:rsid w:val="550C962E"/>
    <w:rsid w:val="572C07D9"/>
    <w:rsid w:val="57BF0158"/>
    <w:rsid w:val="5A709B60"/>
    <w:rsid w:val="5E0FA22D"/>
    <w:rsid w:val="5F937D16"/>
    <w:rsid w:val="5FAF513B"/>
    <w:rsid w:val="5FF5FE63"/>
    <w:rsid w:val="6026585C"/>
    <w:rsid w:val="60FDA1D5"/>
    <w:rsid w:val="6385D6F2"/>
    <w:rsid w:val="6622FE19"/>
    <w:rsid w:val="66B05AEE"/>
    <w:rsid w:val="69BE42DE"/>
    <w:rsid w:val="6A4A8352"/>
    <w:rsid w:val="6A7F4CF8"/>
    <w:rsid w:val="75064B3E"/>
    <w:rsid w:val="75B34B85"/>
    <w:rsid w:val="78CD3C52"/>
    <w:rsid w:val="7B9A9DB9"/>
    <w:rsid w:val="7DDAE0E5"/>
    <w:rsid w:val="7E2CD129"/>
    <w:rsid w:val="7FB9A92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42DE"/>
  <w15:chartTrackingRefBased/>
  <w15:docId w15:val="{09094CC4-E6CF-4EA0-81F7-F0BFBA546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17E40D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6524406">
      <w:bodyDiv w:val="1"/>
      <w:marLeft w:val="0"/>
      <w:marRight w:val="0"/>
      <w:marTop w:val="0"/>
      <w:marBottom w:val="0"/>
      <w:divBdr>
        <w:top w:val="none" w:sz="0" w:space="0" w:color="auto"/>
        <w:left w:val="none" w:sz="0" w:space="0" w:color="auto"/>
        <w:bottom w:val="none" w:sz="0" w:space="0" w:color="auto"/>
        <w:right w:val="none" w:sz="0" w:space="0" w:color="auto"/>
      </w:divBdr>
    </w:div>
    <w:div w:id="175466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8D02679F7D0F42978B74817DC479F1" ma:contentTypeVersion="11" ma:contentTypeDescription="Create a new document." ma:contentTypeScope="" ma:versionID="23dbc1c27a538791f8f7b82587254be7">
  <xsd:schema xmlns:xsd="http://www.w3.org/2001/XMLSchema" xmlns:xs="http://www.w3.org/2001/XMLSchema" xmlns:p="http://schemas.microsoft.com/office/2006/metadata/properties" xmlns:ns2="058f5aae-5d99-468d-8030-b1d52660ed4e" xmlns:ns3="9a40b7ec-a7ce-4d1f-ab08-254c4d57d095" targetNamespace="http://schemas.microsoft.com/office/2006/metadata/properties" ma:root="true" ma:fieldsID="65166063a0b229cef4277eb78d62e962" ns2:_="" ns3:_="">
    <xsd:import namespace="058f5aae-5d99-468d-8030-b1d52660ed4e"/>
    <xsd:import namespace="9a40b7ec-a7ce-4d1f-ab08-254c4d57d09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8f5aae-5d99-468d-8030-b1d52660ed4e"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2ab01f59-d40c-44d3-ae8a-da2d930cf48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40b7ec-a7ce-4d1f-ab08-254c4d57d09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21774f-b36b-4f0a-a40e-34c9671382ac}" ma:internalName="TaxCatchAll" ma:showField="CatchAllData" ma:web="9a40b7ec-a7ce-4d1f-ab08-254c4d57d0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a40b7ec-a7ce-4d1f-ab08-254c4d57d095" xsi:nil="true"/>
    <lcf76f155ced4ddcb4097134ff3c332f xmlns="058f5aae-5d99-468d-8030-b1d52660ed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F6710B-FAA0-4335-A9C0-3D29134E9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8f5aae-5d99-468d-8030-b1d52660ed4e"/>
    <ds:schemaRef ds:uri="9a40b7ec-a7ce-4d1f-ab08-254c4d57d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94D8A-FB4A-4984-A00C-866751F6A66B}">
  <ds:schemaRefs>
    <ds:schemaRef ds:uri="http://schemas.microsoft.com/office/2006/metadata/properties"/>
    <ds:schemaRef ds:uri="http://schemas.microsoft.com/office/infopath/2007/PartnerControls"/>
    <ds:schemaRef ds:uri="9a40b7ec-a7ce-4d1f-ab08-254c4d57d095"/>
    <ds:schemaRef ds:uri="058f5aae-5d99-468d-8030-b1d52660ed4e"/>
  </ds:schemaRefs>
</ds:datastoreItem>
</file>

<file path=customXml/itemProps3.xml><?xml version="1.0" encoding="utf-8"?>
<ds:datastoreItem xmlns:ds="http://schemas.openxmlformats.org/officeDocument/2006/customXml" ds:itemID="{392D25CE-70D0-45C4-8D4B-219D4461C63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2</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Böhler</dc:creator>
  <cp:keywords/>
  <dc:description/>
  <cp:lastModifiedBy>Juan Herrera Upegui</cp:lastModifiedBy>
  <cp:revision>6</cp:revision>
  <dcterms:created xsi:type="dcterms:W3CDTF">2024-11-12T21:05:00Z</dcterms:created>
  <dcterms:modified xsi:type="dcterms:W3CDTF">2025-01-20T23:54:00Z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0x0101007D8D02679F7D0F42978B74817DC479F1</vt:lpwstr>
  </property>
</Properties>
</file>