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2752" w:rsidRPr="00D84155" w:rsidRDefault="00EF2752" w:rsidP="00EF2752">
      <w:pPr>
        <w:shd w:val="clear" w:color="auto" w:fill="FFFFFF"/>
        <w:spacing w:after="240" w:line="660" w:lineRule="atLeast"/>
        <w:jc w:val="center"/>
        <w:textAlignment w:val="baseline"/>
        <w:outlineLvl w:val="0"/>
        <w:rPr>
          <w:rFonts w:asciiTheme="majorHAnsi" w:eastAsia="Times New Roman" w:hAnsiTheme="majorHAnsi" w:cstheme="majorHAnsi"/>
          <w:b/>
          <w:bCs/>
          <w:color w:val="202124"/>
          <w:kern w:val="36"/>
          <w:sz w:val="32"/>
          <w:szCs w:val="32"/>
          <w14:ligatures w14:val="none"/>
        </w:rPr>
      </w:pPr>
      <w:r w:rsidRPr="00EF2752">
        <w:rPr>
          <w:rFonts w:asciiTheme="majorHAnsi" w:eastAsia="Times New Roman" w:hAnsiTheme="majorHAnsi" w:cstheme="majorHAnsi"/>
          <w:b/>
          <w:bCs/>
          <w:color w:val="202124"/>
          <w:kern w:val="36"/>
          <w:sz w:val="32"/>
          <w:szCs w:val="32"/>
          <w14:ligatures w14:val="none"/>
        </w:rPr>
        <w:t xml:space="preserve">Diabetes </w:t>
      </w:r>
      <w:r w:rsidR="005A1928" w:rsidRPr="00D84155">
        <w:rPr>
          <w:rFonts w:asciiTheme="majorHAnsi" w:eastAsia="Times New Roman" w:hAnsiTheme="majorHAnsi" w:cstheme="majorHAnsi"/>
          <w:b/>
          <w:bCs/>
          <w:color w:val="202124"/>
          <w:kern w:val="36"/>
          <w:sz w:val="32"/>
          <w:szCs w:val="32"/>
          <w14:ligatures w14:val="none"/>
        </w:rPr>
        <w:t>P</w:t>
      </w:r>
      <w:r w:rsidRPr="00EF2752">
        <w:rPr>
          <w:rFonts w:asciiTheme="majorHAnsi" w:eastAsia="Times New Roman" w:hAnsiTheme="majorHAnsi" w:cstheme="majorHAnsi"/>
          <w:b/>
          <w:bCs/>
          <w:color w:val="202124"/>
          <w:kern w:val="36"/>
          <w:sz w:val="32"/>
          <w:szCs w:val="32"/>
          <w14:ligatures w14:val="none"/>
        </w:rPr>
        <w:t>rediction </w:t>
      </w:r>
      <w:r w:rsidRPr="00D84155">
        <w:rPr>
          <w:rFonts w:asciiTheme="majorHAnsi" w:eastAsia="Times New Roman" w:hAnsiTheme="majorHAnsi" w:cstheme="majorHAnsi"/>
          <w:b/>
          <w:bCs/>
          <w:color w:val="202124"/>
          <w:kern w:val="36"/>
          <w:sz w:val="32"/>
          <w:szCs w:val="32"/>
          <w14:ligatures w14:val="none"/>
        </w:rPr>
        <w:t>Analysis</w:t>
      </w:r>
    </w:p>
    <w:p w:rsidR="00EF2752" w:rsidRPr="00812D86" w:rsidRDefault="00EF2752" w:rsidP="00EF2752">
      <w:pPr>
        <w:shd w:val="clear" w:color="auto" w:fill="FFFFFF"/>
        <w:spacing w:after="240" w:line="360" w:lineRule="auto"/>
        <w:textAlignment w:val="baseline"/>
        <w:outlineLvl w:val="0"/>
        <w:rPr>
          <w:rFonts w:asciiTheme="majorHAnsi" w:eastAsia="Times New Roman" w:hAnsiTheme="majorHAnsi" w:cstheme="majorHAnsi"/>
          <w:b/>
          <w:bCs/>
          <w:color w:val="202124"/>
          <w:kern w:val="36"/>
          <w:sz w:val="24"/>
          <w:szCs w:val="24"/>
          <w14:ligatures w14:val="none"/>
        </w:rPr>
      </w:pPr>
      <w:r w:rsidRPr="00812D86">
        <w:rPr>
          <w:rFonts w:asciiTheme="majorHAnsi" w:eastAsia="Times New Roman" w:hAnsiTheme="majorHAnsi" w:cstheme="majorHAnsi"/>
          <w:b/>
          <w:bCs/>
          <w:color w:val="202124"/>
          <w:kern w:val="36"/>
          <w:sz w:val="24"/>
          <w:szCs w:val="24"/>
          <w14:ligatures w14:val="none"/>
        </w:rPr>
        <w:t>Introduction</w:t>
      </w:r>
    </w:p>
    <w:p w:rsidR="00EF2752" w:rsidRPr="00D84155" w:rsidRDefault="00EF2752" w:rsidP="00EF2752">
      <w:pPr>
        <w:shd w:val="clear" w:color="auto" w:fill="FFFFFF"/>
        <w:spacing w:after="240" w:line="360" w:lineRule="auto"/>
        <w:textAlignment w:val="baseline"/>
        <w:outlineLvl w:val="0"/>
        <w:rPr>
          <w:rFonts w:cstheme="minorHAnsi"/>
          <w:color w:val="3C4043"/>
          <w:shd w:val="clear" w:color="auto" w:fill="FFFFFF"/>
        </w:rPr>
      </w:pPr>
      <w:r w:rsidRPr="00D84155">
        <w:rPr>
          <w:rFonts w:cstheme="minorHAnsi"/>
          <w:color w:val="3C4043"/>
          <w:shd w:val="clear" w:color="auto" w:fill="FFFFFF"/>
        </w:rPr>
        <w:t xml:space="preserve">The </w:t>
      </w:r>
      <w:r w:rsidRPr="00D84155">
        <w:rPr>
          <w:rFonts w:cstheme="minorHAnsi"/>
          <w:b/>
          <w:bCs/>
          <w:color w:val="3C4043"/>
          <w:shd w:val="clear" w:color="auto" w:fill="FFFFFF"/>
        </w:rPr>
        <w:t>Diabetes prediction dataset</w:t>
      </w:r>
      <w:r w:rsidRPr="00D84155">
        <w:rPr>
          <w:rFonts w:cstheme="minorHAnsi"/>
          <w:color w:val="3C4043"/>
          <w:shd w:val="clear" w:color="auto" w:fill="FFFFFF"/>
        </w:rPr>
        <w:t xml:space="preserve"> comprises medical and demographic information of patients along with their diabetes status (positive or negative). It includes variables such as</w:t>
      </w:r>
      <w:r w:rsidR="00C34FA9" w:rsidRPr="00D84155">
        <w:rPr>
          <w:rFonts w:cstheme="minorHAnsi"/>
          <w:color w:val="3C4043"/>
          <w:shd w:val="clear" w:color="auto" w:fill="FFFFFF"/>
        </w:rPr>
        <w:t>;</w:t>
      </w:r>
      <w:r w:rsidRPr="00D84155">
        <w:rPr>
          <w:rFonts w:cstheme="minorHAnsi"/>
          <w:color w:val="3C4043"/>
          <w:shd w:val="clear" w:color="auto" w:fill="FFFFFF"/>
        </w:rPr>
        <w:t xml:space="preserve"> age, gender, body mass index (BMI), hypertension, heart disease, smoking history, HbA1c level, and blood glucose level. The dataset can be beneficial for healthcare providers to identify individuals who might be susceptible to diabetes and devise customized treatment approaches.</w:t>
      </w:r>
    </w:p>
    <w:p w:rsidR="005A1928" w:rsidRPr="00D84155" w:rsidRDefault="00C34FA9" w:rsidP="00EF2752">
      <w:pPr>
        <w:shd w:val="clear" w:color="auto" w:fill="FFFFFF"/>
        <w:spacing w:after="240" w:line="360" w:lineRule="auto"/>
        <w:textAlignment w:val="baseline"/>
        <w:outlineLvl w:val="0"/>
        <w:rPr>
          <w:rFonts w:cstheme="minorHAnsi"/>
          <w:color w:val="3C4043"/>
          <w:shd w:val="clear" w:color="auto" w:fill="FFFFFF"/>
        </w:rPr>
      </w:pPr>
      <w:r w:rsidRPr="00D84155">
        <w:rPr>
          <w:rFonts w:cstheme="minorHAnsi"/>
          <w:color w:val="3C4043"/>
          <w:shd w:val="clear" w:color="auto" w:fill="FFFFFF"/>
        </w:rPr>
        <w:t>My analysis of the dataset was centered around the impact of age groups, gender, BMI, smoking history, HbA1c level, and heart disease on the probability of developing diabetes.</w:t>
      </w:r>
    </w:p>
    <w:p w:rsidR="00EF2752" w:rsidRPr="00812D86" w:rsidRDefault="00EF2752" w:rsidP="00EF2752">
      <w:pPr>
        <w:shd w:val="clear" w:color="auto" w:fill="FFFFFF"/>
        <w:spacing w:after="240" w:line="360" w:lineRule="auto"/>
        <w:textAlignment w:val="baseline"/>
        <w:outlineLvl w:val="0"/>
        <w:rPr>
          <w:rFonts w:asciiTheme="majorHAnsi" w:eastAsia="Times New Roman" w:hAnsiTheme="majorHAnsi" w:cstheme="majorHAnsi"/>
          <w:b/>
          <w:bCs/>
          <w:color w:val="202124"/>
          <w:kern w:val="36"/>
          <w:sz w:val="24"/>
          <w:szCs w:val="24"/>
          <w14:ligatures w14:val="none"/>
        </w:rPr>
      </w:pPr>
      <w:r w:rsidRPr="00812D86">
        <w:rPr>
          <w:rFonts w:asciiTheme="majorHAnsi" w:eastAsia="Times New Roman" w:hAnsiTheme="majorHAnsi" w:cstheme="majorHAnsi"/>
          <w:b/>
          <w:bCs/>
          <w:color w:val="202124"/>
          <w:kern w:val="36"/>
          <w:sz w:val="24"/>
          <w:szCs w:val="24"/>
          <w14:ligatures w14:val="none"/>
        </w:rPr>
        <w:t>Data</w:t>
      </w:r>
    </w:p>
    <w:p w:rsidR="005A1928" w:rsidRPr="00D84155" w:rsidRDefault="005A1928" w:rsidP="005A1928">
      <w:pPr>
        <w:shd w:val="clear" w:color="auto" w:fill="FFFFFF"/>
        <w:spacing w:after="240" w:line="360" w:lineRule="auto"/>
        <w:textAlignment w:val="baseline"/>
        <w:outlineLvl w:val="0"/>
        <w:rPr>
          <w:rFonts w:eastAsia="Times New Roman" w:cstheme="minorHAnsi"/>
          <w:color w:val="202124"/>
          <w:kern w:val="36"/>
          <w14:ligatures w14:val="none"/>
        </w:rPr>
      </w:pPr>
      <w:r w:rsidRPr="005A1928">
        <w:rPr>
          <w:rFonts w:eastAsia="Times New Roman" w:cstheme="minorHAnsi"/>
          <w:color w:val="202124"/>
          <w:kern w:val="36"/>
          <w14:ligatures w14:val="none"/>
        </w:rPr>
        <w:t xml:space="preserve">The complete dataset can be accessed on the following webpage: </w:t>
      </w:r>
      <w:hyperlink r:id="rId5" w:tgtFrame="_new" w:history="1">
        <w:r w:rsidRPr="005A1928">
          <w:rPr>
            <w:rStyle w:val="Hyperlink"/>
            <w:rFonts w:eastAsia="Times New Roman" w:cstheme="minorHAnsi"/>
            <w:kern w:val="36"/>
            <w14:ligatures w14:val="none"/>
          </w:rPr>
          <w:t>https://www.kaggle.com/datasets/iammustafatz/diabetes-prediction-dataset</w:t>
        </w:r>
      </w:hyperlink>
      <w:r w:rsidRPr="005A1928">
        <w:rPr>
          <w:rFonts w:eastAsia="Times New Roman" w:cstheme="minorHAnsi"/>
          <w:color w:val="202124"/>
          <w:kern w:val="36"/>
          <w14:ligatures w14:val="none"/>
        </w:rPr>
        <w:t>.</w:t>
      </w:r>
    </w:p>
    <w:p w:rsidR="000F37B4" w:rsidRPr="00812D86" w:rsidRDefault="000F37B4" w:rsidP="005A1928">
      <w:pPr>
        <w:shd w:val="clear" w:color="auto" w:fill="FFFFFF"/>
        <w:spacing w:after="240" w:line="360" w:lineRule="auto"/>
        <w:textAlignment w:val="baseline"/>
        <w:outlineLvl w:val="0"/>
        <w:rPr>
          <w:rFonts w:asciiTheme="majorHAnsi" w:eastAsia="Times New Roman" w:hAnsiTheme="majorHAnsi" w:cstheme="majorHAnsi"/>
          <w:b/>
          <w:bCs/>
          <w:color w:val="202124"/>
          <w:kern w:val="36"/>
          <w:sz w:val="24"/>
          <w:szCs w:val="24"/>
          <w14:ligatures w14:val="none"/>
        </w:rPr>
      </w:pPr>
      <w:r w:rsidRPr="00812D86">
        <w:rPr>
          <w:rFonts w:asciiTheme="majorHAnsi" w:eastAsia="Times New Roman" w:hAnsiTheme="majorHAnsi" w:cstheme="majorHAnsi"/>
          <w:b/>
          <w:bCs/>
          <w:color w:val="202124"/>
          <w:kern w:val="36"/>
          <w:sz w:val="24"/>
          <w:szCs w:val="24"/>
          <w14:ligatures w14:val="none"/>
        </w:rPr>
        <w:t>Data Processing</w:t>
      </w:r>
    </w:p>
    <w:p w:rsidR="000F37B4" w:rsidRPr="000F37B4" w:rsidRDefault="00A50DC5" w:rsidP="00A50DC5">
      <w:pPr>
        <w:shd w:val="clear" w:color="auto" w:fill="FFFFFF"/>
        <w:spacing w:after="240" w:line="276" w:lineRule="auto"/>
        <w:textAlignment w:val="baseline"/>
        <w:outlineLvl w:val="0"/>
        <w:rPr>
          <w:rFonts w:eastAsia="Times New Roman" w:cstheme="minorHAnsi"/>
          <w:color w:val="202124"/>
          <w:kern w:val="36"/>
          <w14:ligatures w14:val="none"/>
        </w:rPr>
      </w:pPr>
      <w:r w:rsidRPr="00D84155">
        <w:rPr>
          <w:rFonts w:eastAsia="Times New Roman" w:cstheme="minorHAnsi"/>
          <w:color w:val="202124"/>
          <w:kern w:val="36"/>
          <w14:ligatures w14:val="none"/>
        </w:rPr>
        <w:t>The analyzed</w:t>
      </w:r>
      <w:r w:rsidR="000F37B4" w:rsidRPr="000F37B4">
        <w:rPr>
          <w:rFonts w:eastAsia="Times New Roman" w:cstheme="minorHAnsi"/>
          <w:color w:val="202124"/>
          <w:kern w:val="36"/>
          <w14:ligatures w14:val="none"/>
        </w:rPr>
        <w:t xml:space="preserve"> data </w:t>
      </w:r>
      <w:r w:rsidRPr="00D84155">
        <w:rPr>
          <w:rFonts w:eastAsia="Times New Roman" w:cstheme="minorHAnsi"/>
          <w:color w:val="202124"/>
          <w:kern w:val="36"/>
          <w14:ligatures w14:val="none"/>
        </w:rPr>
        <w:t>were</w:t>
      </w:r>
      <w:r w:rsidR="000F37B4" w:rsidRPr="000F37B4">
        <w:rPr>
          <w:rFonts w:eastAsia="Times New Roman" w:cstheme="minorHAnsi"/>
          <w:color w:val="202124"/>
          <w:kern w:val="36"/>
          <w14:ligatures w14:val="none"/>
        </w:rPr>
        <w:t xml:space="preserve"> cleaned using the following procedures:</w:t>
      </w:r>
    </w:p>
    <w:p w:rsidR="000F37B4" w:rsidRPr="000F37B4" w:rsidRDefault="000F37B4" w:rsidP="00A50DC5">
      <w:pPr>
        <w:numPr>
          <w:ilvl w:val="0"/>
          <w:numId w:val="1"/>
        </w:numPr>
        <w:shd w:val="clear" w:color="auto" w:fill="FFFFFF"/>
        <w:spacing w:after="240" w:line="276" w:lineRule="auto"/>
        <w:textAlignment w:val="baseline"/>
        <w:outlineLvl w:val="0"/>
        <w:rPr>
          <w:rFonts w:eastAsia="Times New Roman" w:cstheme="minorHAnsi"/>
          <w:color w:val="202124"/>
          <w:kern w:val="36"/>
          <w14:ligatures w14:val="none"/>
        </w:rPr>
      </w:pPr>
      <w:r w:rsidRPr="000F37B4">
        <w:rPr>
          <w:rFonts w:eastAsia="Times New Roman" w:cstheme="minorHAnsi"/>
          <w:color w:val="202124"/>
          <w:kern w:val="36"/>
          <w14:ligatures w14:val="none"/>
        </w:rPr>
        <w:t>The original CSV data was converted to Excel format.</w:t>
      </w:r>
    </w:p>
    <w:p w:rsidR="000F37B4" w:rsidRPr="000F37B4" w:rsidRDefault="000F37B4" w:rsidP="00A50DC5">
      <w:pPr>
        <w:numPr>
          <w:ilvl w:val="0"/>
          <w:numId w:val="1"/>
        </w:numPr>
        <w:shd w:val="clear" w:color="auto" w:fill="FFFFFF"/>
        <w:spacing w:after="240" w:line="276" w:lineRule="auto"/>
        <w:textAlignment w:val="baseline"/>
        <w:outlineLvl w:val="0"/>
        <w:rPr>
          <w:rFonts w:eastAsia="Times New Roman" w:cstheme="minorHAnsi"/>
          <w:color w:val="202124"/>
          <w:kern w:val="36"/>
          <w14:ligatures w14:val="none"/>
        </w:rPr>
      </w:pPr>
      <w:r w:rsidRPr="000F37B4">
        <w:rPr>
          <w:rFonts w:eastAsia="Times New Roman" w:cstheme="minorHAnsi"/>
          <w:color w:val="202124"/>
          <w:kern w:val="36"/>
          <w14:ligatures w14:val="none"/>
        </w:rPr>
        <w:t>Duplicate data was removed.</w:t>
      </w:r>
    </w:p>
    <w:p w:rsidR="000F37B4" w:rsidRPr="000F37B4" w:rsidRDefault="000F37B4" w:rsidP="00A50DC5">
      <w:pPr>
        <w:numPr>
          <w:ilvl w:val="0"/>
          <w:numId w:val="1"/>
        </w:numPr>
        <w:shd w:val="clear" w:color="auto" w:fill="FFFFFF"/>
        <w:spacing w:after="240" w:line="276" w:lineRule="auto"/>
        <w:textAlignment w:val="baseline"/>
        <w:outlineLvl w:val="0"/>
        <w:rPr>
          <w:rFonts w:eastAsia="Times New Roman" w:cstheme="minorHAnsi"/>
          <w:color w:val="202124"/>
          <w:kern w:val="36"/>
          <w14:ligatures w14:val="none"/>
        </w:rPr>
      </w:pPr>
      <w:r w:rsidRPr="000F37B4">
        <w:rPr>
          <w:rFonts w:eastAsia="Times New Roman" w:cstheme="minorHAnsi"/>
          <w:color w:val="202124"/>
          <w:kern w:val="36"/>
          <w14:ligatures w14:val="none"/>
        </w:rPr>
        <w:t>Age, BMI, and HbA1c level were categorized into groups to facilitate analysis and improve visualization.</w:t>
      </w:r>
    </w:p>
    <w:p w:rsidR="00A50DC5" w:rsidRPr="00D84155" w:rsidRDefault="000F37B4" w:rsidP="00D84155">
      <w:pPr>
        <w:numPr>
          <w:ilvl w:val="0"/>
          <w:numId w:val="1"/>
        </w:numPr>
        <w:shd w:val="clear" w:color="auto" w:fill="FFFFFF"/>
        <w:spacing w:after="240" w:line="276" w:lineRule="auto"/>
        <w:textAlignment w:val="baseline"/>
        <w:outlineLvl w:val="0"/>
        <w:rPr>
          <w:rFonts w:eastAsia="Times New Roman" w:cstheme="minorHAnsi"/>
          <w:color w:val="202124"/>
          <w:kern w:val="36"/>
          <w14:ligatures w14:val="none"/>
        </w:rPr>
      </w:pPr>
      <w:r w:rsidRPr="000F37B4">
        <w:rPr>
          <w:rFonts w:eastAsia="Times New Roman" w:cstheme="minorHAnsi"/>
          <w:color w:val="202124"/>
          <w:kern w:val="36"/>
          <w14:ligatures w14:val="none"/>
        </w:rPr>
        <w:t>Pivot tables and charts were utilized to analyze and visualize the data.</w:t>
      </w:r>
    </w:p>
    <w:p w:rsidR="000F37B4" w:rsidRPr="00D84155" w:rsidRDefault="00A50DC5" w:rsidP="005A1928">
      <w:pPr>
        <w:shd w:val="clear" w:color="auto" w:fill="FFFFFF"/>
        <w:spacing w:after="240" w:line="360" w:lineRule="auto"/>
        <w:textAlignment w:val="baseline"/>
        <w:outlineLvl w:val="0"/>
        <w:rPr>
          <w:rFonts w:eastAsia="Times New Roman" w:cstheme="minorHAnsi"/>
          <w:color w:val="202124"/>
          <w:kern w:val="36"/>
          <w14:ligatures w14:val="none"/>
        </w:rPr>
      </w:pPr>
      <w:r w:rsidRPr="00D84155">
        <w:rPr>
          <w:rFonts w:eastAsia="Times New Roman" w:cstheme="minorHAnsi"/>
          <w:color w:val="202124"/>
          <w:kern w:val="36"/>
          <w14:ligatures w14:val="none"/>
        </w:rPr>
        <w:t>In my data analysis, I adopted the framework of "Question-Visualization-Observations" to examine specific attributes of the data.</w:t>
      </w:r>
    </w:p>
    <w:p w:rsidR="00D84155" w:rsidRPr="00D84155" w:rsidRDefault="00D84155" w:rsidP="00D84155">
      <w:pPr>
        <w:rPr>
          <w:rFonts w:ascii="Arial" w:eastAsia="Times New Roman" w:hAnsi="Arial" w:cs="Times New Roman"/>
          <w:color w:val="202124"/>
          <w:kern w:val="36"/>
          <w14:ligatures w14:val="none"/>
        </w:rPr>
      </w:pPr>
    </w:p>
    <w:p w:rsidR="000F37B4" w:rsidRPr="00D84155" w:rsidRDefault="00D84155" w:rsidP="00D84155">
      <w:pPr>
        <w:pStyle w:val="ListParagraph"/>
        <w:numPr>
          <w:ilvl w:val="0"/>
          <w:numId w:val="2"/>
        </w:numPr>
        <w:rPr>
          <w:rFonts w:eastAsia="Times New Roman" w:cstheme="minorHAnsi"/>
          <w:color w:val="202124"/>
          <w:kern w:val="36"/>
          <w14:ligatures w14:val="none"/>
        </w:rPr>
      </w:pPr>
      <w:r w:rsidRPr="00D84155">
        <w:rPr>
          <w:rFonts w:eastAsia="Times New Roman" w:cstheme="minorHAnsi"/>
          <w:color w:val="202124"/>
          <w:kern w:val="36"/>
          <w14:ligatures w14:val="none"/>
        </w:rPr>
        <w:t>What is the distribution of diabetes across different age groups and genders?</w:t>
      </w:r>
    </w:p>
    <w:p w:rsidR="000F37B4" w:rsidRDefault="00A50DC5" w:rsidP="005A1928">
      <w:pPr>
        <w:shd w:val="clear" w:color="auto" w:fill="FFFFFF"/>
        <w:spacing w:after="240" w:line="360" w:lineRule="auto"/>
        <w:textAlignment w:val="baseline"/>
        <w:outlineLvl w:val="0"/>
        <w:rPr>
          <w:rFonts w:ascii="Arial" w:eastAsia="Times New Roman" w:hAnsi="Arial" w:cs="Times New Roman"/>
          <w:color w:val="202124"/>
          <w:kern w:val="36"/>
          <w14:ligatures w14:val="none"/>
        </w:rPr>
      </w:pPr>
      <w:r>
        <w:rPr>
          <w:noProof/>
        </w:rPr>
        <w:lastRenderedPageBreak/>
        <w:drawing>
          <wp:inline distT="0" distB="0" distL="0" distR="0" wp14:anchorId="1E2B9025" wp14:editId="73BE8E8B">
            <wp:extent cx="5753100" cy="2743200"/>
            <wp:effectExtent l="0" t="0" r="0" b="0"/>
            <wp:docPr id="2057227844" name="Chart 1">
              <a:extLst xmlns:a="http://schemas.openxmlformats.org/drawingml/2006/main">
                <a:ext uri="{FF2B5EF4-FFF2-40B4-BE49-F238E27FC236}">
                  <a16:creationId xmlns:a16="http://schemas.microsoft.com/office/drawing/2014/main" id="{BF22102B-A1EB-EDF7-05B6-0F4943C8DB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84155" w:rsidRPr="00D84155" w:rsidRDefault="00D84155" w:rsidP="00D84155">
      <w:pPr>
        <w:shd w:val="clear" w:color="auto" w:fill="FFFFFF"/>
        <w:spacing w:after="240" w:line="360" w:lineRule="auto"/>
        <w:jc w:val="both"/>
        <w:textAlignment w:val="baseline"/>
        <w:outlineLvl w:val="0"/>
        <w:rPr>
          <w:rFonts w:cstheme="minorHAnsi"/>
          <w:color w:val="202124"/>
          <w:kern w:val="36"/>
        </w:rPr>
      </w:pPr>
      <w:r w:rsidRPr="00D84155">
        <w:rPr>
          <w:rFonts w:asciiTheme="majorHAnsi" w:eastAsia="Times New Roman" w:hAnsiTheme="majorHAnsi" w:cstheme="majorHAnsi"/>
          <w:b/>
          <w:bCs/>
          <w:color w:val="202124"/>
          <w:kern w:val="36"/>
          <w14:ligatures w14:val="none"/>
        </w:rPr>
        <w:t xml:space="preserve">Observations: </w:t>
      </w:r>
      <w:r w:rsidRPr="00D84155">
        <w:rPr>
          <w:rFonts w:eastAsia="Times New Roman" w:cstheme="minorHAnsi"/>
          <w:color w:val="202124"/>
          <w:kern w:val="36"/>
        </w:rPr>
        <w:t>The likelihood of developing diabetes generally increases as age increases.</w:t>
      </w:r>
      <w:r>
        <w:rPr>
          <w:rFonts w:cstheme="minorHAnsi"/>
          <w:color w:val="202124"/>
          <w:kern w:val="36"/>
        </w:rPr>
        <w:t xml:space="preserve"> </w:t>
      </w:r>
      <w:r w:rsidRPr="00D84155">
        <w:rPr>
          <w:rFonts w:eastAsia="Times New Roman" w:cstheme="minorHAnsi"/>
          <w:color w:val="202124"/>
          <w:kern w:val="36"/>
          <w14:ligatures w14:val="none"/>
        </w:rPr>
        <w:t xml:space="preserve">The </w:t>
      </w:r>
      <w:r>
        <w:rPr>
          <w:rFonts w:eastAsia="Times New Roman" w:cstheme="minorHAnsi"/>
          <w:color w:val="202124"/>
          <w:kern w:val="36"/>
          <w14:ligatures w14:val="none"/>
        </w:rPr>
        <w:t>infants’</w:t>
      </w:r>
      <w:r w:rsidRPr="00D84155">
        <w:rPr>
          <w:rFonts w:eastAsia="Times New Roman" w:cstheme="minorHAnsi"/>
          <w:color w:val="202124"/>
          <w:kern w:val="36"/>
          <w14:ligatures w14:val="none"/>
        </w:rPr>
        <w:t xml:space="preserve"> age</w:t>
      </w:r>
      <w:r>
        <w:rPr>
          <w:rFonts w:eastAsia="Times New Roman" w:cstheme="minorHAnsi"/>
          <w:color w:val="202124"/>
          <w:kern w:val="36"/>
          <w14:ligatures w14:val="none"/>
        </w:rPr>
        <w:t xml:space="preserve"> </w:t>
      </w:r>
      <w:r w:rsidRPr="00D84155">
        <w:rPr>
          <w:rFonts w:eastAsia="Times New Roman" w:cstheme="minorHAnsi"/>
          <w:color w:val="202124"/>
          <w:kern w:val="36"/>
          <w14:ligatures w14:val="none"/>
        </w:rPr>
        <w:t>group has the lowest likelihood of developing diabetes.</w:t>
      </w:r>
      <w:r>
        <w:rPr>
          <w:rFonts w:cstheme="minorHAnsi"/>
          <w:color w:val="202124"/>
          <w:kern w:val="36"/>
        </w:rPr>
        <w:t xml:space="preserve"> </w:t>
      </w:r>
      <w:r w:rsidRPr="00D84155">
        <w:rPr>
          <w:rFonts w:eastAsia="Times New Roman" w:cstheme="minorHAnsi"/>
          <w:color w:val="202124"/>
          <w:kern w:val="36"/>
          <w14:ligatures w14:val="none"/>
        </w:rPr>
        <w:t>Diabetes is more prevalent in older age groups for both males and females.</w:t>
      </w:r>
      <w:r>
        <w:rPr>
          <w:rFonts w:cstheme="minorHAnsi"/>
          <w:color w:val="202124"/>
          <w:kern w:val="36"/>
        </w:rPr>
        <w:t xml:space="preserve"> </w:t>
      </w:r>
      <w:r w:rsidRPr="00D84155">
        <w:rPr>
          <w:rFonts w:eastAsia="Times New Roman" w:cstheme="minorHAnsi"/>
          <w:color w:val="202124"/>
          <w:kern w:val="36"/>
          <w14:ligatures w14:val="none"/>
        </w:rPr>
        <w:t>Females have a higher prevalence of diabetes compared to males.</w:t>
      </w:r>
    </w:p>
    <w:p w:rsidR="00D84155" w:rsidRPr="00D84155" w:rsidRDefault="00D84155" w:rsidP="00D84155">
      <w:pPr>
        <w:pStyle w:val="ListParagraph"/>
        <w:numPr>
          <w:ilvl w:val="0"/>
          <w:numId w:val="2"/>
        </w:numPr>
        <w:rPr>
          <w:rFonts w:eastAsia="Times New Roman" w:cstheme="minorHAnsi"/>
          <w:color w:val="202124"/>
          <w:kern w:val="36"/>
          <w14:ligatures w14:val="none"/>
        </w:rPr>
      </w:pPr>
      <w:r w:rsidRPr="00D84155">
        <w:rPr>
          <w:rFonts w:eastAsia="Times New Roman" w:cstheme="minorHAnsi"/>
          <w:color w:val="202124"/>
          <w:kern w:val="36"/>
          <w14:ligatures w14:val="none"/>
        </w:rPr>
        <w:t>How does the BMI of an individual correlate with their likelihood of developing diabetes?</w:t>
      </w:r>
    </w:p>
    <w:p w:rsidR="00A50DC5" w:rsidRDefault="00A50DC5" w:rsidP="00D84155">
      <w:pPr>
        <w:pStyle w:val="ListParagraph"/>
        <w:shd w:val="clear" w:color="auto" w:fill="FFFFFF"/>
        <w:spacing w:after="240" w:line="360" w:lineRule="auto"/>
        <w:textAlignment w:val="baseline"/>
        <w:outlineLvl w:val="0"/>
        <w:rPr>
          <w:rFonts w:eastAsia="Times New Roman" w:cstheme="minorHAnsi"/>
          <w:color w:val="202124"/>
          <w:kern w:val="36"/>
          <w14:ligatures w14:val="none"/>
        </w:rPr>
      </w:pPr>
    </w:p>
    <w:p w:rsidR="009A004D" w:rsidRDefault="009A004D" w:rsidP="00D84155">
      <w:pPr>
        <w:pStyle w:val="ListParagraph"/>
        <w:shd w:val="clear" w:color="auto" w:fill="FFFFFF"/>
        <w:spacing w:after="240" w:line="360" w:lineRule="auto"/>
        <w:textAlignment w:val="baseline"/>
        <w:outlineLvl w:val="0"/>
        <w:rPr>
          <w:rFonts w:eastAsia="Times New Roman" w:cstheme="minorHAnsi"/>
          <w:color w:val="202124"/>
          <w:kern w:val="36"/>
          <w14:ligatures w14:val="none"/>
        </w:rPr>
      </w:pPr>
      <w:r>
        <w:rPr>
          <w:noProof/>
        </w:rPr>
        <w:drawing>
          <wp:inline distT="0" distB="0" distL="0" distR="0" wp14:anchorId="008918DF" wp14:editId="3D457932">
            <wp:extent cx="4714875" cy="2743200"/>
            <wp:effectExtent l="0" t="0" r="9525" b="0"/>
            <wp:docPr id="1695005947" name="Chart 1">
              <a:extLst xmlns:a="http://schemas.openxmlformats.org/drawingml/2006/main">
                <a:ext uri="{FF2B5EF4-FFF2-40B4-BE49-F238E27FC236}">
                  <a16:creationId xmlns:a16="http://schemas.microsoft.com/office/drawing/2014/main" id="{D6DD0E22-C80E-9B24-A25C-053453804A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A004D" w:rsidRDefault="009A004D" w:rsidP="009A004D">
      <w:pPr>
        <w:pStyle w:val="ListParagraph"/>
        <w:shd w:val="clear" w:color="auto" w:fill="FFFFFF"/>
        <w:spacing w:after="240" w:line="360" w:lineRule="auto"/>
        <w:textAlignment w:val="baseline"/>
        <w:outlineLvl w:val="0"/>
        <w:rPr>
          <w:rFonts w:eastAsia="Times New Roman" w:cstheme="minorHAnsi"/>
          <w:color w:val="202124"/>
          <w:kern w:val="36"/>
          <w14:ligatures w14:val="none"/>
        </w:rPr>
      </w:pPr>
      <w:r w:rsidRPr="00D84155">
        <w:rPr>
          <w:rFonts w:asciiTheme="majorHAnsi" w:eastAsia="Times New Roman" w:hAnsiTheme="majorHAnsi" w:cstheme="majorHAnsi"/>
          <w:b/>
          <w:bCs/>
          <w:color w:val="202124"/>
          <w:kern w:val="36"/>
          <w14:ligatures w14:val="none"/>
        </w:rPr>
        <w:t>Observations:</w:t>
      </w:r>
      <w:r>
        <w:rPr>
          <w:rFonts w:asciiTheme="majorHAnsi" w:eastAsia="Times New Roman" w:hAnsiTheme="majorHAnsi" w:cstheme="majorHAnsi"/>
          <w:b/>
          <w:bCs/>
          <w:color w:val="202124"/>
          <w:kern w:val="36"/>
          <w14:ligatures w14:val="none"/>
        </w:rPr>
        <w:t xml:space="preserve"> </w:t>
      </w:r>
      <w:r w:rsidRPr="009A004D">
        <w:rPr>
          <w:rFonts w:eastAsia="Times New Roman" w:cstheme="minorHAnsi"/>
          <w:color w:val="202124"/>
          <w:kern w:val="36"/>
          <w14:ligatures w14:val="none"/>
        </w:rPr>
        <w:t>As BMI increases, there is a corresponding increase in the likelihood of developing diabetes.</w:t>
      </w:r>
      <w:r w:rsidRPr="009A004D">
        <w:rPr>
          <w:rFonts w:eastAsia="Times New Roman" w:cstheme="minorHAnsi"/>
          <w:color w:val="202124"/>
          <w:kern w:val="36"/>
          <w14:ligatures w14:val="none"/>
        </w:rPr>
        <w:t xml:space="preserve"> </w:t>
      </w:r>
      <w:r w:rsidRPr="009A004D">
        <w:rPr>
          <w:rFonts w:eastAsia="Times New Roman" w:cstheme="minorHAnsi"/>
          <w:color w:val="202124"/>
          <w:kern w:val="36"/>
          <w14:ligatures w14:val="none"/>
        </w:rPr>
        <w:t>There is a noticeable difference in the likelihood of developing diabetes between individuals that are Obese and those that are overweight.</w:t>
      </w:r>
      <w:r w:rsidRPr="009A004D">
        <w:rPr>
          <w:rFonts w:eastAsia="Times New Roman" w:cstheme="minorHAnsi"/>
          <w:color w:val="202124"/>
          <w:kern w:val="36"/>
          <w14:ligatures w14:val="none"/>
        </w:rPr>
        <w:t xml:space="preserve"> </w:t>
      </w:r>
      <w:r w:rsidRPr="009A004D">
        <w:rPr>
          <w:rFonts w:eastAsia="Times New Roman" w:cstheme="minorHAnsi"/>
          <w:color w:val="202124"/>
          <w:kern w:val="36"/>
          <w14:ligatures w14:val="none"/>
        </w:rPr>
        <w:t xml:space="preserve">Women generally have </w:t>
      </w:r>
      <w:r w:rsidRPr="009A004D">
        <w:rPr>
          <w:rFonts w:eastAsia="Times New Roman" w:cstheme="minorHAnsi"/>
          <w:color w:val="202124"/>
          <w:kern w:val="36"/>
          <w14:ligatures w14:val="none"/>
        </w:rPr>
        <w:t xml:space="preserve">a </w:t>
      </w:r>
      <w:r w:rsidRPr="009A004D">
        <w:rPr>
          <w:rFonts w:eastAsia="Times New Roman" w:cstheme="minorHAnsi"/>
          <w:color w:val="202124"/>
          <w:kern w:val="36"/>
          <w14:ligatures w14:val="none"/>
        </w:rPr>
        <w:t>higher risk of developing diabetes than men at any given BMI level.</w:t>
      </w:r>
    </w:p>
    <w:p w:rsidR="00EF2752" w:rsidRDefault="009A004D" w:rsidP="009A004D">
      <w:pPr>
        <w:pStyle w:val="ListParagraph"/>
        <w:numPr>
          <w:ilvl w:val="0"/>
          <w:numId w:val="2"/>
        </w:numPr>
        <w:shd w:val="clear" w:color="auto" w:fill="FFFFFF"/>
        <w:spacing w:after="240" w:line="360" w:lineRule="auto"/>
        <w:textAlignment w:val="baseline"/>
        <w:outlineLvl w:val="0"/>
        <w:rPr>
          <w:rFonts w:eastAsia="Times New Roman" w:cstheme="minorHAnsi"/>
          <w:color w:val="202124"/>
          <w:kern w:val="36"/>
          <w14:ligatures w14:val="none"/>
        </w:rPr>
      </w:pPr>
      <w:r w:rsidRPr="009A004D">
        <w:rPr>
          <w:rFonts w:eastAsia="Times New Roman" w:cstheme="minorHAnsi"/>
          <w:color w:val="202124"/>
          <w:kern w:val="36"/>
          <w14:ligatures w14:val="none"/>
        </w:rPr>
        <w:lastRenderedPageBreak/>
        <w:t>What is the association between smoking history and the development of diabetes?</w:t>
      </w:r>
    </w:p>
    <w:p w:rsidR="009A004D" w:rsidRDefault="009A004D" w:rsidP="009A004D">
      <w:pPr>
        <w:pStyle w:val="ListParagraph"/>
        <w:shd w:val="clear" w:color="auto" w:fill="FFFFFF"/>
        <w:spacing w:after="240" w:line="360" w:lineRule="auto"/>
        <w:textAlignment w:val="baseline"/>
        <w:outlineLvl w:val="0"/>
        <w:rPr>
          <w:rFonts w:eastAsia="Times New Roman" w:cstheme="minorHAnsi"/>
          <w:color w:val="202124"/>
          <w:kern w:val="36"/>
          <w14:ligatures w14:val="none"/>
        </w:rPr>
      </w:pPr>
    </w:p>
    <w:p w:rsidR="009A004D" w:rsidRDefault="009A004D" w:rsidP="009A004D">
      <w:pPr>
        <w:pStyle w:val="ListParagraph"/>
        <w:shd w:val="clear" w:color="auto" w:fill="FFFFFF"/>
        <w:spacing w:after="240" w:line="360" w:lineRule="auto"/>
        <w:textAlignment w:val="baseline"/>
        <w:outlineLvl w:val="0"/>
        <w:rPr>
          <w:rFonts w:eastAsia="Times New Roman" w:cstheme="minorHAnsi"/>
          <w:color w:val="202124"/>
          <w:kern w:val="36"/>
          <w14:ligatures w14:val="none"/>
        </w:rPr>
      </w:pPr>
      <w:r>
        <w:rPr>
          <w:noProof/>
        </w:rPr>
        <w:drawing>
          <wp:inline distT="0" distB="0" distL="0" distR="0" wp14:anchorId="60E1E10B" wp14:editId="0C829700">
            <wp:extent cx="5267325" cy="2743200"/>
            <wp:effectExtent l="0" t="0" r="9525" b="0"/>
            <wp:docPr id="844750895" name="Chart 1">
              <a:extLst xmlns:a="http://schemas.openxmlformats.org/drawingml/2006/main">
                <a:ext uri="{FF2B5EF4-FFF2-40B4-BE49-F238E27FC236}">
                  <a16:creationId xmlns:a16="http://schemas.microsoft.com/office/drawing/2014/main" id="{971CA748-27D1-290D-8B3F-C7B5C7BBD1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A004D" w:rsidRDefault="009A004D" w:rsidP="009A004D">
      <w:pPr>
        <w:pStyle w:val="ListParagraph"/>
        <w:shd w:val="clear" w:color="auto" w:fill="FFFFFF"/>
        <w:spacing w:after="240" w:line="360" w:lineRule="auto"/>
        <w:textAlignment w:val="baseline"/>
        <w:outlineLvl w:val="0"/>
        <w:rPr>
          <w:rFonts w:eastAsia="Times New Roman" w:cstheme="minorHAnsi"/>
          <w:color w:val="202124"/>
          <w:kern w:val="36"/>
          <w14:ligatures w14:val="none"/>
        </w:rPr>
      </w:pPr>
      <w:r w:rsidRPr="00D84155">
        <w:rPr>
          <w:rFonts w:asciiTheme="majorHAnsi" w:eastAsia="Times New Roman" w:hAnsiTheme="majorHAnsi" w:cstheme="majorHAnsi"/>
          <w:b/>
          <w:bCs/>
          <w:color w:val="202124"/>
          <w:kern w:val="36"/>
          <w14:ligatures w14:val="none"/>
        </w:rPr>
        <w:t>Observations:</w:t>
      </w:r>
      <w:r>
        <w:rPr>
          <w:rFonts w:asciiTheme="majorHAnsi" w:eastAsia="Times New Roman" w:hAnsiTheme="majorHAnsi" w:cstheme="majorHAnsi"/>
          <w:b/>
          <w:bCs/>
          <w:color w:val="202124"/>
          <w:kern w:val="36"/>
          <w14:ligatures w14:val="none"/>
        </w:rPr>
        <w:t xml:space="preserve"> </w:t>
      </w:r>
      <w:r w:rsidRPr="009A004D">
        <w:rPr>
          <w:rFonts w:eastAsia="Times New Roman" w:cstheme="minorHAnsi"/>
          <w:color w:val="202124"/>
          <w:kern w:val="36"/>
          <w14:ligatures w14:val="none"/>
        </w:rPr>
        <w:t>Non-smokers have a higher likelihood of developing diabetes compared to smokers.</w:t>
      </w:r>
      <w:r>
        <w:rPr>
          <w:rFonts w:eastAsia="Times New Roman" w:cstheme="minorHAnsi"/>
          <w:color w:val="202124"/>
          <w:kern w:val="36"/>
          <w14:ligatures w14:val="none"/>
        </w:rPr>
        <w:t xml:space="preserve"> </w:t>
      </w:r>
      <w:r w:rsidRPr="009A004D">
        <w:rPr>
          <w:rFonts w:eastAsia="Times New Roman" w:cstheme="minorHAnsi"/>
          <w:color w:val="202124"/>
          <w:kern w:val="36"/>
          <w14:ligatures w14:val="none"/>
        </w:rPr>
        <w:t>The association between smoking history and diabetes is more pronounced in females compared to males.</w:t>
      </w:r>
    </w:p>
    <w:p w:rsidR="00D86425" w:rsidRDefault="00D86425" w:rsidP="009A004D">
      <w:pPr>
        <w:pStyle w:val="ListParagraph"/>
        <w:shd w:val="clear" w:color="auto" w:fill="FFFFFF"/>
        <w:spacing w:after="240" w:line="360" w:lineRule="auto"/>
        <w:textAlignment w:val="baseline"/>
        <w:outlineLvl w:val="0"/>
        <w:rPr>
          <w:rFonts w:asciiTheme="majorHAnsi" w:eastAsia="Times New Roman" w:hAnsiTheme="majorHAnsi" w:cstheme="majorHAnsi"/>
          <w:b/>
          <w:bCs/>
          <w:color w:val="202124"/>
          <w:kern w:val="36"/>
          <w14:ligatures w14:val="none"/>
        </w:rPr>
      </w:pPr>
    </w:p>
    <w:p w:rsidR="00D86425" w:rsidRDefault="00D86425" w:rsidP="00D86425">
      <w:pPr>
        <w:pStyle w:val="ListParagraph"/>
        <w:numPr>
          <w:ilvl w:val="0"/>
          <w:numId w:val="2"/>
        </w:numPr>
        <w:shd w:val="clear" w:color="auto" w:fill="FFFFFF"/>
        <w:spacing w:after="240" w:line="360" w:lineRule="auto"/>
        <w:textAlignment w:val="baseline"/>
        <w:outlineLvl w:val="0"/>
        <w:rPr>
          <w:rFonts w:eastAsia="Times New Roman" w:cstheme="minorHAnsi"/>
          <w:color w:val="202124"/>
          <w:kern w:val="36"/>
          <w14:ligatures w14:val="none"/>
        </w:rPr>
      </w:pPr>
      <w:r w:rsidRPr="00D86425">
        <w:rPr>
          <w:rFonts w:eastAsia="Times New Roman" w:cstheme="minorHAnsi"/>
          <w:color w:val="202124"/>
          <w:kern w:val="36"/>
          <w14:ligatures w14:val="none"/>
        </w:rPr>
        <w:t xml:space="preserve">How does </w:t>
      </w:r>
      <w:r w:rsidR="00041B2D">
        <w:rPr>
          <w:rFonts w:eastAsia="Times New Roman" w:cstheme="minorHAnsi"/>
          <w:color w:val="202124"/>
          <w:kern w:val="36"/>
          <w14:ligatures w14:val="none"/>
        </w:rPr>
        <w:t xml:space="preserve">the </w:t>
      </w:r>
      <w:r w:rsidRPr="00D86425">
        <w:rPr>
          <w:rFonts w:eastAsia="Times New Roman" w:cstheme="minorHAnsi"/>
          <w:color w:val="202124"/>
          <w:kern w:val="36"/>
          <w14:ligatures w14:val="none"/>
        </w:rPr>
        <w:t>HbA1c level impact the likelihood of developing diabetes?</w:t>
      </w:r>
    </w:p>
    <w:p w:rsidR="00D86425" w:rsidRDefault="00D86425" w:rsidP="00D86425">
      <w:pPr>
        <w:pStyle w:val="ListParagraph"/>
        <w:shd w:val="clear" w:color="auto" w:fill="FFFFFF"/>
        <w:spacing w:after="240" w:line="360" w:lineRule="auto"/>
        <w:textAlignment w:val="baseline"/>
        <w:outlineLvl w:val="0"/>
        <w:rPr>
          <w:rFonts w:eastAsia="Times New Roman" w:cstheme="minorHAnsi"/>
          <w:color w:val="202124"/>
          <w:kern w:val="36"/>
          <w14:ligatures w14:val="none"/>
        </w:rPr>
      </w:pPr>
    </w:p>
    <w:p w:rsidR="00D86425" w:rsidRDefault="00D86425" w:rsidP="00D86425">
      <w:pPr>
        <w:pStyle w:val="ListParagraph"/>
        <w:shd w:val="clear" w:color="auto" w:fill="FFFFFF"/>
        <w:spacing w:after="240" w:line="360" w:lineRule="auto"/>
        <w:textAlignment w:val="baseline"/>
        <w:outlineLvl w:val="0"/>
        <w:rPr>
          <w:rFonts w:eastAsia="Times New Roman" w:cstheme="minorHAnsi"/>
          <w:color w:val="202124"/>
          <w:kern w:val="36"/>
          <w14:ligatures w14:val="none"/>
        </w:rPr>
      </w:pPr>
      <w:r>
        <w:rPr>
          <w:noProof/>
        </w:rPr>
        <w:drawing>
          <wp:inline distT="0" distB="0" distL="0" distR="0" wp14:anchorId="21983E9B" wp14:editId="05CD1E94">
            <wp:extent cx="5324475" cy="2743200"/>
            <wp:effectExtent l="0" t="0" r="9525" b="0"/>
            <wp:docPr id="772147956" name="Chart 1">
              <a:extLst xmlns:a="http://schemas.openxmlformats.org/drawingml/2006/main">
                <a:ext uri="{FF2B5EF4-FFF2-40B4-BE49-F238E27FC236}">
                  <a16:creationId xmlns:a16="http://schemas.microsoft.com/office/drawing/2014/main" id="{5E58861D-9C51-5AA3-CCA2-4CF864D58F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86425" w:rsidRDefault="00D86425" w:rsidP="00D86425">
      <w:pPr>
        <w:pStyle w:val="ListParagraph"/>
        <w:shd w:val="clear" w:color="auto" w:fill="FFFFFF"/>
        <w:spacing w:after="240" w:line="360" w:lineRule="auto"/>
        <w:jc w:val="both"/>
        <w:textAlignment w:val="baseline"/>
        <w:outlineLvl w:val="0"/>
        <w:rPr>
          <w:rFonts w:eastAsia="Times New Roman" w:cstheme="minorHAnsi"/>
          <w:color w:val="202124"/>
          <w:kern w:val="36"/>
          <w14:ligatures w14:val="none"/>
        </w:rPr>
      </w:pPr>
      <w:r w:rsidRPr="00D86425">
        <w:rPr>
          <w:rFonts w:eastAsia="Times New Roman" w:cstheme="minorHAnsi"/>
          <w:b/>
          <w:bCs/>
          <w:color w:val="202124"/>
          <w:kern w:val="36"/>
          <w14:ligatures w14:val="none"/>
        </w:rPr>
        <w:t>Observations:</w:t>
      </w:r>
      <w:r>
        <w:rPr>
          <w:rFonts w:eastAsia="Times New Roman" w:cstheme="minorHAnsi"/>
          <w:color w:val="202124"/>
          <w:kern w:val="36"/>
          <w14:ligatures w14:val="none"/>
        </w:rPr>
        <w:t xml:space="preserve"> </w:t>
      </w:r>
      <w:r w:rsidR="00041B2D">
        <w:rPr>
          <w:rFonts w:eastAsia="Times New Roman" w:cstheme="minorHAnsi"/>
          <w:color w:val="202124"/>
          <w:kern w:val="36"/>
          <w14:ligatures w14:val="none"/>
        </w:rPr>
        <w:t>The p</w:t>
      </w:r>
      <w:r w:rsidRPr="00D86425">
        <w:rPr>
          <w:rFonts w:eastAsia="Times New Roman" w:cstheme="minorHAnsi"/>
          <w:color w:val="202124"/>
          <w:kern w:val="36"/>
          <w14:ligatures w14:val="none"/>
        </w:rPr>
        <w:t xml:space="preserve">revalence of HbA1c level is higher in the adults, aged, and middle-aged groups, with the adult group having the highest proportion of individuals with prediabetes, </w:t>
      </w:r>
      <w:r w:rsidRPr="00D86425">
        <w:rPr>
          <w:rFonts w:eastAsia="Times New Roman" w:cstheme="minorHAnsi"/>
          <w:color w:val="202124"/>
          <w:kern w:val="36"/>
          <w14:ligatures w14:val="none"/>
        </w:rPr>
        <w:lastRenderedPageBreak/>
        <w:t xml:space="preserve">followed by the aged group. It's interesting to note that adolescents and </w:t>
      </w:r>
      <w:r>
        <w:rPr>
          <w:rFonts w:eastAsia="Times New Roman" w:cstheme="minorHAnsi"/>
          <w:color w:val="202124"/>
          <w:kern w:val="36"/>
          <w14:ligatures w14:val="none"/>
        </w:rPr>
        <w:t xml:space="preserve">the </w:t>
      </w:r>
      <w:r w:rsidRPr="00D86425">
        <w:rPr>
          <w:rFonts w:eastAsia="Times New Roman" w:cstheme="minorHAnsi"/>
          <w:color w:val="202124"/>
          <w:kern w:val="36"/>
          <w14:ligatures w14:val="none"/>
        </w:rPr>
        <w:t>pediatrics group had normal levels of HbA1c, but the prevalence was very minimal.</w:t>
      </w:r>
    </w:p>
    <w:p w:rsidR="00D86425" w:rsidRDefault="00D86425" w:rsidP="00D86425">
      <w:pPr>
        <w:pStyle w:val="ListParagraph"/>
        <w:shd w:val="clear" w:color="auto" w:fill="FFFFFF"/>
        <w:spacing w:after="240" w:line="360" w:lineRule="auto"/>
        <w:jc w:val="both"/>
        <w:textAlignment w:val="baseline"/>
        <w:outlineLvl w:val="0"/>
        <w:rPr>
          <w:rFonts w:eastAsia="Times New Roman" w:cstheme="minorHAnsi"/>
          <w:color w:val="202124"/>
          <w:kern w:val="36"/>
          <w14:ligatures w14:val="none"/>
        </w:rPr>
      </w:pPr>
    </w:p>
    <w:p w:rsidR="00D86425" w:rsidRDefault="005564B7" w:rsidP="00D86425">
      <w:pPr>
        <w:pStyle w:val="ListParagraph"/>
        <w:numPr>
          <w:ilvl w:val="0"/>
          <w:numId w:val="2"/>
        </w:numPr>
        <w:shd w:val="clear" w:color="auto" w:fill="FFFFFF"/>
        <w:spacing w:after="240" w:line="360" w:lineRule="auto"/>
        <w:jc w:val="both"/>
        <w:textAlignment w:val="baseline"/>
        <w:outlineLvl w:val="0"/>
        <w:rPr>
          <w:rFonts w:eastAsia="Times New Roman" w:cstheme="minorHAnsi"/>
          <w:color w:val="202124"/>
          <w:kern w:val="36"/>
          <w14:ligatures w14:val="none"/>
        </w:rPr>
      </w:pPr>
      <w:r>
        <w:rPr>
          <w:rFonts w:eastAsia="Times New Roman" w:cstheme="minorHAnsi"/>
          <w:color w:val="202124"/>
          <w:kern w:val="36"/>
          <w14:ligatures w14:val="none"/>
        </w:rPr>
        <w:t xml:space="preserve">What is the </w:t>
      </w:r>
      <w:r w:rsidRPr="005564B7">
        <w:rPr>
          <w:rFonts w:eastAsia="Times New Roman" w:cstheme="minorHAnsi"/>
          <w:color w:val="202124"/>
          <w:kern w:val="36"/>
          <w14:ligatures w14:val="none"/>
        </w:rPr>
        <w:t>Impact of Age and BMI on Heart Disease Prevalence</w:t>
      </w:r>
      <w:r>
        <w:rPr>
          <w:rFonts w:eastAsia="Times New Roman" w:cstheme="minorHAnsi"/>
          <w:color w:val="202124"/>
          <w:kern w:val="36"/>
          <w14:ligatures w14:val="none"/>
        </w:rPr>
        <w:t>?</w:t>
      </w:r>
    </w:p>
    <w:p w:rsidR="005564B7" w:rsidRDefault="005564B7" w:rsidP="005564B7">
      <w:pPr>
        <w:pStyle w:val="ListParagraph"/>
        <w:shd w:val="clear" w:color="auto" w:fill="FFFFFF"/>
        <w:spacing w:after="240" w:line="360" w:lineRule="auto"/>
        <w:jc w:val="both"/>
        <w:textAlignment w:val="baseline"/>
        <w:outlineLvl w:val="0"/>
        <w:rPr>
          <w:rFonts w:eastAsia="Times New Roman" w:cstheme="minorHAnsi"/>
          <w:color w:val="202124"/>
          <w:kern w:val="36"/>
          <w14:ligatures w14:val="none"/>
        </w:rPr>
      </w:pPr>
    </w:p>
    <w:p w:rsidR="005564B7" w:rsidRDefault="004312CE" w:rsidP="005564B7">
      <w:pPr>
        <w:pStyle w:val="ListParagraph"/>
        <w:shd w:val="clear" w:color="auto" w:fill="FFFFFF"/>
        <w:spacing w:after="240" w:line="360" w:lineRule="auto"/>
        <w:jc w:val="both"/>
        <w:textAlignment w:val="baseline"/>
        <w:outlineLvl w:val="0"/>
        <w:rPr>
          <w:rFonts w:eastAsia="Times New Roman" w:cstheme="minorHAnsi"/>
          <w:color w:val="202124"/>
          <w:kern w:val="36"/>
          <w14:ligatures w14:val="none"/>
        </w:rPr>
      </w:pPr>
      <w:r>
        <w:rPr>
          <w:noProof/>
        </w:rPr>
        <w:drawing>
          <wp:inline distT="0" distB="0" distL="0" distR="0" wp14:anchorId="15204549" wp14:editId="232F5CF4">
            <wp:extent cx="5329238" cy="2743200"/>
            <wp:effectExtent l="0" t="0" r="5080" b="0"/>
            <wp:docPr id="970639083" name="Chart 1">
              <a:extLst xmlns:a="http://schemas.openxmlformats.org/drawingml/2006/main">
                <a:ext uri="{FF2B5EF4-FFF2-40B4-BE49-F238E27FC236}">
                  <a16:creationId xmlns:a16="http://schemas.microsoft.com/office/drawing/2014/main" id="{24942021-964D-F8D5-03D1-BC72FD0F0F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564B7" w:rsidRPr="005564B7" w:rsidRDefault="005564B7" w:rsidP="005564B7">
      <w:pPr>
        <w:pStyle w:val="ListParagraph"/>
        <w:shd w:val="clear" w:color="auto" w:fill="FFFFFF"/>
        <w:spacing w:after="240" w:line="360" w:lineRule="auto"/>
        <w:jc w:val="both"/>
        <w:textAlignment w:val="baseline"/>
        <w:outlineLvl w:val="0"/>
        <w:rPr>
          <w:rFonts w:eastAsia="Times New Roman" w:cstheme="minorHAnsi"/>
          <w:color w:val="202124"/>
          <w:kern w:val="36"/>
          <w14:ligatures w14:val="none"/>
        </w:rPr>
      </w:pPr>
      <w:r w:rsidRPr="005564B7">
        <w:rPr>
          <w:rFonts w:eastAsia="Times New Roman" w:cstheme="minorHAnsi"/>
          <w:b/>
          <w:bCs/>
          <w:color w:val="202124"/>
          <w:kern w:val="36"/>
          <w14:ligatures w14:val="none"/>
        </w:rPr>
        <w:t>Observations:</w:t>
      </w:r>
      <w:r>
        <w:rPr>
          <w:rFonts w:eastAsia="Times New Roman" w:cstheme="minorHAnsi"/>
          <w:b/>
          <w:bCs/>
          <w:color w:val="202124"/>
          <w:kern w:val="36"/>
          <w14:ligatures w14:val="none"/>
        </w:rPr>
        <w:t xml:space="preserve"> </w:t>
      </w:r>
      <w:r w:rsidRPr="005564B7">
        <w:rPr>
          <w:rFonts w:eastAsia="Times New Roman" w:cstheme="minorHAnsi"/>
          <w:color w:val="202124"/>
          <w:kern w:val="36"/>
          <w14:ligatures w14:val="none"/>
        </w:rPr>
        <w:t>Older age groups tend to have higher rates of heart disease, regardless of BMI.</w:t>
      </w:r>
    </w:p>
    <w:p w:rsidR="005564B7" w:rsidRDefault="005564B7" w:rsidP="005564B7">
      <w:pPr>
        <w:pStyle w:val="ListParagraph"/>
        <w:shd w:val="clear" w:color="auto" w:fill="FFFFFF"/>
        <w:spacing w:after="240" w:line="360" w:lineRule="auto"/>
        <w:jc w:val="both"/>
        <w:textAlignment w:val="baseline"/>
        <w:outlineLvl w:val="0"/>
        <w:rPr>
          <w:rFonts w:eastAsia="Times New Roman" w:cstheme="minorHAnsi"/>
          <w:color w:val="202124"/>
          <w:kern w:val="36"/>
          <w14:ligatures w14:val="none"/>
        </w:rPr>
      </w:pPr>
      <w:r w:rsidRPr="005564B7">
        <w:rPr>
          <w:rFonts w:eastAsia="Times New Roman" w:cstheme="minorHAnsi"/>
          <w:color w:val="202124"/>
          <w:kern w:val="36"/>
          <w14:ligatures w14:val="none"/>
        </w:rPr>
        <w:t xml:space="preserve">Among individuals with overweight or obese BMI levels, the prevalence of heart disease is highest in the </w:t>
      </w:r>
      <w:r>
        <w:rPr>
          <w:rFonts w:eastAsia="Times New Roman" w:cstheme="minorHAnsi"/>
          <w:color w:val="202124"/>
          <w:kern w:val="36"/>
          <w14:ligatures w14:val="none"/>
        </w:rPr>
        <w:t>adult</w:t>
      </w:r>
      <w:r w:rsidRPr="005564B7">
        <w:rPr>
          <w:rFonts w:eastAsia="Times New Roman" w:cstheme="minorHAnsi"/>
          <w:color w:val="202124"/>
          <w:kern w:val="36"/>
          <w14:ligatures w14:val="none"/>
        </w:rPr>
        <w:t xml:space="preserve"> group, followed by </w:t>
      </w:r>
      <w:r>
        <w:rPr>
          <w:rFonts w:eastAsia="Times New Roman" w:cstheme="minorHAnsi"/>
          <w:color w:val="202124"/>
          <w:kern w:val="36"/>
          <w14:ligatures w14:val="none"/>
        </w:rPr>
        <w:t xml:space="preserve">the </w:t>
      </w:r>
      <w:r w:rsidRPr="005564B7">
        <w:rPr>
          <w:rFonts w:eastAsia="Times New Roman" w:cstheme="minorHAnsi"/>
          <w:color w:val="202124"/>
          <w:kern w:val="36"/>
          <w14:ligatures w14:val="none"/>
        </w:rPr>
        <w:t>aged and middle-aged groups.</w:t>
      </w:r>
      <w:r>
        <w:rPr>
          <w:rFonts w:eastAsia="Times New Roman" w:cstheme="minorHAnsi"/>
          <w:color w:val="202124"/>
          <w:kern w:val="36"/>
          <w14:ligatures w14:val="none"/>
        </w:rPr>
        <w:t xml:space="preserve"> </w:t>
      </w:r>
      <w:r w:rsidRPr="005564B7">
        <w:rPr>
          <w:rFonts w:eastAsia="Times New Roman" w:cstheme="minorHAnsi"/>
          <w:color w:val="202124"/>
          <w:kern w:val="36"/>
          <w14:ligatures w14:val="none"/>
        </w:rPr>
        <w:t>The prevalence of heart disease is highest among individuals with overweight BMI levels.</w:t>
      </w:r>
      <w:r>
        <w:rPr>
          <w:rFonts w:eastAsia="Times New Roman" w:cstheme="minorHAnsi"/>
          <w:color w:val="202124"/>
          <w:kern w:val="36"/>
          <w14:ligatures w14:val="none"/>
        </w:rPr>
        <w:t xml:space="preserve"> </w:t>
      </w:r>
      <w:r w:rsidRPr="005564B7">
        <w:rPr>
          <w:rFonts w:eastAsia="Times New Roman" w:cstheme="minorHAnsi"/>
          <w:color w:val="202124"/>
          <w:kern w:val="36"/>
          <w14:ligatures w14:val="none"/>
        </w:rPr>
        <w:t>The prevalence of heart disease tends to be lower among individuals with underweight BMI levels</w:t>
      </w:r>
      <w:r w:rsidR="00F05E62">
        <w:rPr>
          <w:rFonts w:eastAsia="Times New Roman" w:cstheme="minorHAnsi"/>
          <w:color w:val="202124"/>
          <w:kern w:val="36"/>
          <w14:ligatures w14:val="none"/>
        </w:rPr>
        <w:t>.</w:t>
      </w:r>
    </w:p>
    <w:p w:rsidR="00F05E62" w:rsidRDefault="00F05E62" w:rsidP="005564B7">
      <w:pPr>
        <w:pStyle w:val="ListParagraph"/>
        <w:shd w:val="clear" w:color="auto" w:fill="FFFFFF"/>
        <w:spacing w:after="240" w:line="360" w:lineRule="auto"/>
        <w:jc w:val="both"/>
        <w:textAlignment w:val="baseline"/>
        <w:outlineLvl w:val="0"/>
        <w:rPr>
          <w:rFonts w:eastAsia="Times New Roman" w:cstheme="minorHAnsi"/>
          <w:color w:val="202124"/>
          <w:kern w:val="36"/>
          <w14:ligatures w14:val="none"/>
        </w:rPr>
      </w:pPr>
    </w:p>
    <w:p w:rsidR="00F05E62" w:rsidRPr="00812D86" w:rsidRDefault="00F05E62" w:rsidP="005564B7">
      <w:pPr>
        <w:pStyle w:val="ListParagraph"/>
        <w:shd w:val="clear" w:color="auto" w:fill="FFFFFF"/>
        <w:spacing w:after="240" w:line="360" w:lineRule="auto"/>
        <w:jc w:val="both"/>
        <w:textAlignment w:val="baseline"/>
        <w:outlineLvl w:val="0"/>
        <w:rPr>
          <w:rFonts w:asciiTheme="majorHAnsi" w:eastAsia="Times New Roman" w:hAnsiTheme="majorHAnsi" w:cstheme="majorHAnsi"/>
          <w:b/>
          <w:bCs/>
          <w:color w:val="202124"/>
          <w:kern w:val="36"/>
          <w:sz w:val="24"/>
          <w:szCs w:val="24"/>
          <w14:ligatures w14:val="none"/>
        </w:rPr>
      </w:pPr>
      <w:r w:rsidRPr="00812D86">
        <w:rPr>
          <w:rFonts w:asciiTheme="majorHAnsi" w:eastAsia="Times New Roman" w:hAnsiTheme="majorHAnsi" w:cstheme="majorHAnsi"/>
          <w:b/>
          <w:bCs/>
          <w:color w:val="202124"/>
          <w:kern w:val="36"/>
          <w:sz w:val="24"/>
          <w:szCs w:val="24"/>
          <w14:ligatures w14:val="none"/>
        </w:rPr>
        <w:t>Recommendations</w:t>
      </w:r>
    </w:p>
    <w:p w:rsidR="00F05E62" w:rsidRPr="00F05E62" w:rsidRDefault="00F05E62" w:rsidP="00F05E62">
      <w:pPr>
        <w:pStyle w:val="ListParagraph"/>
        <w:numPr>
          <w:ilvl w:val="0"/>
          <w:numId w:val="4"/>
        </w:numPr>
        <w:shd w:val="clear" w:color="auto" w:fill="FFFFFF"/>
        <w:spacing w:after="240" w:line="360" w:lineRule="auto"/>
        <w:jc w:val="both"/>
        <w:textAlignment w:val="baseline"/>
        <w:outlineLvl w:val="0"/>
        <w:rPr>
          <w:rFonts w:eastAsia="Times New Roman" w:cstheme="minorHAnsi"/>
          <w:color w:val="202124"/>
          <w:kern w:val="36"/>
          <w14:ligatures w14:val="none"/>
        </w:rPr>
      </w:pPr>
      <w:r w:rsidRPr="00F05E62">
        <w:rPr>
          <w:rFonts w:eastAsia="Times New Roman" w:cstheme="minorHAnsi"/>
          <w:color w:val="202124"/>
          <w:kern w:val="36"/>
          <w14:ligatures w14:val="none"/>
        </w:rPr>
        <w:t>Encourage individuals to maintain a healthy weight through a balanced diet and regular exercise as it is an important factor in reducing the likelihood of developing diabetes.</w:t>
      </w:r>
    </w:p>
    <w:p w:rsidR="00F05E62" w:rsidRPr="00F05E62" w:rsidRDefault="00F05E62" w:rsidP="00F05E62">
      <w:pPr>
        <w:pStyle w:val="ListParagraph"/>
        <w:numPr>
          <w:ilvl w:val="0"/>
          <w:numId w:val="4"/>
        </w:numPr>
        <w:shd w:val="clear" w:color="auto" w:fill="FFFFFF"/>
        <w:spacing w:after="240" w:line="360" w:lineRule="auto"/>
        <w:jc w:val="both"/>
        <w:textAlignment w:val="baseline"/>
        <w:outlineLvl w:val="0"/>
        <w:rPr>
          <w:rFonts w:eastAsia="Times New Roman" w:cstheme="minorHAnsi"/>
          <w:color w:val="202124"/>
          <w:kern w:val="36"/>
          <w14:ligatures w14:val="none"/>
        </w:rPr>
      </w:pPr>
      <w:r w:rsidRPr="00F05E62">
        <w:rPr>
          <w:rFonts w:eastAsia="Times New Roman" w:cstheme="minorHAnsi"/>
          <w:color w:val="202124"/>
          <w:kern w:val="36"/>
          <w14:ligatures w14:val="none"/>
        </w:rPr>
        <w:t>Increase diabetes screening and prevention efforts among older individuals, especially women, who have a higher risk of developing diabetes.</w:t>
      </w:r>
    </w:p>
    <w:p w:rsidR="00F05E62" w:rsidRPr="00F05E62" w:rsidRDefault="00F05E62" w:rsidP="00F05E62">
      <w:pPr>
        <w:pStyle w:val="ListParagraph"/>
        <w:numPr>
          <w:ilvl w:val="0"/>
          <w:numId w:val="4"/>
        </w:numPr>
        <w:shd w:val="clear" w:color="auto" w:fill="FFFFFF"/>
        <w:spacing w:after="240" w:line="360" w:lineRule="auto"/>
        <w:jc w:val="both"/>
        <w:textAlignment w:val="baseline"/>
        <w:outlineLvl w:val="0"/>
        <w:rPr>
          <w:rFonts w:eastAsia="Times New Roman" w:cstheme="minorHAnsi"/>
          <w:color w:val="202124"/>
          <w:kern w:val="36"/>
          <w14:ligatures w14:val="none"/>
        </w:rPr>
      </w:pPr>
      <w:r w:rsidRPr="00F05E62">
        <w:rPr>
          <w:rFonts w:eastAsia="Times New Roman" w:cstheme="minorHAnsi"/>
          <w:color w:val="202124"/>
          <w:kern w:val="36"/>
          <w14:ligatures w14:val="none"/>
        </w:rPr>
        <w:t>Develop tailored smoking cessation programs for individuals at risk of developing diabetes, with a particular focus on females.</w:t>
      </w:r>
    </w:p>
    <w:p w:rsidR="00F05E62" w:rsidRPr="00F05E62" w:rsidRDefault="00F05E62" w:rsidP="00F05E62">
      <w:pPr>
        <w:pStyle w:val="ListParagraph"/>
        <w:numPr>
          <w:ilvl w:val="0"/>
          <w:numId w:val="4"/>
        </w:numPr>
        <w:shd w:val="clear" w:color="auto" w:fill="FFFFFF"/>
        <w:spacing w:after="240" w:line="360" w:lineRule="auto"/>
        <w:jc w:val="both"/>
        <w:textAlignment w:val="baseline"/>
        <w:outlineLvl w:val="0"/>
        <w:rPr>
          <w:rFonts w:eastAsia="Times New Roman" w:cstheme="minorHAnsi"/>
          <w:color w:val="202124"/>
          <w:kern w:val="36"/>
          <w14:ligatures w14:val="none"/>
        </w:rPr>
      </w:pPr>
      <w:r w:rsidRPr="00F05E62">
        <w:rPr>
          <w:rFonts w:eastAsia="Times New Roman" w:cstheme="minorHAnsi"/>
          <w:color w:val="202124"/>
          <w:kern w:val="36"/>
          <w14:ligatures w14:val="none"/>
        </w:rPr>
        <w:t>Encourage routine monitoring of HbA1c levels among adults and the aged group, as they have a higher prevalence of prediabetes.</w:t>
      </w:r>
    </w:p>
    <w:p w:rsidR="00F05E62" w:rsidRPr="00F05E62" w:rsidRDefault="00F05E62" w:rsidP="00F05E62">
      <w:pPr>
        <w:pStyle w:val="ListParagraph"/>
        <w:numPr>
          <w:ilvl w:val="0"/>
          <w:numId w:val="4"/>
        </w:numPr>
        <w:shd w:val="clear" w:color="auto" w:fill="FFFFFF"/>
        <w:spacing w:after="240" w:line="360" w:lineRule="auto"/>
        <w:jc w:val="both"/>
        <w:textAlignment w:val="baseline"/>
        <w:outlineLvl w:val="0"/>
        <w:rPr>
          <w:rFonts w:eastAsia="Times New Roman" w:cstheme="minorHAnsi"/>
          <w:color w:val="202124"/>
          <w:kern w:val="36"/>
          <w14:ligatures w14:val="none"/>
        </w:rPr>
      </w:pPr>
      <w:r w:rsidRPr="00F05E62">
        <w:rPr>
          <w:rFonts w:eastAsia="Times New Roman" w:cstheme="minorHAnsi"/>
          <w:color w:val="202124"/>
          <w:kern w:val="36"/>
          <w14:ligatures w14:val="none"/>
        </w:rPr>
        <w:lastRenderedPageBreak/>
        <w:t>Implement regular heart disease screening programs among older individuals, regardless of their BMI levels.</w:t>
      </w:r>
    </w:p>
    <w:p w:rsidR="00F05E62" w:rsidRPr="00F05E62" w:rsidRDefault="00F05E62" w:rsidP="00F05E62">
      <w:pPr>
        <w:pStyle w:val="ListParagraph"/>
        <w:numPr>
          <w:ilvl w:val="0"/>
          <w:numId w:val="4"/>
        </w:numPr>
        <w:shd w:val="clear" w:color="auto" w:fill="FFFFFF"/>
        <w:spacing w:after="240" w:line="360" w:lineRule="auto"/>
        <w:jc w:val="both"/>
        <w:textAlignment w:val="baseline"/>
        <w:outlineLvl w:val="0"/>
        <w:rPr>
          <w:rFonts w:eastAsia="Times New Roman" w:cstheme="minorHAnsi"/>
          <w:color w:val="202124"/>
          <w:kern w:val="36"/>
          <w14:ligatures w14:val="none"/>
        </w:rPr>
      </w:pPr>
      <w:r w:rsidRPr="00F05E62">
        <w:rPr>
          <w:rFonts w:eastAsia="Times New Roman" w:cstheme="minorHAnsi"/>
          <w:color w:val="202124"/>
          <w:kern w:val="36"/>
          <w14:ligatures w14:val="none"/>
        </w:rPr>
        <w:t>Increase awareness about the higher prevalence of heart disease among individuals with overweight BMI levels, and encourage weight management strategies to reduce the risk of heart disease.</w:t>
      </w:r>
    </w:p>
    <w:p w:rsidR="00F05E62" w:rsidRPr="00F05E62" w:rsidRDefault="00F05E62" w:rsidP="00F05E62">
      <w:pPr>
        <w:pStyle w:val="ListParagraph"/>
        <w:numPr>
          <w:ilvl w:val="0"/>
          <w:numId w:val="4"/>
        </w:numPr>
        <w:shd w:val="clear" w:color="auto" w:fill="FFFFFF"/>
        <w:spacing w:after="240" w:line="360" w:lineRule="auto"/>
        <w:jc w:val="both"/>
        <w:textAlignment w:val="baseline"/>
        <w:outlineLvl w:val="0"/>
        <w:rPr>
          <w:rFonts w:eastAsia="Times New Roman" w:cstheme="minorHAnsi"/>
          <w:color w:val="202124"/>
          <w:kern w:val="36"/>
          <w14:ligatures w14:val="none"/>
        </w:rPr>
      </w:pPr>
      <w:r w:rsidRPr="00F05E62">
        <w:rPr>
          <w:rFonts w:eastAsia="Times New Roman" w:cstheme="minorHAnsi"/>
          <w:color w:val="202124"/>
          <w:kern w:val="36"/>
          <w14:ligatures w14:val="none"/>
        </w:rPr>
        <w:t>Promote healthy lifestyle choices and regular health check-ups, especially for older individuals, to reduce the risk of developing diabetes and heart disease.</w:t>
      </w:r>
    </w:p>
    <w:p w:rsidR="00F05E62" w:rsidRDefault="00F05E62" w:rsidP="005564B7">
      <w:pPr>
        <w:pStyle w:val="ListParagraph"/>
        <w:shd w:val="clear" w:color="auto" w:fill="FFFFFF"/>
        <w:spacing w:after="240" w:line="360" w:lineRule="auto"/>
        <w:jc w:val="both"/>
        <w:textAlignment w:val="baseline"/>
        <w:outlineLvl w:val="0"/>
        <w:rPr>
          <w:rFonts w:asciiTheme="majorHAnsi" w:eastAsia="Times New Roman" w:hAnsiTheme="majorHAnsi" w:cstheme="majorHAnsi"/>
          <w:b/>
          <w:bCs/>
          <w:color w:val="202124"/>
          <w:kern w:val="36"/>
          <w14:ligatures w14:val="none"/>
        </w:rPr>
      </w:pPr>
    </w:p>
    <w:p w:rsidR="00F05E62" w:rsidRPr="00812D86" w:rsidRDefault="00F05E62" w:rsidP="005564B7">
      <w:pPr>
        <w:pStyle w:val="ListParagraph"/>
        <w:shd w:val="clear" w:color="auto" w:fill="FFFFFF"/>
        <w:spacing w:after="240" w:line="360" w:lineRule="auto"/>
        <w:jc w:val="both"/>
        <w:textAlignment w:val="baseline"/>
        <w:outlineLvl w:val="0"/>
        <w:rPr>
          <w:rFonts w:asciiTheme="majorHAnsi" w:eastAsia="Times New Roman" w:hAnsiTheme="majorHAnsi" w:cstheme="majorHAnsi"/>
          <w:b/>
          <w:bCs/>
          <w:color w:val="202124"/>
          <w:kern w:val="36"/>
          <w:sz w:val="24"/>
          <w:szCs w:val="24"/>
          <w14:ligatures w14:val="none"/>
        </w:rPr>
      </w:pPr>
      <w:r w:rsidRPr="00812D86">
        <w:rPr>
          <w:rFonts w:asciiTheme="majorHAnsi" w:eastAsia="Times New Roman" w:hAnsiTheme="majorHAnsi" w:cstheme="majorHAnsi"/>
          <w:b/>
          <w:bCs/>
          <w:color w:val="202124"/>
          <w:kern w:val="36"/>
          <w:sz w:val="24"/>
          <w:szCs w:val="24"/>
          <w14:ligatures w14:val="none"/>
        </w:rPr>
        <w:t>Conclusion</w:t>
      </w:r>
    </w:p>
    <w:p w:rsidR="00F05E62" w:rsidRPr="00F05E62" w:rsidRDefault="004312CE" w:rsidP="005564B7">
      <w:pPr>
        <w:pStyle w:val="ListParagraph"/>
        <w:shd w:val="clear" w:color="auto" w:fill="FFFFFF"/>
        <w:spacing w:after="240" w:line="360" w:lineRule="auto"/>
        <w:jc w:val="both"/>
        <w:textAlignment w:val="baseline"/>
        <w:outlineLvl w:val="0"/>
        <w:rPr>
          <w:rFonts w:asciiTheme="majorHAnsi" w:eastAsia="Times New Roman" w:hAnsiTheme="majorHAnsi" w:cstheme="majorHAnsi"/>
          <w:b/>
          <w:bCs/>
          <w:color w:val="202124"/>
          <w:kern w:val="36"/>
          <w14:ligatures w14:val="none"/>
        </w:rPr>
      </w:pPr>
      <w:r>
        <w:rPr>
          <w:rFonts w:eastAsia="Times New Roman" w:cstheme="minorHAnsi"/>
          <w:color w:val="202124"/>
          <w:kern w:val="36"/>
          <w14:ligatures w14:val="none"/>
        </w:rPr>
        <w:t>T</w:t>
      </w:r>
      <w:r w:rsidR="00F05E62" w:rsidRPr="00F05E62">
        <w:rPr>
          <w:rFonts w:eastAsia="Times New Roman" w:cstheme="minorHAnsi"/>
          <w:color w:val="202124"/>
          <w:kern w:val="36"/>
          <w14:ligatures w14:val="none"/>
        </w:rPr>
        <w:t xml:space="preserve">he analysis of the </w:t>
      </w:r>
      <w:r w:rsidRPr="004312CE">
        <w:rPr>
          <w:rFonts w:eastAsia="Times New Roman" w:cstheme="minorHAnsi"/>
          <w:b/>
          <w:bCs/>
          <w:color w:val="202124"/>
          <w:kern w:val="36"/>
          <w14:ligatures w14:val="none"/>
        </w:rPr>
        <w:t>D</w:t>
      </w:r>
      <w:r w:rsidR="00F05E62" w:rsidRPr="004312CE">
        <w:rPr>
          <w:rFonts w:eastAsia="Times New Roman" w:cstheme="minorHAnsi"/>
          <w:b/>
          <w:bCs/>
          <w:color w:val="202124"/>
          <w:kern w:val="36"/>
          <w14:ligatures w14:val="none"/>
        </w:rPr>
        <w:t>iabetes prediction dataset</w:t>
      </w:r>
      <w:r w:rsidR="00F05E62" w:rsidRPr="00F05E62">
        <w:rPr>
          <w:rFonts w:eastAsia="Times New Roman" w:cstheme="minorHAnsi"/>
          <w:color w:val="202124"/>
          <w:kern w:val="36"/>
          <w14:ligatures w14:val="none"/>
        </w:rPr>
        <w:t xml:space="preserve"> revealed that age, gender, BMI, smoking history, HbA1c level, and heart disease are all significant factors that influence the likelihood of developing diabetes. Age and BMI were found to have a strong association with diabetes, while gender and smoking history also played a role. The prevalence of heart disease was also found to be higher in older age groups, particularly among individuals with overweight or obese BMI levels. The findings of this analysis can be used to identify patients who may be at risk of developing diabetes and to develop personalized treatment plans</w:t>
      </w:r>
      <w:r w:rsidR="00F05E62" w:rsidRPr="00F05E62">
        <w:rPr>
          <w:rFonts w:asciiTheme="majorHAnsi" w:eastAsia="Times New Roman" w:hAnsiTheme="majorHAnsi" w:cstheme="majorHAnsi"/>
          <w:b/>
          <w:bCs/>
          <w:color w:val="202124"/>
          <w:kern w:val="36"/>
          <w14:ligatures w14:val="none"/>
        </w:rPr>
        <w:t>.</w:t>
      </w:r>
    </w:p>
    <w:p w:rsidR="00D86425" w:rsidRDefault="00D86425" w:rsidP="00D86425">
      <w:pPr>
        <w:shd w:val="clear" w:color="auto" w:fill="FFFFFF"/>
        <w:spacing w:after="240" w:line="360" w:lineRule="auto"/>
        <w:textAlignment w:val="baseline"/>
        <w:outlineLvl w:val="0"/>
        <w:rPr>
          <w:rFonts w:asciiTheme="majorHAnsi" w:eastAsia="Times New Roman" w:hAnsiTheme="majorHAnsi" w:cstheme="majorHAnsi"/>
          <w:b/>
          <w:bCs/>
          <w:color w:val="202124"/>
          <w:kern w:val="36"/>
          <w14:ligatures w14:val="none"/>
        </w:rPr>
      </w:pPr>
    </w:p>
    <w:p w:rsidR="00F05E62" w:rsidRPr="00D86425" w:rsidRDefault="00F05E62" w:rsidP="00D86425">
      <w:pPr>
        <w:shd w:val="clear" w:color="auto" w:fill="FFFFFF"/>
        <w:spacing w:after="240" w:line="360" w:lineRule="auto"/>
        <w:textAlignment w:val="baseline"/>
        <w:outlineLvl w:val="0"/>
        <w:rPr>
          <w:rFonts w:asciiTheme="majorHAnsi" w:eastAsia="Times New Roman" w:hAnsiTheme="majorHAnsi" w:cstheme="majorHAnsi"/>
          <w:b/>
          <w:bCs/>
          <w:color w:val="202124"/>
          <w:kern w:val="36"/>
          <w14:ligatures w14:val="none"/>
        </w:rPr>
      </w:pPr>
    </w:p>
    <w:p w:rsidR="00EF2752" w:rsidRPr="00EF2752" w:rsidRDefault="00EF2752" w:rsidP="00EF2752">
      <w:pPr>
        <w:shd w:val="clear" w:color="auto" w:fill="FFFFFF"/>
        <w:spacing w:after="240" w:line="660" w:lineRule="atLeast"/>
        <w:jc w:val="center"/>
        <w:textAlignment w:val="baseline"/>
        <w:outlineLvl w:val="0"/>
        <w:rPr>
          <w:rFonts w:ascii="Arial" w:eastAsia="Times New Roman" w:hAnsi="Arial" w:cs="Times New Roman"/>
          <w:b/>
          <w:bCs/>
          <w:color w:val="202124"/>
          <w:kern w:val="36"/>
          <w:sz w:val="32"/>
          <w:szCs w:val="32"/>
          <w14:ligatures w14:val="none"/>
        </w:rPr>
      </w:pPr>
    </w:p>
    <w:p w:rsidR="00EF2752" w:rsidRDefault="00EF2752"/>
    <w:sectPr w:rsidR="00EF2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E6BF6"/>
    <w:multiLevelType w:val="hybridMultilevel"/>
    <w:tmpl w:val="CFE07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D1637"/>
    <w:multiLevelType w:val="multilevel"/>
    <w:tmpl w:val="C2420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450F50"/>
    <w:multiLevelType w:val="multilevel"/>
    <w:tmpl w:val="381C0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041F37"/>
    <w:multiLevelType w:val="multilevel"/>
    <w:tmpl w:val="84BA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96432090">
    <w:abstractNumId w:val="3"/>
  </w:num>
  <w:num w:numId="2" w16cid:durableId="630598544">
    <w:abstractNumId w:val="0"/>
  </w:num>
  <w:num w:numId="3" w16cid:durableId="2067026940">
    <w:abstractNumId w:val="1"/>
  </w:num>
  <w:num w:numId="4" w16cid:durableId="20041184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752"/>
    <w:rsid w:val="00041B2D"/>
    <w:rsid w:val="000F37B4"/>
    <w:rsid w:val="004312CE"/>
    <w:rsid w:val="005564B7"/>
    <w:rsid w:val="005A1928"/>
    <w:rsid w:val="00812D86"/>
    <w:rsid w:val="009A004D"/>
    <w:rsid w:val="00A50DC5"/>
    <w:rsid w:val="00C34FA9"/>
    <w:rsid w:val="00D84155"/>
    <w:rsid w:val="00D86425"/>
    <w:rsid w:val="00EF2752"/>
    <w:rsid w:val="00F05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E678E"/>
  <w15:chartTrackingRefBased/>
  <w15:docId w15:val="{54A0FA27-C9D2-4D76-90D4-1F1EAA8FA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275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752"/>
    <w:rPr>
      <w:rFonts w:ascii="Times New Roman" w:eastAsia="Times New Roman" w:hAnsi="Times New Roman" w:cs="Times New Roman"/>
      <w:b/>
      <w:bCs/>
      <w:kern w:val="36"/>
      <w:sz w:val="48"/>
      <w:szCs w:val="48"/>
      <w14:ligatures w14:val="none"/>
    </w:rPr>
  </w:style>
  <w:style w:type="character" w:styleId="Strong">
    <w:name w:val="Strong"/>
    <w:basedOn w:val="DefaultParagraphFont"/>
    <w:uiPriority w:val="22"/>
    <w:qFormat/>
    <w:rsid w:val="00EF2752"/>
    <w:rPr>
      <w:b/>
      <w:bCs/>
    </w:rPr>
  </w:style>
  <w:style w:type="character" w:styleId="Hyperlink">
    <w:name w:val="Hyperlink"/>
    <w:basedOn w:val="DefaultParagraphFont"/>
    <w:uiPriority w:val="99"/>
    <w:unhideWhenUsed/>
    <w:rsid w:val="005A1928"/>
    <w:rPr>
      <w:color w:val="0563C1" w:themeColor="hyperlink"/>
      <w:u w:val="single"/>
    </w:rPr>
  </w:style>
  <w:style w:type="character" w:styleId="UnresolvedMention">
    <w:name w:val="Unresolved Mention"/>
    <w:basedOn w:val="DefaultParagraphFont"/>
    <w:uiPriority w:val="99"/>
    <w:semiHidden/>
    <w:unhideWhenUsed/>
    <w:rsid w:val="005A1928"/>
    <w:rPr>
      <w:color w:val="605E5C"/>
      <w:shd w:val="clear" w:color="auto" w:fill="E1DFDD"/>
    </w:rPr>
  </w:style>
  <w:style w:type="paragraph" w:styleId="ListParagraph">
    <w:name w:val="List Paragraph"/>
    <w:basedOn w:val="Normal"/>
    <w:uiPriority w:val="34"/>
    <w:qFormat/>
    <w:rsid w:val="00D84155"/>
    <w:pPr>
      <w:ind w:left="720"/>
      <w:contextualSpacing/>
    </w:pPr>
  </w:style>
  <w:style w:type="paragraph" w:styleId="NormalWeb">
    <w:name w:val="Normal (Web)"/>
    <w:basedOn w:val="Normal"/>
    <w:uiPriority w:val="99"/>
    <w:semiHidden/>
    <w:unhideWhenUsed/>
    <w:rsid w:val="00D841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7658">
      <w:bodyDiv w:val="1"/>
      <w:marLeft w:val="0"/>
      <w:marRight w:val="0"/>
      <w:marTop w:val="0"/>
      <w:marBottom w:val="0"/>
      <w:divBdr>
        <w:top w:val="none" w:sz="0" w:space="0" w:color="auto"/>
        <w:left w:val="none" w:sz="0" w:space="0" w:color="auto"/>
        <w:bottom w:val="none" w:sz="0" w:space="0" w:color="auto"/>
        <w:right w:val="none" w:sz="0" w:space="0" w:color="auto"/>
      </w:divBdr>
    </w:div>
    <w:div w:id="320743840">
      <w:bodyDiv w:val="1"/>
      <w:marLeft w:val="0"/>
      <w:marRight w:val="0"/>
      <w:marTop w:val="0"/>
      <w:marBottom w:val="0"/>
      <w:divBdr>
        <w:top w:val="none" w:sz="0" w:space="0" w:color="auto"/>
        <w:left w:val="none" w:sz="0" w:space="0" w:color="auto"/>
        <w:bottom w:val="none" w:sz="0" w:space="0" w:color="auto"/>
        <w:right w:val="none" w:sz="0" w:space="0" w:color="auto"/>
      </w:divBdr>
    </w:div>
    <w:div w:id="747771055">
      <w:bodyDiv w:val="1"/>
      <w:marLeft w:val="0"/>
      <w:marRight w:val="0"/>
      <w:marTop w:val="0"/>
      <w:marBottom w:val="0"/>
      <w:divBdr>
        <w:top w:val="none" w:sz="0" w:space="0" w:color="auto"/>
        <w:left w:val="none" w:sz="0" w:space="0" w:color="auto"/>
        <w:bottom w:val="none" w:sz="0" w:space="0" w:color="auto"/>
        <w:right w:val="none" w:sz="0" w:space="0" w:color="auto"/>
      </w:divBdr>
    </w:div>
    <w:div w:id="778112027">
      <w:bodyDiv w:val="1"/>
      <w:marLeft w:val="0"/>
      <w:marRight w:val="0"/>
      <w:marTop w:val="0"/>
      <w:marBottom w:val="0"/>
      <w:divBdr>
        <w:top w:val="none" w:sz="0" w:space="0" w:color="auto"/>
        <w:left w:val="none" w:sz="0" w:space="0" w:color="auto"/>
        <w:bottom w:val="none" w:sz="0" w:space="0" w:color="auto"/>
        <w:right w:val="none" w:sz="0" w:space="0" w:color="auto"/>
      </w:divBdr>
    </w:div>
    <w:div w:id="795831208">
      <w:bodyDiv w:val="1"/>
      <w:marLeft w:val="0"/>
      <w:marRight w:val="0"/>
      <w:marTop w:val="0"/>
      <w:marBottom w:val="0"/>
      <w:divBdr>
        <w:top w:val="none" w:sz="0" w:space="0" w:color="auto"/>
        <w:left w:val="none" w:sz="0" w:space="0" w:color="auto"/>
        <w:bottom w:val="none" w:sz="0" w:space="0" w:color="auto"/>
        <w:right w:val="none" w:sz="0" w:space="0" w:color="auto"/>
      </w:divBdr>
    </w:div>
    <w:div w:id="1762876650">
      <w:bodyDiv w:val="1"/>
      <w:marLeft w:val="0"/>
      <w:marRight w:val="0"/>
      <w:marTop w:val="0"/>
      <w:marBottom w:val="0"/>
      <w:divBdr>
        <w:top w:val="none" w:sz="0" w:space="0" w:color="auto"/>
        <w:left w:val="none" w:sz="0" w:space="0" w:color="auto"/>
        <w:bottom w:val="none" w:sz="0" w:space="0" w:color="auto"/>
        <w:right w:val="none" w:sz="0" w:space="0" w:color="auto"/>
      </w:divBdr>
    </w:div>
    <w:div w:id="2055615531">
      <w:bodyDiv w:val="1"/>
      <w:marLeft w:val="0"/>
      <w:marRight w:val="0"/>
      <w:marTop w:val="0"/>
      <w:marBottom w:val="0"/>
      <w:divBdr>
        <w:top w:val="none" w:sz="0" w:space="0" w:color="auto"/>
        <w:left w:val="none" w:sz="0" w:space="0" w:color="auto"/>
        <w:bottom w:val="none" w:sz="0" w:space="0" w:color="auto"/>
        <w:right w:val="none" w:sz="0" w:space="0" w:color="auto"/>
      </w:divBdr>
      <w:divsChild>
        <w:div w:id="234358074">
          <w:marLeft w:val="0"/>
          <w:marRight w:val="0"/>
          <w:marTop w:val="0"/>
          <w:marBottom w:val="0"/>
          <w:divBdr>
            <w:top w:val="single" w:sz="2" w:space="0" w:color="auto"/>
            <w:left w:val="single" w:sz="2" w:space="0" w:color="auto"/>
            <w:bottom w:val="single" w:sz="6" w:space="0" w:color="auto"/>
            <w:right w:val="single" w:sz="2" w:space="0" w:color="auto"/>
          </w:divBdr>
          <w:divsChild>
            <w:div w:id="13694541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54232501">
                  <w:marLeft w:val="0"/>
                  <w:marRight w:val="0"/>
                  <w:marTop w:val="0"/>
                  <w:marBottom w:val="0"/>
                  <w:divBdr>
                    <w:top w:val="single" w:sz="2" w:space="0" w:color="D9D9E3"/>
                    <w:left w:val="single" w:sz="2" w:space="0" w:color="D9D9E3"/>
                    <w:bottom w:val="single" w:sz="2" w:space="0" w:color="D9D9E3"/>
                    <w:right w:val="single" w:sz="2" w:space="0" w:color="D9D9E3"/>
                  </w:divBdr>
                  <w:divsChild>
                    <w:div w:id="622418273">
                      <w:marLeft w:val="0"/>
                      <w:marRight w:val="0"/>
                      <w:marTop w:val="0"/>
                      <w:marBottom w:val="0"/>
                      <w:divBdr>
                        <w:top w:val="single" w:sz="2" w:space="0" w:color="D9D9E3"/>
                        <w:left w:val="single" w:sz="2" w:space="0" w:color="D9D9E3"/>
                        <w:bottom w:val="single" w:sz="2" w:space="0" w:color="D9D9E3"/>
                        <w:right w:val="single" w:sz="2" w:space="0" w:color="D9D9E3"/>
                      </w:divBdr>
                      <w:divsChild>
                        <w:div w:id="1903131094">
                          <w:marLeft w:val="0"/>
                          <w:marRight w:val="0"/>
                          <w:marTop w:val="0"/>
                          <w:marBottom w:val="0"/>
                          <w:divBdr>
                            <w:top w:val="single" w:sz="2" w:space="0" w:color="D9D9E3"/>
                            <w:left w:val="single" w:sz="2" w:space="0" w:color="D9D9E3"/>
                            <w:bottom w:val="single" w:sz="2" w:space="0" w:color="D9D9E3"/>
                            <w:right w:val="single" w:sz="2" w:space="0" w:color="D9D9E3"/>
                          </w:divBdr>
                          <w:divsChild>
                            <w:div w:id="389961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03606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hyperlink" Target="https://www.kaggle.com/datasets/iammustafatz/diabetes-prediction-dataset" TargetMode="External"/><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ownloads\Diabetes%20worksheet1.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Downloads\Diabetes%20worksheet1.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P\Downloads\Diabetes%20worksheet1.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P\Downloads\Diabetes%20worksheet1.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P\Downloads\Diabetes%20worksheet1.csv"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[Diabetes worksheet1.csv]Diabetes worksheet1!PivotTable1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u="none" strike="noStrike" baseline="0">
                <a:effectLst/>
              </a:rPr>
              <a:t>Diabetes Risk by Age Group and Gender</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'Diabetes worksheet1'!$B$4:$B$5</c:f>
              <c:strCache>
                <c:ptCount val="1"/>
                <c:pt idx="0">
                  <c:v>Female</c:v>
                </c:pt>
              </c:strCache>
            </c:strRef>
          </c:tx>
          <c:spPr>
            <a:solidFill>
              <a:schemeClr val="accent2"/>
            </a:solidFill>
            <a:ln>
              <a:noFill/>
            </a:ln>
            <a:effectLst/>
          </c:spPr>
          <c:invertIfNegative val="0"/>
          <c:cat>
            <c:strRef>
              <c:f>'Diabetes worksheet1'!$A$6:$A$13</c:f>
              <c:strCache>
                <c:ptCount val="7"/>
                <c:pt idx="0">
                  <c:v>Infants</c:v>
                </c:pt>
                <c:pt idx="1">
                  <c:v>Young_Adults</c:v>
                </c:pt>
                <c:pt idx="2">
                  <c:v>Pediatrics </c:v>
                </c:pt>
                <c:pt idx="3">
                  <c:v>Adolescence</c:v>
                </c:pt>
                <c:pt idx="4">
                  <c:v>Midddle_Aged</c:v>
                </c:pt>
                <c:pt idx="5">
                  <c:v>Aged</c:v>
                </c:pt>
                <c:pt idx="6">
                  <c:v>Adults</c:v>
                </c:pt>
              </c:strCache>
            </c:strRef>
          </c:cat>
          <c:val>
            <c:numRef>
              <c:f>'Diabetes worksheet1'!$B$6:$B$13</c:f>
              <c:numCache>
                <c:formatCode>General</c:formatCode>
                <c:ptCount val="7"/>
                <c:pt idx="0">
                  <c:v>1595</c:v>
                </c:pt>
                <c:pt idx="1">
                  <c:v>3914</c:v>
                </c:pt>
                <c:pt idx="2">
                  <c:v>3009</c:v>
                </c:pt>
                <c:pt idx="3">
                  <c:v>4939</c:v>
                </c:pt>
                <c:pt idx="4">
                  <c:v>7116</c:v>
                </c:pt>
                <c:pt idx="5">
                  <c:v>10802</c:v>
                </c:pt>
                <c:pt idx="6">
                  <c:v>24786</c:v>
                </c:pt>
              </c:numCache>
            </c:numRef>
          </c:val>
          <c:extLst>
            <c:ext xmlns:c16="http://schemas.microsoft.com/office/drawing/2014/chart" uri="{C3380CC4-5D6E-409C-BE32-E72D297353CC}">
              <c16:uniqueId val="{00000000-05BC-4553-A58A-1B704E212C46}"/>
            </c:ext>
          </c:extLst>
        </c:ser>
        <c:ser>
          <c:idx val="1"/>
          <c:order val="1"/>
          <c:tx>
            <c:strRef>
              <c:f>'Diabetes worksheet1'!$C$4:$C$5</c:f>
              <c:strCache>
                <c:ptCount val="1"/>
                <c:pt idx="0">
                  <c:v>Male</c:v>
                </c:pt>
              </c:strCache>
            </c:strRef>
          </c:tx>
          <c:spPr>
            <a:solidFill>
              <a:schemeClr val="accent1"/>
            </a:solidFill>
            <a:ln>
              <a:noFill/>
            </a:ln>
            <a:effectLst/>
          </c:spPr>
          <c:invertIfNegative val="0"/>
          <c:cat>
            <c:strRef>
              <c:f>'Diabetes worksheet1'!$A$6:$A$13</c:f>
              <c:strCache>
                <c:ptCount val="7"/>
                <c:pt idx="0">
                  <c:v>Infants</c:v>
                </c:pt>
                <c:pt idx="1">
                  <c:v>Young_Adults</c:v>
                </c:pt>
                <c:pt idx="2">
                  <c:v>Pediatrics </c:v>
                </c:pt>
                <c:pt idx="3">
                  <c:v>Adolescence</c:v>
                </c:pt>
                <c:pt idx="4">
                  <c:v>Midddle_Aged</c:v>
                </c:pt>
                <c:pt idx="5">
                  <c:v>Aged</c:v>
                </c:pt>
                <c:pt idx="6">
                  <c:v>Adults</c:v>
                </c:pt>
              </c:strCache>
            </c:strRef>
          </c:cat>
          <c:val>
            <c:numRef>
              <c:f>'Diabetes worksheet1'!$C$6:$C$13</c:f>
              <c:numCache>
                <c:formatCode>General</c:formatCode>
                <c:ptCount val="7"/>
                <c:pt idx="0">
                  <c:v>1660</c:v>
                </c:pt>
                <c:pt idx="1">
                  <c:v>2008</c:v>
                </c:pt>
                <c:pt idx="2">
                  <c:v>3240</c:v>
                </c:pt>
                <c:pt idx="3">
                  <c:v>4582</c:v>
                </c:pt>
                <c:pt idx="4">
                  <c:v>5139</c:v>
                </c:pt>
                <c:pt idx="5">
                  <c:v>7937</c:v>
                </c:pt>
                <c:pt idx="6">
                  <c:v>15401</c:v>
                </c:pt>
              </c:numCache>
            </c:numRef>
          </c:val>
          <c:extLst>
            <c:ext xmlns:c16="http://schemas.microsoft.com/office/drawing/2014/chart" uri="{C3380CC4-5D6E-409C-BE32-E72D297353CC}">
              <c16:uniqueId val="{00000001-05BC-4553-A58A-1B704E212C46}"/>
            </c:ext>
          </c:extLst>
        </c:ser>
        <c:dLbls>
          <c:showLegendKey val="0"/>
          <c:showVal val="0"/>
          <c:showCatName val="0"/>
          <c:showSerName val="0"/>
          <c:showPercent val="0"/>
          <c:showBubbleSize val="0"/>
        </c:dLbls>
        <c:gapWidth val="219"/>
        <c:overlap val="-27"/>
        <c:axId val="1907822688"/>
        <c:axId val="1907822208"/>
      </c:barChart>
      <c:catAx>
        <c:axId val="19078226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07822208"/>
        <c:crosses val="autoZero"/>
        <c:auto val="1"/>
        <c:lblAlgn val="ctr"/>
        <c:lblOffset val="100"/>
        <c:noMultiLvlLbl val="0"/>
      </c:catAx>
      <c:valAx>
        <c:axId val="1907822208"/>
        <c:scaling>
          <c:orientation val="minMax"/>
        </c:scaling>
        <c:delete val="1"/>
        <c:axPos val="l"/>
        <c:numFmt formatCode="General" sourceLinked="1"/>
        <c:majorTickMark val="out"/>
        <c:minorTickMark val="none"/>
        <c:tickLblPos val="nextTo"/>
        <c:crossAx val="1907822688"/>
        <c:crosses val="autoZero"/>
        <c:crossBetween val="between"/>
      </c:valAx>
      <c:spPr>
        <a:noFill/>
        <a:ln>
          <a:noFill/>
        </a:ln>
        <a:effectLst/>
      </c:spPr>
    </c:plotArea>
    <c:legend>
      <c:legendPos val="t"/>
      <c:layout>
        <c:manualLayout>
          <c:xMode val="edge"/>
          <c:yMode val="edge"/>
          <c:x val="0.40943107721290939"/>
          <c:y val="0.14856481481481482"/>
          <c:w val="0.18113784557418128"/>
          <c:h val="0.1336811023622047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[Diabetes worksheet1.csv]Diabetes worksheet1!PivotTable2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u="none" strike="noStrike" baseline="0">
                <a:effectLst/>
              </a:rPr>
              <a:t>BMI and Likelihood of Developing Diabetes</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2"/>
          </a:solidFill>
          <a:ln>
            <a:solidFill>
              <a:schemeClr val="lt1">
                <a:shade val="50000"/>
                <a:alpha val="98000"/>
              </a:schemeClr>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2"/>
          </a:solidFill>
          <a:ln>
            <a:solidFill>
              <a:schemeClr val="lt1">
                <a:shade val="50000"/>
                <a:alpha val="98000"/>
              </a:schemeClr>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2"/>
          </a:solidFill>
          <a:ln>
            <a:solidFill>
              <a:schemeClr val="lt1">
                <a:shade val="50000"/>
                <a:alpha val="98000"/>
              </a:schemeClr>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'Diabetes worksheet1'!$B$33:$B$34</c:f>
              <c:strCache>
                <c:ptCount val="1"/>
                <c:pt idx="0">
                  <c:v>Female</c:v>
                </c:pt>
              </c:strCache>
            </c:strRef>
          </c:tx>
          <c:spPr>
            <a:solidFill>
              <a:schemeClr val="accent2"/>
            </a:solidFill>
            <a:ln>
              <a:solidFill>
                <a:schemeClr val="lt1">
                  <a:shade val="50000"/>
                  <a:alpha val="98000"/>
                </a:schemeClr>
              </a:solidFill>
            </a:ln>
            <a:effectLst/>
          </c:spPr>
          <c:invertIfNegative val="0"/>
          <c:cat>
            <c:strRef>
              <c:f>'Diabetes worksheet1'!$A$35:$A$39</c:f>
              <c:strCache>
                <c:ptCount val="4"/>
                <c:pt idx="0">
                  <c:v>Underweight</c:v>
                </c:pt>
                <c:pt idx="1">
                  <c:v>Healthy_Weight</c:v>
                </c:pt>
                <c:pt idx="2">
                  <c:v>Obese</c:v>
                </c:pt>
                <c:pt idx="3">
                  <c:v>Overweight</c:v>
                </c:pt>
              </c:strCache>
            </c:strRef>
          </c:cat>
          <c:val>
            <c:numRef>
              <c:f>'Diabetes worksheet1'!$B$35:$B$39</c:f>
              <c:numCache>
                <c:formatCode>General</c:formatCode>
                <c:ptCount val="4"/>
                <c:pt idx="0">
                  <c:v>4400</c:v>
                </c:pt>
                <c:pt idx="1">
                  <c:v>14732</c:v>
                </c:pt>
                <c:pt idx="2">
                  <c:v>14178</c:v>
                </c:pt>
                <c:pt idx="3">
                  <c:v>22851</c:v>
                </c:pt>
              </c:numCache>
            </c:numRef>
          </c:val>
          <c:extLst>
            <c:ext xmlns:c16="http://schemas.microsoft.com/office/drawing/2014/chart" uri="{C3380CC4-5D6E-409C-BE32-E72D297353CC}">
              <c16:uniqueId val="{00000000-97B1-45CB-8E9E-C3ECC0DF362D}"/>
            </c:ext>
          </c:extLst>
        </c:ser>
        <c:ser>
          <c:idx val="1"/>
          <c:order val="1"/>
          <c:tx>
            <c:strRef>
              <c:f>'Diabetes worksheet1'!$C$33:$C$34</c:f>
              <c:strCache>
                <c:ptCount val="1"/>
                <c:pt idx="0">
                  <c:v>Male</c:v>
                </c:pt>
              </c:strCache>
            </c:strRef>
          </c:tx>
          <c:spPr>
            <a:solidFill>
              <a:schemeClr val="accent1"/>
            </a:solidFill>
            <a:ln>
              <a:noFill/>
            </a:ln>
            <a:effectLst/>
          </c:spPr>
          <c:invertIfNegative val="0"/>
          <c:cat>
            <c:strRef>
              <c:f>'Diabetes worksheet1'!$A$35:$A$39</c:f>
              <c:strCache>
                <c:ptCount val="4"/>
                <c:pt idx="0">
                  <c:v>Underweight</c:v>
                </c:pt>
                <c:pt idx="1">
                  <c:v>Healthy_Weight</c:v>
                </c:pt>
                <c:pt idx="2">
                  <c:v>Obese</c:v>
                </c:pt>
                <c:pt idx="3">
                  <c:v>Overweight</c:v>
                </c:pt>
              </c:strCache>
            </c:strRef>
          </c:cat>
          <c:val>
            <c:numRef>
              <c:f>'Diabetes worksheet1'!$C$35:$C$39</c:f>
              <c:numCache>
                <c:formatCode>General</c:formatCode>
                <c:ptCount val="4"/>
                <c:pt idx="0">
                  <c:v>4089</c:v>
                </c:pt>
                <c:pt idx="1">
                  <c:v>7473</c:v>
                </c:pt>
                <c:pt idx="2">
                  <c:v>9346</c:v>
                </c:pt>
                <c:pt idx="3">
                  <c:v>19059</c:v>
                </c:pt>
              </c:numCache>
            </c:numRef>
          </c:val>
          <c:extLst>
            <c:ext xmlns:c16="http://schemas.microsoft.com/office/drawing/2014/chart" uri="{C3380CC4-5D6E-409C-BE32-E72D297353CC}">
              <c16:uniqueId val="{00000001-97B1-45CB-8E9E-C3ECC0DF362D}"/>
            </c:ext>
          </c:extLst>
        </c:ser>
        <c:dLbls>
          <c:showLegendKey val="0"/>
          <c:showVal val="0"/>
          <c:showCatName val="0"/>
          <c:showSerName val="0"/>
          <c:showPercent val="0"/>
          <c:showBubbleSize val="0"/>
        </c:dLbls>
        <c:gapWidth val="219"/>
        <c:overlap val="-27"/>
        <c:axId val="1942243056"/>
        <c:axId val="1942237776"/>
      </c:barChart>
      <c:catAx>
        <c:axId val="1942243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42237776"/>
        <c:crosses val="autoZero"/>
        <c:auto val="1"/>
        <c:lblAlgn val="ctr"/>
        <c:lblOffset val="100"/>
        <c:noMultiLvlLbl val="0"/>
      </c:catAx>
      <c:valAx>
        <c:axId val="1942237776"/>
        <c:scaling>
          <c:orientation val="minMax"/>
        </c:scaling>
        <c:delete val="1"/>
        <c:axPos val="l"/>
        <c:numFmt formatCode="General" sourceLinked="1"/>
        <c:majorTickMark val="none"/>
        <c:minorTickMark val="none"/>
        <c:tickLblPos val="nextTo"/>
        <c:crossAx val="19422430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[Diabetes worksheet1.csv]Diabetes worksheet1!PivotTable3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u="none" strike="noStrike" baseline="0">
                <a:effectLst/>
              </a:rPr>
              <a:t>Smoking History and Diabetes Development</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'Diabetes worksheet1'!$B$58:$B$59</c:f>
              <c:strCache>
                <c:ptCount val="1"/>
                <c:pt idx="0">
                  <c:v>Female</c:v>
                </c:pt>
              </c:strCache>
            </c:strRef>
          </c:tx>
          <c:spPr>
            <a:solidFill>
              <a:schemeClr val="accent2"/>
            </a:solidFill>
            <a:ln>
              <a:noFill/>
            </a:ln>
            <a:effectLst/>
          </c:spPr>
          <c:invertIfNegative val="0"/>
          <c:cat>
            <c:strRef>
              <c:f>'Diabetes worksheet1'!$A$60:$A$66</c:f>
              <c:strCache>
                <c:ptCount val="6"/>
                <c:pt idx="0">
                  <c:v>Ever</c:v>
                </c:pt>
                <c:pt idx="1">
                  <c:v>Not Current</c:v>
                </c:pt>
                <c:pt idx="2">
                  <c:v>Current</c:v>
                </c:pt>
                <c:pt idx="3">
                  <c:v>Former</c:v>
                </c:pt>
                <c:pt idx="4">
                  <c:v>No Info</c:v>
                </c:pt>
                <c:pt idx="5">
                  <c:v>Never</c:v>
                </c:pt>
              </c:strCache>
            </c:strRef>
          </c:cat>
          <c:val>
            <c:numRef>
              <c:f>'Diabetes worksheet1'!$B$60:$B$66</c:f>
              <c:numCache>
                <c:formatCode>General</c:formatCode>
                <c:ptCount val="6"/>
                <c:pt idx="0">
                  <c:v>2236</c:v>
                </c:pt>
                <c:pt idx="1">
                  <c:v>3863</c:v>
                </c:pt>
                <c:pt idx="2">
                  <c:v>5011</c:v>
                </c:pt>
                <c:pt idx="3">
                  <c:v>4743</c:v>
                </c:pt>
                <c:pt idx="4">
                  <c:v>17969</c:v>
                </c:pt>
                <c:pt idx="5">
                  <c:v>22339</c:v>
                </c:pt>
              </c:numCache>
            </c:numRef>
          </c:val>
          <c:extLst>
            <c:ext xmlns:c16="http://schemas.microsoft.com/office/drawing/2014/chart" uri="{C3380CC4-5D6E-409C-BE32-E72D297353CC}">
              <c16:uniqueId val="{00000000-BF55-45B1-A0D8-0B5BCD25D448}"/>
            </c:ext>
          </c:extLst>
        </c:ser>
        <c:ser>
          <c:idx val="1"/>
          <c:order val="1"/>
          <c:tx>
            <c:strRef>
              <c:f>'Diabetes worksheet1'!$C$58:$C$59</c:f>
              <c:strCache>
                <c:ptCount val="1"/>
                <c:pt idx="0">
                  <c:v>Male</c:v>
                </c:pt>
              </c:strCache>
            </c:strRef>
          </c:tx>
          <c:spPr>
            <a:solidFill>
              <a:schemeClr val="accent1"/>
            </a:solidFill>
            <a:ln>
              <a:noFill/>
            </a:ln>
            <a:effectLst/>
          </c:spPr>
          <c:invertIfNegative val="0"/>
          <c:cat>
            <c:strRef>
              <c:f>'Diabetes worksheet1'!$A$60:$A$66</c:f>
              <c:strCache>
                <c:ptCount val="6"/>
                <c:pt idx="0">
                  <c:v>Ever</c:v>
                </c:pt>
                <c:pt idx="1">
                  <c:v>Not Current</c:v>
                </c:pt>
                <c:pt idx="2">
                  <c:v>Current</c:v>
                </c:pt>
                <c:pt idx="3">
                  <c:v>Former</c:v>
                </c:pt>
                <c:pt idx="4">
                  <c:v>No Info</c:v>
                </c:pt>
                <c:pt idx="5">
                  <c:v>Never</c:v>
                </c:pt>
              </c:strCache>
            </c:strRef>
          </c:cat>
          <c:val>
            <c:numRef>
              <c:f>'Diabetes worksheet1'!$C$60:$C$66</c:f>
              <c:numCache>
                <c:formatCode>General</c:formatCode>
                <c:ptCount val="6"/>
                <c:pt idx="0">
                  <c:v>1761</c:v>
                </c:pt>
                <c:pt idx="1">
                  <c:v>2496</c:v>
                </c:pt>
                <c:pt idx="2">
                  <c:v>4186</c:v>
                </c:pt>
                <c:pt idx="3">
                  <c:v>4556</c:v>
                </c:pt>
                <c:pt idx="4">
                  <c:v>14912</c:v>
                </c:pt>
                <c:pt idx="5">
                  <c:v>12056</c:v>
                </c:pt>
              </c:numCache>
            </c:numRef>
          </c:val>
          <c:extLst>
            <c:ext xmlns:c16="http://schemas.microsoft.com/office/drawing/2014/chart" uri="{C3380CC4-5D6E-409C-BE32-E72D297353CC}">
              <c16:uniqueId val="{00000001-BF55-45B1-A0D8-0B5BCD25D448}"/>
            </c:ext>
          </c:extLst>
        </c:ser>
        <c:dLbls>
          <c:showLegendKey val="0"/>
          <c:showVal val="0"/>
          <c:showCatName val="0"/>
          <c:showSerName val="0"/>
          <c:showPercent val="0"/>
          <c:showBubbleSize val="0"/>
        </c:dLbls>
        <c:gapWidth val="219"/>
        <c:overlap val="-27"/>
        <c:axId val="1954289216"/>
        <c:axId val="1954288736"/>
      </c:barChart>
      <c:catAx>
        <c:axId val="1954289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54288736"/>
        <c:crosses val="autoZero"/>
        <c:auto val="1"/>
        <c:lblAlgn val="ctr"/>
        <c:lblOffset val="100"/>
        <c:noMultiLvlLbl val="0"/>
      </c:catAx>
      <c:valAx>
        <c:axId val="1954288736"/>
        <c:scaling>
          <c:orientation val="minMax"/>
        </c:scaling>
        <c:delete val="1"/>
        <c:axPos val="l"/>
        <c:numFmt formatCode="General" sourceLinked="1"/>
        <c:majorTickMark val="none"/>
        <c:minorTickMark val="none"/>
        <c:tickLblPos val="nextTo"/>
        <c:crossAx val="1954289216"/>
        <c:crosses val="autoZero"/>
        <c:crossBetween val="between"/>
      </c:valAx>
      <c:spPr>
        <a:noFill/>
        <a:ln w="25400">
          <a:noFill/>
        </a:ln>
        <a:effectLst/>
      </c:spPr>
    </c:plotArea>
    <c:legend>
      <c:legendPos val="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[Diabetes worksheet1.csv]Diabetes worksheet1!PivotTable4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u="none" strike="noStrike" baseline="0">
                <a:effectLst/>
              </a:rPr>
              <a:t>HbA1c Level across Age Groups</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'Diabetes worksheet1'!$B$85:$B$86</c:f>
              <c:strCache>
                <c:ptCount val="1"/>
                <c:pt idx="0">
                  <c:v> Prediabetes</c:v>
                </c:pt>
              </c:strCache>
            </c:strRef>
          </c:tx>
          <c:spPr>
            <a:solidFill>
              <a:schemeClr val="accent1"/>
            </a:solidFill>
            <a:ln>
              <a:noFill/>
            </a:ln>
            <a:effectLst/>
          </c:spPr>
          <c:invertIfNegative val="0"/>
          <c:cat>
            <c:strRef>
              <c:f>'Diabetes worksheet1'!$A$87:$A$94</c:f>
              <c:strCache>
                <c:ptCount val="7"/>
                <c:pt idx="0">
                  <c:v>Infants</c:v>
                </c:pt>
                <c:pt idx="1">
                  <c:v>Pediatrics </c:v>
                </c:pt>
                <c:pt idx="2">
                  <c:v>Young_Adults</c:v>
                </c:pt>
                <c:pt idx="3">
                  <c:v>Adolescence</c:v>
                </c:pt>
                <c:pt idx="4">
                  <c:v>Midddle_Aged</c:v>
                </c:pt>
                <c:pt idx="5">
                  <c:v>Aged</c:v>
                </c:pt>
                <c:pt idx="6">
                  <c:v>Adults</c:v>
                </c:pt>
              </c:strCache>
            </c:strRef>
          </c:cat>
          <c:val>
            <c:numRef>
              <c:f>'Diabetes worksheet1'!$B$87:$B$94</c:f>
              <c:numCache>
                <c:formatCode>General</c:formatCode>
                <c:ptCount val="7"/>
                <c:pt idx="0">
                  <c:v>2541</c:v>
                </c:pt>
                <c:pt idx="1">
                  <c:v>4779</c:v>
                </c:pt>
                <c:pt idx="2">
                  <c:v>4923</c:v>
                </c:pt>
                <c:pt idx="3">
                  <c:v>7305</c:v>
                </c:pt>
                <c:pt idx="4">
                  <c:v>9273</c:v>
                </c:pt>
                <c:pt idx="5">
                  <c:v>13865</c:v>
                </c:pt>
                <c:pt idx="6">
                  <c:v>32337</c:v>
                </c:pt>
              </c:numCache>
            </c:numRef>
          </c:val>
          <c:extLst>
            <c:ext xmlns:c16="http://schemas.microsoft.com/office/drawing/2014/chart" uri="{C3380CC4-5D6E-409C-BE32-E72D297353CC}">
              <c16:uniqueId val="{00000000-BF7E-450C-8523-104ACC1126DB}"/>
            </c:ext>
          </c:extLst>
        </c:ser>
        <c:ser>
          <c:idx val="1"/>
          <c:order val="1"/>
          <c:tx>
            <c:strRef>
              <c:f>'Diabetes worksheet1'!$C$85:$C$86</c:f>
              <c:strCache>
                <c:ptCount val="1"/>
                <c:pt idx="0">
                  <c:v>Diabetes</c:v>
                </c:pt>
              </c:strCache>
            </c:strRef>
          </c:tx>
          <c:spPr>
            <a:solidFill>
              <a:schemeClr val="accent2"/>
            </a:solidFill>
            <a:ln>
              <a:noFill/>
            </a:ln>
            <a:effectLst/>
          </c:spPr>
          <c:invertIfNegative val="0"/>
          <c:cat>
            <c:strRef>
              <c:f>'Diabetes worksheet1'!$A$87:$A$94</c:f>
              <c:strCache>
                <c:ptCount val="7"/>
                <c:pt idx="0">
                  <c:v>Infants</c:v>
                </c:pt>
                <c:pt idx="1">
                  <c:v>Pediatrics </c:v>
                </c:pt>
                <c:pt idx="2">
                  <c:v>Young_Adults</c:v>
                </c:pt>
                <c:pt idx="3">
                  <c:v>Adolescence</c:v>
                </c:pt>
                <c:pt idx="4">
                  <c:v>Midddle_Aged</c:v>
                </c:pt>
                <c:pt idx="5">
                  <c:v>Aged</c:v>
                </c:pt>
                <c:pt idx="6">
                  <c:v>Adults</c:v>
                </c:pt>
              </c:strCache>
            </c:strRef>
          </c:cat>
          <c:val>
            <c:numRef>
              <c:f>'Diabetes worksheet1'!$C$87:$C$94</c:f>
              <c:numCache>
                <c:formatCode>General</c:formatCode>
                <c:ptCount val="7"/>
                <c:pt idx="0">
                  <c:v>543</c:v>
                </c:pt>
                <c:pt idx="1">
                  <c:v>1151</c:v>
                </c:pt>
                <c:pt idx="2">
                  <c:v>999</c:v>
                </c:pt>
                <c:pt idx="3">
                  <c:v>1701</c:v>
                </c:pt>
                <c:pt idx="4">
                  <c:v>2982</c:v>
                </c:pt>
                <c:pt idx="5">
                  <c:v>4874</c:v>
                </c:pt>
                <c:pt idx="6">
                  <c:v>7850</c:v>
                </c:pt>
              </c:numCache>
            </c:numRef>
          </c:val>
          <c:extLst>
            <c:ext xmlns:c16="http://schemas.microsoft.com/office/drawing/2014/chart" uri="{C3380CC4-5D6E-409C-BE32-E72D297353CC}">
              <c16:uniqueId val="{00000001-BF7E-450C-8523-104ACC1126DB}"/>
            </c:ext>
          </c:extLst>
        </c:ser>
        <c:ser>
          <c:idx val="2"/>
          <c:order val="2"/>
          <c:tx>
            <c:strRef>
              <c:f>'Diabetes worksheet1'!$D$85:$D$86</c:f>
              <c:strCache>
                <c:ptCount val="1"/>
                <c:pt idx="0">
                  <c:v>Normal</c:v>
                </c:pt>
              </c:strCache>
            </c:strRef>
          </c:tx>
          <c:spPr>
            <a:solidFill>
              <a:schemeClr val="accent3"/>
            </a:solidFill>
            <a:ln>
              <a:noFill/>
            </a:ln>
            <a:effectLst/>
          </c:spPr>
          <c:invertIfNegative val="0"/>
          <c:cat>
            <c:strRef>
              <c:f>'Diabetes worksheet1'!$A$87:$A$94</c:f>
              <c:strCache>
                <c:ptCount val="7"/>
                <c:pt idx="0">
                  <c:v>Infants</c:v>
                </c:pt>
                <c:pt idx="1">
                  <c:v>Pediatrics </c:v>
                </c:pt>
                <c:pt idx="2">
                  <c:v>Young_Adults</c:v>
                </c:pt>
                <c:pt idx="3">
                  <c:v>Adolescence</c:v>
                </c:pt>
                <c:pt idx="4">
                  <c:v>Midddle_Aged</c:v>
                </c:pt>
                <c:pt idx="5">
                  <c:v>Aged</c:v>
                </c:pt>
                <c:pt idx="6">
                  <c:v>Adults</c:v>
                </c:pt>
              </c:strCache>
            </c:strRef>
          </c:cat>
          <c:val>
            <c:numRef>
              <c:f>'Diabetes worksheet1'!$D$87:$D$94</c:f>
              <c:numCache>
                <c:formatCode>General</c:formatCode>
                <c:ptCount val="7"/>
                <c:pt idx="0">
                  <c:v>171</c:v>
                </c:pt>
                <c:pt idx="1">
                  <c:v>319</c:v>
                </c:pt>
                <c:pt idx="3">
                  <c:v>515</c:v>
                </c:pt>
              </c:numCache>
            </c:numRef>
          </c:val>
          <c:extLst>
            <c:ext xmlns:c16="http://schemas.microsoft.com/office/drawing/2014/chart" uri="{C3380CC4-5D6E-409C-BE32-E72D297353CC}">
              <c16:uniqueId val="{00000002-BF7E-450C-8523-104ACC1126DB}"/>
            </c:ext>
          </c:extLst>
        </c:ser>
        <c:dLbls>
          <c:showLegendKey val="0"/>
          <c:showVal val="0"/>
          <c:showCatName val="0"/>
          <c:showSerName val="0"/>
          <c:showPercent val="0"/>
          <c:showBubbleSize val="0"/>
        </c:dLbls>
        <c:gapWidth val="219"/>
        <c:overlap val="-27"/>
        <c:axId val="1942236816"/>
        <c:axId val="1942232016"/>
      </c:barChart>
      <c:catAx>
        <c:axId val="194223681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42232016"/>
        <c:crosses val="autoZero"/>
        <c:auto val="1"/>
        <c:lblAlgn val="ctr"/>
        <c:lblOffset val="100"/>
        <c:noMultiLvlLbl val="0"/>
      </c:catAx>
      <c:valAx>
        <c:axId val="1942232016"/>
        <c:scaling>
          <c:orientation val="minMax"/>
        </c:scaling>
        <c:delete val="1"/>
        <c:axPos val="l"/>
        <c:numFmt formatCode="General" sourceLinked="1"/>
        <c:majorTickMark val="none"/>
        <c:minorTickMark val="none"/>
        <c:tickLblPos val="nextTo"/>
        <c:crossAx val="1942236816"/>
        <c:crosses val="autoZero"/>
        <c:crossBetween val="between"/>
      </c:valAx>
      <c:spPr>
        <a:noFill/>
        <a:ln w="25400">
          <a:noFill/>
        </a:ln>
        <a:effectLst/>
      </c:spPr>
    </c:plotArea>
    <c:legend>
      <c:legendPos val="t"/>
      <c:layout>
        <c:manualLayout>
          <c:xMode val="edge"/>
          <c:yMode val="edge"/>
          <c:x val="0.30115317435854327"/>
          <c:y val="0.17634259259259263"/>
          <c:w val="0.38551669413416345"/>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[Diabetes worksheet1.csv]Diabetes worksheet1!PivotTable5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u="none" strike="noStrike" baseline="0">
                <a:effectLst/>
              </a:rPr>
              <a:t>BMI and Heart Disease by Age</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'Diabetes worksheet1'!$B$113:$B$114</c:f>
              <c:strCache>
                <c:ptCount val="1"/>
                <c:pt idx="0">
                  <c:v>Healthy_Weight</c:v>
                </c:pt>
              </c:strCache>
            </c:strRef>
          </c:tx>
          <c:spPr>
            <a:solidFill>
              <a:schemeClr val="accent1"/>
            </a:solidFill>
            <a:ln>
              <a:noFill/>
            </a:ln>
            <a:effectLst/>
          </c:spPr>
          <c:invertIfNegative val="0"/>
          <c:cat>
            <c:strRef>
              <c:f>'Diabetes worksheet1'!$A$115:$A$122</c:f>
              <c:strCache>
                <c:ptCount val="7"/>
                <c:pt idx="0">
                  <c:v>Infants</c:v>
                </c:pt>
                <c:pt idx="1">
                  <c:v>Young_Adults</c:v>
                </c:pt>
                <c:pt idx="2">
                  <c:v>Pediatrics </c:v>
                </c:pt>
                <c:pt idx="3">
                  <c:v>Adolescence</c:v>
                </c:pt>
                <c:pt idx="4">
                  <c:v>Midddle_Aged</c:v>
                </c:pt>
                <c:pt idx="5">
                  <c:v>Aged</c:v>
                </c:pt>
                <c:pt idx="6">
                  <c:v>Adults</c:v>
                </c:pt>
              </c:strCache>
            </c:strRef>
          </c:cat>
          <c:val>
            <c:numRef>
              <c:f>'Diabetes worksheet1'!$B$115:$B$122</c:f>
              <c:numCache>
                <c:formatCode>General</c:formatCode>
                <c:ptCount val="7"/>
                <c:pt idx="0">
                  <c:v>703</c:v>
                </c:pt>
                <c:pt idx="1">
                  <c:v>2152</c:v>
                </c:pt>
                <c:pt idx="2">
                  <c:v>1160</c:v>
                </c:pt>
                <c:pt idx="3">
                  <c:v>4002</c:v>
                </c:pt>
                <c:pt idx="4">
                  <c:v>1896</c:v>
                </c:pt>
                <c:pt idx="5">
                  <c:v>3757</c:v>
                </c:pt>
                <c:pt idx="6">
                  <c:v>8538</c:v>
                </c:pt>
              </c:numCache>
            </c:numRef>
          </c:val>
          <c:extLst>
            <c:ext xmlns:c16="http://schemas.microsoft.com/office/drawing/2014/chart" uri="{C3380CC4-5D6E-409C-BE32-E72D297353CC}">
              <c16:uniqueId val="{00000000-BF0A-4B06-AACE-F012C8DAC0FF}"/>
            </c:ext>
          </c:extLst>
        </c:ser>
        <c:ser>
          <c:idx val="1"/>
          <c:order val="1"/>
          <c:tx>
            <c:strRef>
              <c:f>'Diabetes worksheet1'!$C$113:$C$114</c:f>
              <c:strCache>
                <c:ptCount val="1"/>
                <c:pt idx="0">
                  <c:v>Obese</c:v>
                </c:pt>
              </c:strCache>
            </c:strRef>
          </c:tx>
          <c:spPr>
            <a:solidFill>
              <a:schemeClr val="accent2"/>
            </a:solidFill>
            <a:ln>
              <a:noFill/>
            </a:ln>
            <a:effectLst/>
          </c:spPr>
          <c:invertIfNegative val="0"/>
          <c:cat>
            <c:strRef>
              <c:f>'Diabetes worksheet1'!$A$115:$A$122</c:f>
              <c:strCache>
                <c:ptCount val="7"/>
                <c:pt idx="0">
                  <c:v>Infants</c:v>
                </c:pt>
                <c:pt idx="1">
                  <c:v>Young_Adults</c:v>
                </c:pt>
                <c:pt idx="2">
                  <c:v>Pediatrics </c:v>
                </c:pt>
                <c:pt idx="3">
                  <c:v>Adolescence</c:v>
                </c:pt>
                <c:pt idx="4">
                  <c:v>Midddle_Aged</c:v>
                </c:pt>
                <c:pt idx="5">
                  <c:v>Aged</c:v>
                </c:pt>
                <c:pt idx="6">
                  <c:v>Adults</c:v>
                </c:pt>
              </c:strCache>
            </c:strRef>
          </c:cat>
          <c:val>
            <c:numRef>
              <c:f>'Diabetes worksheet1'!$C$115:$C$122</c:f>
              <c:numCache>
                <c:formatCode>General</c:formatCode>
                <c:ptCount val="7"/>
                <c:pt idx="0">
                  <c:v>13</c:v>
                </c:pt>
                <c:pt idx="1">
                  <c:v>1006</c:v>
                </c:pt>
                <c:pt idx="2">
                  <c:v>57</c:v>
                </c:pt>
                <c:pt idx="3">
                  <c:v>952</c:v>
                </c:pt>
                <c:pt idx="4">
                  <c:v>4351</c:v>
                </c:pt>
                <c:pt idx="5">
                  <c:v>4941</c:v>
                </c:pt>
                <c:pt idx="6">
                  <c:v>12210</c:v>
                </c:pt>
              </c:numCache>
            </c:numRef>
          </c:val>
          <c:extLst>
            <c:ext xmlns:c16="http://schemas.microsoft.com/office/drawing/2014/chart" uri="{C3380CC4-5D6E-409C-BE32-E72D297353CC}">
              <c16:uniqueId val="{00000001-BF0A-4B06-AACE-F012C8DAC0FF}"/>
            </c:ext>
          </c:extLst>
        </c:ser>
        <c:ser>
          <c:idx val="2"/>
          <c:order val="2"/>
          <c:tx>
            <c:strRef>
              <c:f>'Diabetes worksheet1'!$D$113:$D$114</c:f>
              <c:strCache>
                <c:ptCount val="1"/>
                <c:pt idx="0">
                  <c:v>Overweight</c:v>
                </c:pt>
              </c:strCache>
            </c:strRef>
          </c:tx>
          <c:spPr>
            <a:solidFill>
              <a:schemeClr val="accent3"/>
            </a:solidFill>
            <a:ln>
              <a:noFill/>
            </a:ln>
            <a:effectLst/>
          </c:spPr>
          <c:invertIfNegative val="0"/>
          <c:cat>
            <c:strRef>
              <c:f>'Diabetes worksheet1'!$A$115:$A$122</c:f>
              <c:strCache>
                <c:ptCount val="7"/>
                <c:pt idx="0">
                  <c:v>Infants</c:v>
                </c:pt>
                <c:pt idx="1">
                  <c:v>Young_Adults</c:v>
                </c:pt>
                <c:pt idx="2">
                  <c:v>Pediatrics </c:v>
                </c:pt>
                <c:pt idx="3">
                  <c:v>Adolescence</c:v>
                </c:pt>
                <c:pt idx="4">
                  <c:v>Midddle_Aged</c:v>
                </c:pt>
                <c:pt idx="5">
                  <c:v>Aged</c:v>
                </c:pt>
                <c:pt idx="6">
                  <c:v>Adults</c:v>
                </c:pt>
              </c:strCache>
            </c:strRef>
          </c:cat>
          <c:val>
            <c:numRef>
              <c:f>'Diabetes worksheet1'!$D$115:$D$122</c:f>
              <c:numCache>
                <c:formatCode>General</c:formatCode>
                <c:ptCount val="7"/>
                <c:pt idx="0">
                  <c:v>377</c:v>
                </c:pt>
                <c:pt idx="1">
                  <c:v>2610</c:v>
                </c:pt>
                <c:pt idx="2">
                  <c:v>1131</c:v>
                </c:pt>
                <c:pt idx="3">
                  <c:v>3077</c:v>
                </c:pt>
                <c:pt idx="4">
                  <c:v>5908</c:v>
                </c:pt>
                <c:pt idx="5">
                  <c:v>9765</c:v>
                </c:pt>
                <c:pt idx="6">
                  <c:v>19049</c:v>
                </c:pt>
              </c:numCache>
            </c:numRef>
          </c:val>
          <c:extLst>
            <c:ext xmlns:c16="http://schemas.microsoft.com/office/drawing/2014/chart" uri="{C3380CC4-5D6E-409C-BE32-E72D297353CC}">
              <c16:uniqueId val="{00000002-BF0A-4B06-AACE-F012C8DAC0FF}"/>
            </c:ext>
          </c:extLst>
        </c:ser>
        <c:ser>
          <c:idx val="3"/>
          <c:order val="3"/>
          <c:tx>
            <c:strRef>
              <c:f>'Diabetes worksheet1'!$E$113:$E$114</c:f>
              <c:strCache>
                <c:ptCount val="1"/>
                <c:pt idx="0">
                  <c:v>Underweight</c:v>
                </c:pt>
              </c:strCache>
            </c:strRef>
          </c:tx>
          <c:spPr>
            <a:solidFill>
              <a:schemeClr val="accent4"/>
            </a:solidFill>
            <a:ln>
              <a:noFill/>
            </a:ln>
            <a:effectLst/>
          </c:spPr>
          <c:invertIfNegative val="0"/>
          <c:cat>
            <c:strRef>
              <c:f>'Diabetes worksheet1'!$A$115:$A$122</c:f>
              <c:strCache>
                <c:ptCount val="7"/>
                <c:pt idx="0">
                  <c:v>Infants</c:v>
                </c:pt>
                <c:pt idx="1">
                  <c:v>Young_Adults</c:v>
                </c:pt>
                <c:pt idx="2">
                  <c:v>Pediatrics </c:v>
                </c:pt>
                <c:pt idx="3">
                  <c:v>Adolescence</c:v>
                </c:pt>
                <c:pt idx="4">
                  <c:v>Midddle_Aged</c:v>
                </c:pt>
                <c:pt idx="5">
                  <c:v>Aged</c:v>
                </c:pt>
                <c:pt idx="6">
                  <c:v>Adults</c:v>
                </c:pt>
              </c:strCache>
            </c:strRef>
          </c:cat>
          <c:val>
            <c:numRef>
              <c:f>'Diabetes worksheet1'!$E$115:$E$122</c:f>
              <c:numCache>
                <c:formatCode>General</c:formatCode>
                <c:ptCount val="7"/>
                <c:pt idx="0">
                  <c:v>2162</c:v>
                </c:pt>
                <c:pt idx="1">
                  <c:v>156</c:v>
                </c:pt>
                <c:pt idx="2">
                  <c:v>3902</c:v>
                </c:pt>
                <c:pt idx="3">
                  <c:v>1496</c:v>
                </c:pt>
                <c:pt idx="4">
                  <c:v>101</c:v>
                </c:pt>
                <c:pt idx="5">
                  <c:v>276</c:v>
                </c:pt>
                <c:pt idx="6">
                  <c:v>398</c:v>
                </c:pt>
              </c:numCache>
            </c:numRef>
          </c:val>
          <c:extLst>
            <c:ext xmlns:c16="http://schemas.microsoft.com/office/drawing/2014/chart" uri="{C3380CC4-5D6E-409C-BE32-E72D297353CC}">
              <c16:uniqueId val="{00000003-BF0A-4B06-AACE-F012C8DAC0FF}"/>
            </c:ext>
          </c:extLst>
        </c:ser>
        <c:dLbls>
          <c:showLegendKey val="0"/>
          <c:showVal val="0"/>
          <c:showCatName val="0"/>
          <c:showSerName val="0"/>
          <c:showPercent val="0"/>
          <c:showBubbleSize val="0"/>
        </c:dLbls>
        <c:gapWidth val="219"/>
        <c:overlap val="-27"/>
        <c:axId val="1942235376"/>
        <c:axId val="1942235856"/>
      </c:barChart>
      <c:catAx>
        <c:axId val="1942235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42235856"/>
        <c:crosses val="autoZero"/>
        <c:auto val="1"/>
        <c:lblAlgn val="ctr"/>
        <c:lblOffset val="100"/>
        <c:noMultiLvlLbl val="0"/>
      </c:catAx>
      <c:valAx>
        <c:axId val="1942235856"/>
        <c:scaling>
          <c:orientation val="minMax"/>
        </c:scaling>
        <c:delete val="1"/>
        <c:axPos val="l"/>
        <c:numFmt formatCode="General" sourceLinked="1"/>
        <c:majorTickMark val="none"/>
        <c:minorTickMark val="none"/>
        <c:tickLblPos val="nextTo"/>
        <c:crossAx val="194223537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5</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Anuli Stella</dc:creator>
  <cp:keywords/>
  <dc:description/>
  <cp:lastModifiedBy>Anuli Stella</cp:lastModifiedBy>
  <cp:revision>3</cp:revision>
  <dcterms:created xsi:type="dcterms:W3CDTF">2023-05-07T22:17:00Z</dcterms:created>
  <dcterms:modified xsi:type="dcterms:W3CDTF">2023-05-08T00:05:00Z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158be958-8cc5-4cef-95c1-1b8e49d6a214</vt:lpwstr>
  </property>
</Properties>
</file>