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20E" w:rsidRDefault="009337CF" w:rsidP="00B212E1">
      <w:pPr>
        <w:spacing w:line="300" w:lineRule="auto"/>
        <w:jc w:val="center"/>
        <w:rPr>
          <w:sz w:val="32"/>
          <w:szCs w:val="32"/>
        </w:rPr>
      </w:pPr>
      <w:r w:rsidRPr="009337CF">
        <w:rPr>
          <w:rFonts w:hint="eastAsia"/>
          <w:sz w:val="32"/>
          <w:szCs w:val="32"/>
        </w:rPr>
        <w:t>GMap</w:t>
      </w:r>
      <w:r w:rsidRPr="009337CF">
        <w:rPr>
          <w:rFonts w:hint="eastAsia"/>
          <w:sz w:val="32"/>
          <w:szCs w:val="32"/>
        </w:rPr>
        <w:t>源代码修改记录</w:t>
      </w:r>
    </w:p>
    <w:p w:rsidR="00773D10" w:rsidRPr="00773D10" w:rsidRDefault="00773D10" w:rsidP="00B212E1">
      <w:pPr>
        <w:pStyle w:val="a9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 w:rsidRPr="00773D10">
        <w:rPr>
          <w:rFonts w:hint="eastAsia"/>
          <w:sz w:val="24"/>
          <w:szCs w:val="24"/>
        </w:rPr>
        <w:t>引言</w:t>
      </w:r>
    </w:p>
    <w:p w:rsidR="009337CF" w:rsidRDefault="009337CF" w:rsidP="00B212E1">
      <w:pPr>
        <w:spacing w:line="300" w:lineRule="auto"/>
        <w:ind w:firstLineChars="200" w:firstLine="480"/>
        <w:rPr>
          <w:sz w:val="24"/>
          <w:szCs w:val="24"/>
        </w:rPr>
      </w:pPr>
      <w:r w:rsidRPr="009337CF">
        <w:rPr>
          <w:rFonts w:hint="eastAsia"/>
          <w:sz w:val="24"/>
          <w:szCs w:val="24"/>
        </w:rPr>
        <w:t>此文档用于记录</w:t>
      </w:r>
      <w:r w:rsidRPr="009337CF">
        <w:rPr>
          <w:rFonts w:hint="eastAsia"/>
          <w:sz w:val="24"/>
          <w:szCs w:val="24"/>
        </w:rPr>
        <w:t>GMap</w:t>
      </w:r>
      <w:r w:rsidR="00F16AEF">
        <w:rPr>
          <w:rFonts w:hint="eastAsia"/>
          <w:sz w:val="24"/>
          <w:szCs w:val="24"/>
        </w:rPr>
        <w:t>.NET</w:t>
      </w:r>
      <w:r w:rsidRPr="009337CF">
        <w:rPr>
          <w:rFonts w:hint="eastAsia"/>
          <w:sz w:val="24"/>
          <w:szCs w:val="24"/>
        </w:rPr>
        <w:t>源代码的修改记录，便于后继版本更新迭代和问题追查，凡是涉及对</w:t>
      </w:r>
      <w:r w:rsidRPr="009337CF">
        <w:rPr>
          <w:rFonts w:hint="eastAsia"/>
          <w:sz w:val="24"/>
          <w:szCs w:val="24"/>
        </w:rPr>
        <w:t>GMap.NET</w:t>
      </w:r>
      <w:r w:rsidRPr="009337CF">
        <w:rPr>
          <w:rFonts w:hint="eastAsia"/>
          <w:sz w:val="24"/>
          <w:szCs w:val="24"/>
        </w:rPr>
        <w:t>源代码的修改，</w:t>
      </w:r>
      <w:r w:rsidR="007C31D2">
        <w:rPr>
          <w:rFonts w:hint="eastAsia"/>
          <w:sz w:val="24"/>
          <w:szCs w:val="24"/>
        </w:rPr>
        <w:t>都必须</w:t>
      </w:r>
      <w:r w:rsidRPr="009337CF">
        <w:rPr>
          <w:rFonts w:hint="eastAsia"/>
          <w:sz w:val="24"/>
          <w:szCs w:val="24"/>
        </w:rPr>
        <w:t>在此文档进行详细记录。</w:t>
      </w:r>
    </w:p>
    <w:p w:rsidR="00B9304A" w:rsidRDefault="00B9304A" w:rsidP="00B212E1">
      <w:pPr>
        <w:spacing w:line="30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记录过程务必写详细。</w:t>
      </w:r>
    </w:p>
    <w:p w:rsidR="00B212E1" w:rsidRDefault="00B212E1" w:rsidP="00B212E1">
      <w:pPr>
        <w:pStyle w:val="a9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详细记录</w:t>
      </w:r>
    </w:p>
    <w:p w:rsidR="001416A7" w:rsidRPr="00773D10" w:rsidRDefault="001416A7" w:rsidP="001416A7">
      <w:pPr>
        <w:pStyle w:val="a9"/>
        <w:spacing w:line="30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GMap.NET</w:t>
      </w:r>
      <w:r>
        <w:rPr>
          <w:rFonts w:hint="eastAsia"/>
          <w:sz w:val="24"/>
          <w:szCs w:val="24"/>
        </w:rPr>
        <w:t>源代码的修改记录如下：</w:t>
      </w:r>
    </w:p>
    <w:tbl>
      <w:tblPr>
        <w:tblStyle w:val="af1"/>
        <w:tblW w:w="8755" w:type="dxa"/>
        <w:tblLayout w:type="fixed"/>
        <w:tblLook w:val="04A0" w:firstRow="1" w:lastRow="0" w:firstColumn="1" w:lastColumn="0" w:noHBand="0" w:noVBand="1"/>
      </w:tblPr>
      <w:tblGrid>
        <w:gridCol w:w="577"/>
        <w:gridCol w:w="2083"/>
        <w:gridCol w:w="2179"/>
        <w:gridCol w:w="1144"/>
        <w:gridCol w:w="1183"/>
        <w:gridCol w:w="838"/>
        <w:gridCol w:w="751"/>
      </w:tblGrid>
      <w:tr w:rsidR="00C66414" w:rsidTr="004C71C5">
        <w:tc>
          <w:tcPr>
            <w:tcW w:w="577" w:type="dxa"/>
            <w:vAlign w:val="center"/>
          </w:tcPr>
          <w:p w:rsidR="008F54D3" w:rsidRPr="008F54D3" w:rsidRDefault="008F54D3" w:rsidP="008F54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F54D3"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2083" w:type="dxa"/>
            <w:vAlign w:val="center"/>
          </w:tcPr>
          <w:p w:rsidR="008F54D3" w:rsidRPr="008F54D3" w:rsidRDefault="008F54D3" w:rsidP="008F54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F54D3">
              <w:rPr>
                <w:rFonts w:ascii="黑体" w:eastAsia="黑体" w:hAnsi="黑体" w:hint="eastAsia"/>
                <w:sz w:val="24"/>
                <w:szCs w:val="24"/>
              </w:rPr>
              <w:t>文件位置/类名</w:t>
            </w:r>
          </w:p>
        </w:tc>
        <w:tc>
          <w:tcPr>
            <w:tcW w:w="2179" w:type="dxa"/>
            <w:vAlign w:val="center"/>
          </w:tcPr>
          <w:p w:rsidR="008F54D3" w:rsidRPr="008F54D3" w:rsidRDefault="008F54D3" w:rsidP="008F54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F54D3">
              <w:rPr>
                <w:rFonts w:ascii="黑体" w:eastAsia="黑体" w:hAnsi="黑体" w:hint="eastAsia"/>
                <w:sz w:val="24"/>
                <w:szCs w:val="24"/>
              </w:rPr>
              <w:t>修改内容</w:t>
            </w:r>
          </w:p>
        </w:tc>
        <w:tc>
          <w:tcPr>
            <w:tcW w:w="1144" w:type="dxa"/>
            <w:vAlign w:val="center"/>
          </w:tcPr>
          <w:p w:rsidR="008F54D3" w:rsidRPr="008F54D3" w:rsidRDefault="008F54D3" w:rsidP="008F54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F54D3">
              <w:rPr>
                <w:rFonts w:ascii="黑体" w:eastAsia="黑体" w:hAnsi="黑体" w:hint="eastAsia"/>
                <w:sz w:val="24"/>
                <w:szCs w:val="24"/>
              </w:rPr>
              <w:t>修改原因</w:t>
            </w:r>
          </w:p>
        </w:tc>
        <w:tc>
          <w:tcPr>
            <w:tcW w:w="1183" w:type="dxa"/>
            <w:vAlign w:val="center"/>
          </w:tcPr>
          <w:p w:rsidR="008F54D3" w:rsidRPr="008F54D3" w:rsidRDefault="008F54D3" w:rsidP="008F54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F54D3">
              <w:rPr>
                <w:rFonts w:ascii="黑体" w:eastAsia="黑体" w:hAnsi="黑体" w:hint="eastAsia"/>
                <w:sz w:val="24"/>
                <w:szCs w:val="24"/>
              </w:rPr>
              <w:t>时间</w:t>
            </w:r>
          </w:p>
        </w:tc>
        <w:tc>
          <w:tcPr>
            <w:tcW w:w="838" w:type="dxa"/>
            <w:vAlign w:val="center"/>
          </w:tcPr>
          <w:p w:rsidR="008F54D3" w:rsidRPr="008F54D3" w:rsidRDefault="008F54D3" w:rsidP="008F54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F54D3">
              <w:rPr>
                <w:rFonts w:ascii="黑体" w:eastAsia="黑体" w:hAnsi="黑体" w:hint="eastAsia"/>
                <w:sz w:val="24"/>
                <w:szCs w:val="24"/>
              </w:rPr>
              <w:t>人员</w:t>
            </w:r>
          </w:p>
        </w:tc>
        <w:tc>
          <w:tcPr>
            <w:tcW w:w="751" w:type="dxa"/>
            <w:vAlign w:val="center"/>
          </w:tcPr>
          <w:p w:rsidR="008F54D3" w:rsidRPr="008F54D3" w:rsidRDefault="008F54D3" w:rsidP="008F54D3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F54D3"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C66414" w:rsidTr="004C71C5">
        <w:tc>
          <w:tcPr>
            <w:tcW w:w="577" w:type="dxa"/>
            <w:vAlign w:val="center"/>
          </w:tcPr>
          <w:p w:rsidR="008F54D3" w:rsidRPr="00353424" w:rsidRDefault="008F54D3" w:rsidP="00353424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8F54D3" w:rsidRDefault="00E410E1" w:rsidP="00E410E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Cs w:val="21"/>
              </w:rPr>
            </w:pPr>
            <w:r w:rsidRPr="00E410E1">
              <w:rPr>
                <w:rFonts w:ascii="NSimSun" w:hAnsi="NSimSun" w:cs="NSimSun"/>
                <w:color w:val="2B91AF"/>
                <w:kern w:val="0"/>
                <w:szCs w:val="21"/>
              </w:rPr>
              <w:t>MySQLPureImageCache</w:t>
            </w:r>
            <w:r w:rsidRPr="00E410E1">
              <w:rPr>
                <w:rFonts w:ascii="NSimSun" w:hAnsi="NSimSun" w:cs="NSimSun" w:hint="eastAsia"/>
                <w:color w:val="2B91AF"/>
                <w:kern w:val="0"/>
                <w:szCs w:val="21"/>
              </w:rPr>
              <w:t>.cs</w:t>
            </w:r>
          </w:p>
          <w:p w:rsidR="00E410E1" w:rsidRPr="00E410E1" w:rsidRDefault="00E410E1" w:rsidP="00E410E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Cs w:val="21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Cs w:val="21"/>
              </w:rPr>
              <w:t>第一行</w:t>
            </w:r>
          </w:p>
        </w:tc>
        <w:tc>
          <w:tcPr>
            <w:tcW w:w="2179" w:type="dxa"/>
          </w:tcPr>
          <w:p w:rsidR="008F54D3" w:rsidRPr="00E410E1" w:rsidRDefault="00E410E1" w:rsidP="001416A7">
            <w:pPr>
              <w:rPr>
                <w:szCs w:val="21"/>
              </w:rPr>
            </w:pPr>
            <w:r w:rsidRPr="00E410E1">
              <w:rPr>
                <w:rFonts w:hint="eastAsia"/>
                <w:szCs w:val="21"/>
              </w:rPr>
              <w:t>在文件最上面添加</w:t>
            </w:r>
          </w:p>
          <w:p w:rsidR="00E410E1" w:rsidRPr="00E410E1" w:rsidRDefault="00E410E1" w:rsidP="001416A7">
            <w:pPr>
              <w:rPr>
                <w:szCs w:val="21"/>
              </w:rPr>
            </w:pPr>
            <w:r w:rsidRPr="00E410E1">
              <w:rPr>
                <w:rFonts w:hint="eastAsia"/>
                <w:szCs w:val="21"/>
              </w:rPr>
              <w:t>#define MySQL</w:t>
            </w:r>
          </w:p>
        </w:tc>
        <w:tc>
          <w:tcPr>
            <w:tcW w:w="1144" w:type="dxa"/>
          </w:tcPr>
          <w:p w:rsidR="008F54D3" w:rsidRPr="00E410E1" w:rsidRDefault="00E410E1" w:rsidP="001416A7">
            <w:pPr>
              <w:rPr>
                <w:szCs w:val="21"/>
              </w:rPr>
            </w:pPr>
            <w:r w:rsidRPr="00E410E1">
              <w:rPr>
                <w:rFonts w:hint="eastAsia"/>
                <w:szCs w:val="21"/>
              </w:rPr>
              <w:t>源代码并没有使用此类，因下载地图时，要将瓦片图存入数据库，所以启用此类</w:t>
            </w:r>
          </w:p>
        </w:tc>
        <w:tc>
          <w:tcPr>
            <w:tcW w:w="1183" w:type="dxa"/>
          </w:tcPr>
          <w:p w:rsidR="008F54D3" w:rsidRPr="00E410E1" w:rsidRDefault="00E410E1" w:rsidP="001416A7">
            <w:pPr>
              <w:rPr>
                <w:szCs w:val="21"/>
              </w:rPr>
            </w:pPr>
            <w:r w:rsidRPr="00E410E1">
              <w:rPr>
                <w:rFonts w:hint="eastAsia"/>
                <w:szCs w:val="21"/>
              </w:rPr>
              <w:t>2016.7.25</w:t>
            </w:r>
          </w:p>
        </w:tc>
        <w:tc>
          <w:tcPr>
            <w:tcW w:w="838" w:type="dxa"/>
          </w:tcPr>
          <w:p w:rsidR="008F54D3" w:rsidRPr="00E410E1" w:rsidRDefault="00E410E1" w:rsidP="001416A7">
            <w:pPr>
              <w:rPr>
                <w:szCs w:val="21"/>
              </w:rPr>
            </w:pPr>
            <w:r w:rsidRPr="00E410E1"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8F54D3" w:rsidRPr="00E410E1" w:rsidRDefault="008F54D3" w:rsidP="001416A7">
            <w:pPr>
              <w:rPr>
                <w:szCs w:val="21"/>
              </w:rPr>
            </w:pPr>
          </w:p>
        </w:tc>
      </w:tr>
      <w:tr w:rsidR="00C66414" w:rsidTr="004C71C5">
        <w:tc>
          <w:tcPr>
            <w:tcW w:w="577" w:type="dxa"/>
            <w:vAlign w:val="center"/>
          </w:tcPr>
          <w:p w:rsidR="008F54D3" w:rsidRDefault="008F54D3" w:rsidP="00353424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8F54D3" w:rsidRDefault="00E410E1" w:rsidP="00E410E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MySQLPureImageCache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.cs</w:t>
            </w:r>
          </w:p>
          <w:p w:rsidR="00E410E1" w:rsidRPr="00E410E1" w:rsidRDefault="00E410E1" w:rsidP="00E410E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第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32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行</w:t>
            </w:r>
          </w:p>
        </w:tc>
        <w:tc>
          <w:tcPr>
            <w:tcW w:w="2179" w:type="dxa"/>
          </w:tcPr>
          <w:p w:rsidR="00C66414" w:rsidRDefault="00C66414" w:rsidP="00C66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将：</w:t>
            </w:r>
          </w:p>
          <w:p w:rsidR="00C66414" w:rsidRDefault="00C66414" w:rsidP="00C66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</w:p>
          <w:p w:rsidR="00C66414" w:rsidRDefault="00C66414" w:rsidP="00C66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(Initialized) </w:t>
            </w:r>
          </w:p>
          <w:p w:rsidR="008F54D3" w:rsidRDefault="008F54D3" w:rsidP="001416A7">
            <w:pPr>
              <w:rPr>
                <w:szCs w:val="21"/>
              </w:rPr>
            </w:pPr>
          </w:p>
          <w:p w:rsidR="00C66414" w:rsidRDefault="00C66414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改成：</w:t>
            </w:r>
          </w:p>
          <w:p w:rsidR="00C66414" w:rsidRDefault="00C66414" w:rsidP="00C664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(!Initialized) </w:t>
            </w:r>
          </w:p>
          <w:p w:rsidR="00C66414" w:rsidRPr="00C66414" w:rsidRDefault="00C66414" w:rsidP="001416A7">
            <w:pPr>
              <w:rPr>
                <w:szCs w:val="21"/>
              </w:rPr>
            </w:pPr>
          </w:p>
          <w:p w:rsidR="00C66414" w:rsidRPr="00E410E1" w:rsidRDefault="00C66414" w:rsidP="001416A7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8F54D3" w:rsidRPr="00E410E1" w:rsidRDefault="00E410E1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经检查在设置连接字符串时，并没有初始化，程序不会进行初始化，所以讲条件改成非，程序可以完成初始化</w:t>
            </w:r>
          </w:p>
        </w:tc>
        <w:tc>
          <w:tcPr>
            <w:tcW w:w="1183" w:type="dxa"/>
          </w:tcPr>
          <w:p w:rsidR="008F54D3" w:rsidRPr="00E410E1" w:rsidRDefault="00E410E1" w:rsidP="001416A7">
            <w:pPr>
              <w:rPr>
                <w:szCs w:val="21"/>
              </w:rPr>
            </w:pPr>
            <w:r w:rsidRPr="00E410E1">
              <w:rPr>
                <w:rFonts w:hint="eastAsia"/>
                <w:szCs w:val="21"/>
              </w:rPr>
              <w:t>2016.7.25</w:t>
            </w:r>
          </w:p>
        </w:tc>
        <w:tc>
          <w:tcPr>
            <w:tcW w:w="838" w:type="dxa"/>
          </w:tcPr>
          <w:p w:rsidR="008F54D3" w:rsidRPr="00E410E1" w:rsidRDefault="00E410E1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8F54D3" w:rsidRPr="00E410E1" w:rsidRDefault="008F54D3" w:rsidP="001416A7">
            <w:pPr>
              <w:rPr>
                <w:szCs w:val="21"/>
              </w:rPr>
            </w:pPr>
          </w:p>
        </w:tc>
      </w:tr>
      <w:tr w:rsidR="00C66414" w:rsidTr="004C71C5">
        <w:tc>
          <w:tcPr>
            <w:tcW w:w="577" w:type="dxa"/>
            <w:vAlign w:val="center"/>
          </w:tcPr>
          <w:p w:rsidR="008F54D3" w:rsidRDefault="008F54D3" w:rsidP="00353424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8F54D3" w:rsidRDefault="004C71C5" w:rsidP="004C71C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MySQLPureImageCache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.cs</w:t>
            </w:r>
          </w:p>
          <w:p w:rsidR="004C71C5" w:rsidRPr="004C71C5" w:rsidRDefault="004C71C5" w:rsidP="004C71C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第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135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和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153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行</w:t>
            </w:r>
          </w:p>
        </w:tc>
        <w:tc>
          <w:tcPr>
            <w:tcW w:w="2179" w:type="dxa"/>
          </w:tcPr>
          <w:p w:rsidR="008F54D3" w:rsidRDefault="004C71C5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添加对象为空的判断：</w:t>
            </w:r>
          </w:p>
          <w:p w:rsidR="004C71C5" w:rsidRDefault="004C71C5" w:rsidP="004C71C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(cmdInsert !=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 </w:t>
            </w:r>
          </w:p>
          <w:p w:rsidR="004C71C5" w:rsidRDefault="004C71C5" w:rsidP="004C71C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(cmdFetch !=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4C71C5" w:rsidRPr="00E410E1" w:rsidRDefault="004C71C5" w:rsidP="001416A7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8F54D3" w:rsidRPr="00E410E1" w:rsidRDefault="004C71C5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在调用</w:t>
            </w:r>
            <w:r>
              <w:rPr>
                <w:rFonts w:hint="eastAsia"/>
                <w:szCs w:val="21"/>
              </w:rPr>
              <w:t>Dispose()</w:t>
            </w:r>
            <w:r>
              <w:rPr>
                <w:rFonts w:hint="eastAsia"/>
                <w:szCs w:val="21"/>
              </w:rPr>
              <w:t>方法时，如果对象为空将会报错</w:t>
            </w:r>
          </w:p>
        </w:tc>
        <w:tc>
          <w:tcPr>
            <w:tcW w:w="1183" w:type="dxa"/>
          </w:tcPr>
          <w:p w:rsidR="008F54D3" w:rsidRPr="004C71C5" w:rsidRDefault="004C71C5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2016.7.25</w:t>
            </w:r>
          </w:p>
        </w:tc>
        <w:tc>
          <w:tcPr>
            <w:tcW w:w="838" w:type="dxa"/>
          </w:tcPr>
          <w:p w:rsidR="008F54D3" w:rsidRPr="00E410E1" w:rsidRDefault="004C71C5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8F54D3" w:rsidRPr="00E410E1" w:rsidRDefault="008F54D3" w:rsidP="001416A7">
            <w:pPr>
              <w:rPr>
                <w:szCs w:val="21"/>
              </w:rPr>
            </w:pPr>
          </w:p>
        </w:tc>
      </w:tr>
      <w:tr w:rsidR="00C66414" w:rsidTr="004C71C5">
        <w:tc>
          <w:tcPr>
            <w:tcW w:w="577" w:type="dxa"/>
            <w:vAlign w:val="center"/>
          </w:tcPr>
          <w:p w:rsidR="008F54D3" w:rsidRDefault="008F54D3" w:rsidP="00353424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8F54D3" w:rsidRPr="00156233" w:rsidRDefault="00156233" w:rsidP="001562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AMapProvider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.cs</w:t>
            </w:r>
          </w:p>
        </w:tc>
        <w:tc>
          <w:tcPr>
            <w:tcW w:w="2179" w:type="dxa"/>
          </w:tcPr>
          <w:p w:rsidR="008F54D3" w:rsidRPr="00E410E1" w:rsidRDefault="00156233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新建添加类</w:t>
            </w:r>
          </w:p>
        </w:tc>
        <w:tc>
          <w:tcPr>
            <w:tcW w:w="1144" w:type="dxa"/>
          </w:tcPr>
          <w:p w:rsidR="008F54D3" w:rsidRPr="00E410E1" w:rsidRDefault="00156233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将高德地图导入</w:t>
            </w:r>
            <w:r>
              <w:rPr>
                <w:rFonts w:hint="eastAsia"/>
                <w:szCs w:val="21"/>
              </w:rPr>
              <w:t>GMap</w:t>
            </w:r>
          </w:p>
        </w:tc>
        <w:tc>
          <w:tcPr>
            <w:tcW w:w="1183" w:type="dxa"/>
          </w:tcPr>
          <w:p w:rsidR="008F54D3" w:rsidRPr="00E410E1" w:rsidRDefault="00156233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2016.11.08</w:t>
            </w:r>
          </w:p>
        </w:tc>
        <w:tc>
          <w:tcPr>
            <w:tcW w:w="838" w:type="dxa"/>
          </w:tcPr>
          <w:p w:rsidR="008F54D3" w:rsidRPr="00E410E1" w:rsidRDefault="003D2A24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8F54D3" w:rsidRPr="00E410E1" w:rsidRDefault="008F54D3" w:rsidP="001416A7">
            <w:pPr>
              <w:rPr>
                <w:szCs w:val="21"/>
              </w:rPr>
            </w:pPr>
          </w:p>
        </w:tc>
      </w:tr>
      <w:tr w:rsidR="00C66414" w:rsidTr="004C71C5">
        <w:tc>
          <w:tcPr>
            <w:tcW w:w="577" w:type="dxa"/>
            <w:vAlign w:val="center"/>
          </w:tcPr>
          <w:p w:rsidR="008F54D3" w:rsidRDefault="008F54D3" w:rsidP="00353424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8F54D3" w:rsidRPr="00156233" w:rsidRDefault="00156233" w:rsidP="001562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MgisMapProvider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.cs</w:t>
            </w:r>
          </w:p>
        </w:tc>
        <w:tc>
          <w:tcPr>
            <w:tcW w:w="2179" w:type="dxa"/>
          </w:tcPr>
          <w:p w:rsidR="008F54D3" w:rsidRPr="00E410E1" w:rsidRDefault="00156233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新建添加类</w:t>
            </w:r>
          </w:p>
        </w:tc>
        <w:tc>
          <w:tcPr>
            <w:tcW w:w="1144" w:type="dxa"/>
          </w:tcPr>
          <w:p w:rsidR="008F54D3" w:rsidRPr="00E410E1" w:rsidRDefault="00156233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</w:t>
            </w:r>
            <w:r>
              <w:rPr>
                <w:rFonts w:hint="eastAsia"/>
                <w:szCs w:val="21"/>
              </w:rPr>
              <w:t>MGIS</w:t>
            </w:r>
            <w:r>
              <w:rPr>
                <w:rFonts w:hint="eastAsia"/>
                <w:szCs w:val="21"/>
              </w:rPr>
              <w:t>地图导入</w:t>
            </w:r>
            <w:r>
              <w:rPr>
                <w:rFonts w:hint="eastAsia"/>
                <w:szCs w:val="21"/>
              </w:rPr>
              <w:lastRenderedPageBreak/>
              <w:t>GMap</w:t>
            </w:r>
          </w:p>
        </w:tc>
        <w:tc>
          <w:tcPr>
            <w:tcW w:w="1183" w:type="dxa"/>
          </w:tcPr>
          <w:p w:rsidR="008F54D3" w:rsidRPr="00E410E1" w:rsidRDefault="003D2A24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2016.11.18</w:t>
            </w:r>
          </w:p>
        </w:tc>
        <w:tc>
          <w:tcPr>
            <w:tcW w:w="838" w:type="dxa"/>
          </w:tcPr>
          <w:p w:rsidR="008F54D3" w:rsidRPr="00E410E1" w:rsidRDefault="003D2A24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8F54D3" w:rsidRPr="00E410E1" w:rsidRDefault="008F54D3" w:rsidP="001416A7">
            <w:pPr>
              <w:rPr>
                <w:szCs w:val="21"/>
              </w:rPr>
            </w:pPr>
          </w:p>
        </w:tc>
      </w:tr>
      <w:tr w:rsidR="00C66414" w:rsidTr="004C71C5">
        <w:tc>
          <w:tcPr>
            <w:tcW w:w="577" w:type="dxa"/>
            <w:vAlign w:val="center"/>
          </w:tcPr>
          <w:p w:rsidR="008F54D3" w:rsidRDefault="008F54D3" w:rsidP="00353424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8F54D3" w:rsidRDefault="009A764A" w:rsidP="009A76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GMapProviders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.cs</w:t>
            </w:r>
          </w:p>
          <w:p w:rsidR="00653F6F" w:rsidRPr="009A764A" w:rsidRDefault="00653F6F" w:rsidP="009A76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第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160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161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行</w:t>
            </w:r>
          </w:p>
        </w:tc>
        <w:tc>
          <w:tcPr>
            <w:tcW w:w="2179" w:type="dxa"/>
          </w:tcPr>
          <w:p w:rsidR="008F54D3" w:rsidRPr="00E410E1" w:rsidRDefault="00621211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rFonts w:hint="eastAsia"/>
                <w:szCs w:val="21"/>
              </w:rPr>
              <w:t>AMap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Mgis</w:t>
            </w:r>
            <w:r>
              <w:rPr>
                <w:rFonts w:hint="eastAsia"/>
                <w:szCs w:val="21"/>
              </w:rPr>
              <w:t>的实例</w:t>
            </w:r>
          </w:p>
        </w:tc>
        <w:tc>
          <w:tcPr>
            <w:tcW w:w="1144" w:type="dxa"/>
          </w:tcPr>
          <w:p w:rsidR="008F54D3" w:rsidRPr="00E410E1" w:rsidRDefault="0046517D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将高德地图和</w:t>
            </w:r>
            <w:r>
              <w:rPr>
                <w:rFonts w:hint="eastAsia"/>
                <w:szCs w:val="21"/>
              </w:rPr>
              <w:t>MGIS</w:t>
            </w:r>
            <w:r>
              <w:rPr>
                <w:rFonts w:hint="eastAsia"/>
                <w:szCs w:val="21"/>
              </w:rPr>
              <w:t>地图导入</w:t>
            </w:r>
            <w:r>
              <w:rPr>
                <w:rFonts w:hint="eastAsia"/>
                <w:szCs w:val="21"/>
              </w:rPr>
              <w:t>GMap</w:t>
            </w:r>
          </w:p>
        </w:tc>
        <w:tc>
          <w:tcPr>
            <w:tcW w:w="1183" w:type="dxa"/>
          </w:tcPr>
          <w:p w:rsidR="008F54D3" w:rsidRPr="00E410E1" w:rsidRDefault="00A94118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2016.11.18</w:t>
            </w:r>
          </w:p>
        </w:tc>
        <w:tc>
          <w:tcPr>
            <w:tcW w:w="838" w:type="dxa"/>
          </w:tcPr>
          <w:p w:rsidR="008F54D3" w:rsidRPr="00E410E1" w:rsidRDefault="00A94118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8F54D3" w:rsidRPr="00E410E1" w:rsidRDefault="008F54D3" w:rsidP="001416A7">
            <w:pPr>
              <w:rPr>
                <w:szCs w:val="21"/>
              </w:rPr>
            </w:pPr>
          </w:p>
        </w:tc>
      </w:tr>
      <w:tr w:rsidR="00C66414" w:rsidTr="004C71C5">
        <w:tc>
          <w:tcPr>
            <w:tcW w:w="577" w:type="dxa"/>
            <w:vAlign w:val="center"/>
          </w:tcPr>
          <w:p w:rsidR="008F54D3" w:rsidRDefault="008F54D3" w:rsidP="00353424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8F54D3" w:rsidRDefault="00CB7A9F" w:rsidP="00CB7A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GMapControl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.cs</w:t>
            </w:r>
          </w:p>
          <w:p w:rsidR="00CB7A9F" w:rsidRPr="00CB7A9F" w:rsidRDefault="00CB7A9F" w:rsidP="00CB7A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第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666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行</w:t>
            </w:r>
          </w:p>
        </w:tc>
        <w:tc>
          <w:tcPr>
            <w:tcW w:w="2179" w:type="dxa"/>
          </w:tcPr>
          <w:p w:rsidR="00CB7A9F" w:rsidRDefault="00CB7A9F" w:rsidP="00CB7A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hint="eastAsia"/>
                <w:szCs w:val="21"/>
              </w:rPr>
              <w:t>更改方法：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UpdateRouteLocalPosition(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GMapRoute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route)</w:t>
            </w:r>
          </w:p>
          <w:p w:rsidR="008F54D3" w:rsidRDefault="008F54D3" w:rsidP="001416A7">
            <w:pPr>
              <w:rPr>
                <w:szCs w:val="21"/>
              </w:rPr>
            </w:pPr>
          </w:p>
          <w:p w:rsidR="00CB7A9F" w:rsidRPr="00CB7A9F" w:rsidRDefault="00CB7A9F" w:rsidP="00CB7A9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改成线程调用，并将点的线操作放在方法里使用资源互斥的方式进行修改</w:t>
            </w:r>
          </w:p>
        </w:tc>
        <w:tc>
          <w:tcPr>
            <w:tcW w:w="1144" w:type="dxa"/>
          </w:tcPr>
          <w:p w:rsidR="008F54D3" w:rsidRPr="00E410E1" w:rsidRDefault="00CB7A9F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解决线图元比较多的情况下，图元刷新很慢，且会报异常的问题</w:t>
            </w:r>
          </w:p>
        </w:tc>
        <w:tc>
          <w:tcPr>
            <w:tcW w:w="1183" w:type="dxa"/>
          </w:tcPr>
          <w:p w:rsidR="008F54D3" w:rsidRPr="00CB7A9F" w:rsidRDefault="00CB7A9F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2016.11.20</w:t>
            </w:r>
          </w:p>
        </w:tc>
        <w:tc>
          <w:tcPr>
            <w:tcW w:w="838" w:type="dxa"/>
          </w:tcPr>
          <w:p w:rsidR="008F54D3" w:rsidRPr="00E410E1" w:rsidRDefault="00CB7A9F" w:rsidP="001416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8F54D3" w:rsidRPr="00E410E1" w:rsidRDefault="008F54D3" w:rsidP="001416A7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CB7A9F" w:rsidRDefault="00CB7A9F" w:rsidP="00CB7A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GMapControl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.cs</w:t>
            </w:r>
          </w:p>
          <w:p w:rsidR="00254608" w:rsidRPr="00E410E1" w:rsidRDefault="00CB7A9F" w:rsidP="00CB7A9F">
            <w:pPr>
              <w:rPr>
                <w:szCs w:val="21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第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718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行</w:t>
            </w:r>
          </w:p>
        </w:tc>
        <w:tc>
          <w:tcPr>
            <w:tcW w:w="2179" w:type="dxa"/>
          </w:tcPr>
          <w:p w:rsidR="00254608" w:rsidRDefault="00D74B9E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添加方法：</w:t>
            </w:r>
          </w:p>
          <w:p w:rsidR="00D74B9E" w:rsidRDefault="00D74B9E" w:rsidP="00D74B9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[] UpdateRouteToArray(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GMapRoute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route)</w:t>
            </w:r>
          </w:p>
          <w:p w:rsidR="00D74B9E" w:rsidRPr="00E410E1" w:rsidRDefault="00D74B9E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6373DD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获取线图元的</w:t>
            </w:r>
            <w:r w:rsidR="00D74B9E">
              <w:rPr>
                <w:rFonts w:hint="eastAsia"/>
                <w:szCs w:val="21"/>
              </w:rPr>
              <w:t>点集合</w:t>
            </w:r>
          </w:p>
        </w:tc>
        <w:tc>
          <w:tcPr>
            <w:tcW w:w="1183" w:type="dxa"/>
          </w:tcPr>
          <w:p w:rsidR="00254608" w:rsidRPr="00E410E1" w:rsidRDefault="006373DD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2016.8.31</w:t>
            </w:r>
          </w:p>
        </w:tc>
        <w:tc>
          <w:tcPr>
            <w:tcW w:w="838" w:type="dxa"/>
          </w:tcPr>
          <w:p w:rsidR="00254608" w:rsidRPr="00E410E1" w:rsidRDefault="006373DD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EF5967" w:rsidRDefault="00EF5967" w:rsidP="00EF596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GMapControl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.cs</w:t>
            </w:r>
          </w:p>
          <w:p w:rsidR="00254608" w:rsidRPr="00E410E1" w:rsidRDefault="00EF5967" w:rsidP="00EF5967">
            <w:pPr>
              <w:rPr>
                <w:szCs w:val="21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第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1514/1515/1519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行</w:t>
            </w:r>
          </w:p>
        </w:tc>
        <w:tc>
          <w:tcPr>
            <w:tcW w:w="2179" w:type="dxa"/>
          </w:tcPr>
          <w:p w:rsidR="00254608" w:rsidRPr="00E410E1" w:rsidRDefault="00EF5967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注释掉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行代码</w:t>
            </w:r>
          </w:p>
        </w:tc>
        <w:tc>
          <w:tcPr>
            <w:tcW w:w="1144" w:type="dxa"/>
          </w:tcPr>
          <w:p w:rsidR="00254608" w:rsidRPr="00E410E1" w:rsidRDefault="00EF5967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不需要显示</w:t>
            </w:r>
            <w:r>
              <w:rPr>
                <w:rFonts w:hint="eastAsia"/>
                <w:szCs w:val="21"/>
              </w:rPr>
              <w:t>Copyright</w:t>
            </w:r>
          </w:p>
        </w:tc>
        <w:tc>
          <w:tcPr>
            <w:tcW w:w="1183" w:type="dxa"/>
          </w:tcPr>
          <w:p w:rsidR="00254608" w:rsidRPr="00E410E1" w:rsidRDefault="00BF32DA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2016.9.5</w:t>
            </w:r>
          </w:p>
        </w:tc>
        <w:tc>
          <w:tcPr>
            <w:tcW w:w="838" w:type="dxa"/>
          </w:tcPr>
          <w:p w:rsidR="00254608" w:rsidRPr="00E410E1" w:rsidRDefault="00CB4D2C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791268" w:rsidRDefault="00791268" w:rsidP="007912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GMapControl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.cs</w:t>
            </w:r>
          </w:p>
          <w:p w:rsidR="00254608" w:rsidRPr="00E410E1" w:rsidRDefault="00791268" w:rsidP="00791268">
            <w:pPr>
              <w:rPr>
                <w:szCs w:val="21"/>
              </w:rPr>
            </w:pP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第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2372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行</w:t>
            </w:r>
          </w:p>
        </w:tc>
        <w:tc>
          <w:tcPr>
            <w:tcW w:w="2179" w:type="dxa"/>
          </w:tcPr>
          <w:p w:rsidR="00254608" w:rsidRPr="00E410E1" w:rsidRDefault="00791268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注释掉此代码段</w:t>
            </w:r>
          </w:p>
        </w:tc>
        <w:tc>
          <w:tcPr>
            <w:tcW w:w="1144" w:type="dxa"/>
          </w:tcPr>
          <w:p w:rsidR="00254608" w:rsidRPr="00E410E1" w:rsidRDefault="00791268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地图在放大缩小时，鼠标不需要放在中心位置</w:t>
            </w:r>
          </w:p>
        </w:tc>
        <w:tc>
          <w:tcPr>
            <w:tcW w:w="1183" w:type="dxa"/>
          </w:tcPr>
          <w:p w:rsidR="00254608" w:rsidRPr="00791268" w:rsidRDefault="00791268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2016.9.6</w:t>
            </w:r>
          </w:p>
        </w:tc>
        <w:tc>
          <w:tcPr>
            <w:tcW w:w="838" w:type="dxa"/>
          </w:tcPr>
          <w:p w:rsidR="00254608" w:rsidRPr="00E410E1" w:rsidRDefault="00791268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Default="00EB0E0B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GMapControl.cs</w:t>
            </w:r>
          </w:p>
          <w:p w:rsidR="00B92306" w:rsidRPr="00E410E1" w:rsidRDefault="00184169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B92306">
              <w:rPr>
                <w:rFonts w:hint="eastAsia"/>
                <w:szCs w:val="21"/>
              </w:rPr>
              <w:t>1885</w:t>
            </w:r>
            <w:r w:rsidR="00B92306">
              <w:rPr>
                <w:rFonts w:hint="eastAsia"/>
                <w:szCs w:val="21"/>
              </w:rPr>
              <w:t>行</w:t>
            </w:r>
          </w:p>
        </w:tc>
        <w:tc>
          <w:tcPr>
            <w:tcW w:w="2179" w:type="dxa"/>
          </w:tcPr>
          <w:p w:rsidR="00254608" w:rsidRDefault="00EB0E0B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添加方法</w:t>
            </w:r>
            <w:r>
              <w:rPr>
                <w:rFonts w:hint="eastAsia"/>
                <w:szCs w:val="21"/>
              </w:rPr>
              <w:t>void SetCursor(Cursor cursor);</w:t>
            </w:r>
          </w:p>
          <w:p w:rsidR="00EB0E0B" w:rsidRPr="00E410E1" w:rsidRDefault="00EB0E0B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设置光标，由于之前使用</w:t>
            </w:r>
            <w:r>
              <w:rPr>
                <w:rFonts w:hint="eastAsia"/>
                <w:szCs w:val="21"/>
              </w:rPr>
              <w:t>GMapControl.Cursor</w:t>
            </w:r>
            <w:r>
              <w:rPr>
                <w:rFonts w:hint="eastAsia"/>
                <w:szCs w:val="21"/>
              </w:rPr>
              <w:t>属性会出现变不过来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通过这个方法可以变过来</w:t>
            </w:r>
          </w:p>
        </w:tc>
        <w:tc>
          <w:tcPr>
            <w:tcW w:w="1144" w:type="dxa"/>
          </w:tcPr>
          <w:p w:rsidR="00254608" w:rsidRPr="00E410E1" w:rsidRDefault="00EB0E0B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解决地图光标没有更改的问题</w:t>
            </w:r>
          </w:p>
        </w:tc>
        <w:tc>
          <w:tcPr>
            <w:tcW w:w="1183" w:type="dxa"/>
          </w:tcPr>
          <w:p w:rsidR="00254608" w:rsidRPr="00EB0E0B" w:rsidRDefault="00EB0E0B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2016.12.6</w:t>
            </w:r>
          </w:p>
        </w:tc>
        <w:tc>
          <w:tcPr>
            <w:tcW w:w="838" w:type="dxa"/>
          </w:tcPr>
          <w:p w:rsidR="00254608" w:rsidRPr="00E410E1" w:rsidRDefault="00EB0E0B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CJ</w:t>
            </w: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Default="002F6C41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GMapConrol.cs</w:t>
            </w:r>
          </w:p>
          <w:p w:rsidR="002F6C41" w:rsidRPr="00E410E1" w:rsidRDefault="002F6C41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F6C41" w:rsidRPr="00E46F3F" w:rsidRDefault="002F6C41" w:rsidP="002F6C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Cs w:val="21"/>
              </w:rPr>
            </w:pPr>
            <w:r w:rsidRPr="00E46F3F">
              <w:rPr>
                <w:rFonts w:ascii="NSimSun" w:hAnsi="NSimSun" w:cs="NSimSun"/>
                <w:color w:val="0000FF"/>
                <w:kern w:val="0"/>
                <w:szCs w:val="21"/>
              </w:rPr>
              <w:t>override</w:t>
            </w:r>
            <w:r w:rsidRPr="00E46F3F">
              <w:rPr>
                <w:rFonts w:ascii="NSimSun" w:hAnsi="NSimSun" w:cs="NSimSun"/>
                <w:kern w:val="0"/>
                <w:szCs w:val="21"/>
              </w:rPr>
              <w:t xml:space="preserve"> </w:t>
            </w:r>
            <w:r w:rsidRPr="00E46F3F">
              <w:rPr>
                <w:rFonts w:ascii="NSimSun" w:hAnsi="NSimSun" w:cs="NSimSun"/>
                <w:color w:val="0000FF"/>
                <w:kern w:val="0"/>
                <w:szCs w:val="21"/>
              </w:rPr>
              <w:t>void</w:t>
            </w:r>
            <w:r w:rsidRPr="00E46F3F">
              <w:rPr>
                <w:rFonts w:ascii="NSimSun" w:hAnsi="NSimSun" w:cs="NSimSun"/>
                <w:kern w:val="0"/>
                <w:szCs w:val="21"/>
              </w:rPr>
              <w:t xml:space="preserve"> OnMouseClick(</w:t>
            </w:r>
            <w:r w:rsidRPr="00E46F3F">
              <w:rPr>
                <w:rFonts w:ascii="NSimSun" w:hAnsi="NSimSun" w:cs="NSimSun"/>
                <w:color w:val="2B91AF"/>
                <w:kern w:val="0"/>
                <w:szCs w:val="21"/>
              </w:rPr>
              <w:t>MouseEventArgs</w:t>
            </w:r>
            <w:r w:rsidRPr="00E46F3F">
              <w:rPr>
                <w:rFonts w:ascii="NSimSun" w:hAnsi="NSimSun" w:cs="NSimSun"/>
                <w:kern w:val="0"/>
                <w:szCs w:val="21"/>
              </w:rPr>
              <w:t xml:space="preserve"> e)</w:t>
            </w:r>
          </w:p>
          <w:p w:rsidR="00254608" w:rsidRPr="00E46F3F" w:rsidRDefault="002F6C41" w:rsidP="00F37930">
            <w:pPr>
              <w:rPr>
                <w:szCs w:val="21"/>
              </w:rPr>
            </w:pPr>
            <w:r w:rsidRPr="00E46F3F">
              <w:rPr>
                <w:rFonts w:hint="eastAsia"/>
                <w:szCs w:val="21"/>
              </w:rPr>
              <w:t>方法中</w:t>
            </w:r>
            <w:r w:rsidRPr="00E46F3F">
              <w:rPr>
                <w:rFonts w:hint="eastAsia"/>
                <w:szCs w:val="21"/>
              </w:rPr>
              <w:t xml:space="preserve">break </w:t>
            </w:r>
            <w:r w:rsidRPr="00E46F3F">
              <w:rPr>
                <w:rFonts w:hint="eastAsia"/>
                <w:szCs w:val="21"/>
              </w:rPr>
              <w:t>改成</w:t>
            </w:r>
            <w:r w:rsidRPr="00E46F3F">
              <w:rPr>
                <w:rFonts w:hint="eastAsia"/>
                <w:szCs w:val="21"/>
              </w:rPr>
              <w:t xml:space="preserve"> return</w:t>
            </w:r>
          </w:p>
        </w:tc>
        <w:tc>
          <w:tcPr>
            <w:tcW w:w="1144" w:type="dxa"/>
          </w:tcPr>
          <w:p w:rsidR="00254608" w:rsidRPr="00F04B3D" w:rsidRDefault="00F04B3D" w:rsidP="00F37930">
            <w:pPr>
              <w:rPr>
                <w:szCs w:val="21"/>
              </w:rPr>
            </w:pPr>
            <w:r w:rsidRPr="00F04B3D">
              <w:rPr>
                <w:rFonts w:hint="eastAsia"/>
                <w:szCs w:val="21"/>
              </w:rPr>
              <w:t>如果多图元重合，则将会产生冒泡叠加的事件效果，所以暂时直接返回，</w:t>
            </w:r>
            <w:r w:rsidRPr="00F04B3D">
              <w:rPr>
                <w:rFonts w:hint="eastAsia"/>
                <w:szCs w:val="21"/>
              </w:rPr>
              <w:lastRenderedPageBreak/>
              <w:t>后继最好加入图层顺序的调整</w:t>
            </w:r>
          </w:p>
        </w:tc>
        <w:tc>
          <w:tcPr>
            <w:tcW w:w="1183" w:type="dxa"/>
          </w:tcPr>
          <w:p w:rsidR="00254608" w:rsidRPr="00E410E1" w:rsidRDefault="00DC4B01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2016.12.7</w:t>
            </w:r>
          </w:p>
        </w:tc>
        <w:tc>
          <w:tcPr>
            <w:tcW w:w="838" w:type="dxa"/>
          </w:tcPr>
          <w:p w:rsidR="00254608" w:rsidRPr="00E410E1" w:rsidRDefault="00DC4B01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1D62E0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GMapControl.cs</w:t>
            </w:r>
          </w:p>
        </w:tc>
        <w:tc>
          <w:tcPr>
            <w:tcW w:w="2179" w:type="dxa"/>
          </w:tcPr>
          <w:p w:rsidR="001D62E0" w:rsidRDefault="001D62E0" w:rsidP="001D62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OnMouseClick(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MouseEventArgs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e)</w:t>
            </w:r>
          </w:p>
          <w:p w:rsidR="00254608" w:rsidRPr="001D62E0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8878B9" w:rsidRDefault="008878B9" w:rsidP="00F37930">
            <w:pPr>
              <w:rPr>
                <w:szCs w:val="21"/>
              </w:rPr>
            </w:pPr>
            <w:r w:rsidRPr="008878B9">
              <w:rPr>
                <w:rFonts w:hint="eastAsia"/>
                <w:szCs w:val="21"/>
              </w:rPr>
              <w:t xml:space="preserve">base.OnMouseClick(e);       // </w:t>
            </w:r>
            <w:r w:rsidRPr="008878B9">
              <w:rPr>
                <w:rFonts w:hint="eastAsia"/>
                <w:szCs w:val="21"/>
              </w:rPr>
              <w:t>将此句放在方法体最后面，如果图元点击事件触发，则只触发图元点击事件，而不触发控件点击事件，防止同时触发事件</w:t>
            </w:r>
          </w:p>
        </w:tc>
        <w:tc>
          <w:tcPr>
            <w:tcW w:w="1183" w:type="dxa"/>
          </w:tcPr>
          <w:p w:rsidR="00254608" w:rsidRPr="00E410E1" w:rsidRDefault="00BF4A33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2016.12.7</w:t>
            </w:r>
          </w:p>
        </w:tc>
        <w:tc>
          <w:tcPr>
            <w:tcW w:w="838" w:type="dxa"/>
          </w:tcPr>
          <w:p w:rsidR="00254608" w:rsidRPr="00E410E1" w:rsidRDefault="00BF4A33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2A612E" w:rsidRDefault="002A612E" w:rsidP="002A61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GMapRoundedToolTip</w:t>
            </w:r>
            <w:r>
              <w:rPr>
                <w:rFonts w:ascii="NSimSun" w:hAnsi="NSimSun" w:cs="NSimSun" w:hint="eastAsia"/>
                <w:color w:val="2B91AF"/>
                <w:kern w:val="0"/>
                <w:sz w:val="19"/>
                <w:szCs w:val="19"/>
              </w:rPr>
              <w:t>.cs</w:t>
            </w:r>
          </w:p>
        </w:tc>
        <w:tc>
          <w:tcPr>
            <w:tcW w:w="2179" w:type="dxa"/>
          </w:tcPr>
          <w:p w:rsidR="002A612E" w:rsidRDefault="002A612E" w:rsidP="002A612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OnRender(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Graphics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g)</w:t>
            </w:r>
          </w:p>
          <w:p w:rsidR="00254608" w:rsidRPr="002A612E" w:rsidRDefault="002A612E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更改标牌连接线起点位置</w:t>
            </w:r>
          </w:p>
        </w:tc>
        <w:tc>
          <w:tcPr>
            <w:tcW w:w="1144" w:type="dxa"/>
          </w:tcPr>
          <w:p w:rsidR="00254608" w:rsidRPr="00E410E1" w:rsidRDefault="00575970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使目标标牌连接线起点在目标中心点</w:t>
            </w:r>
          </w:p>
        </w:tc>
        <w:tc>
          <w:tcPr>
            <w:tcW w:w="1183" w:type="dxa"/>
          </w:tcPr>
          <w:p w:rsidR="00254608" w:rsidRPr="00575970" w:rsidRDefault="00575970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2016.12.7</w:t>
            </w:r>
          </w:p>
        </w:tc>
        <w:tc>
          <w:tcPr>
            <w:tcW w:w="838" w:type="dxa"/>
          </w:tcPr>
          <w:p w:rsidR="00254608" w:rsidRPr="00E410E1" w:rsidRDefault="00575970" w:rsidP="00F379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Allen</w:t>
            </w:r>
            <w:bookmarkStart w:id="0" w:name="_GoBack"/>
            <w:bookmarkEnd w:id="0"/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2179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44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1183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838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  <w:tc>
          <w:tcPr>
            <w:tcW w:w="751" w:type="dxa"/>
          </w:tcPr>
          <w:p w:rsidR="00254608" w:rsidRPr="00E410E1" w:rsidRDefault="00254608" w:rsidP="00F37930">
            <w:pPr>
              <w:rPr>
                <w:szCs w:val="21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838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838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838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838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838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838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</w:tr>
      <w:tr w:rsidR="004C71C5" w:rsidTr="004C71C5">
        <w:tc>
          <w:tcPr>
            <w:tcW w:w="577" w:type="dxa"/>
          </w:tcPr>
          <w:p w:rsidR="00254608" w:rsidRDefault="00254608" w:rsidP="00F37930">
            <w:pPr>
              <w:pStyle w:val="a9"/>
              <w:numPr>
                <w:ilvl w:val="0"/>
                <w:numId w:val="2"/>
              </w:numPr>
              <w:ind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2179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44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1183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838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  <w:tc>
          <w:tcPr>
            <w:tcW w:w="751" w:type="dxa"/>
          </w:tcPr>
          <w:p w:rsidR="00254608" w:rsidRDefault="00254608" w:rsidP="00F37930">
            <w:pPr>
              <w:rPr>
                <w:sz w:val="24"/>
                <w:szCs w:val="24"/>
              </w:rPr>
            </w:pPr>
          </w:p>
        </w:tc>
      </w:tr>
    </w:tbl>
    <w:p w:rsidR="00B212E1" w:rsidRPr="009337CF" w:rsidRDefault="00B212E1" w:rsidP="001416A7">
      <w:pPr>
        <w:rPr>
          <w:sz w:val="24"/>
          <w:szCs w:val="24"/>
        </w:rPr>
      </w:pPr>
    </w:p>
    <w:sectPr w:rsidR="00B212E1" w:rsidRPr="0093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472AF"/>
    <w:multiLevelType w:val="hybridMultilevel"/>
    <w:tmpl w:val="EF02C6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84611E"/>
    <w:multiLevelType w:val="hybridMultilevel"/>
    <w:tmpl w:val="FF8C2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F75"/>
    <w:rsid w:val="000E7F00"/>
    <w:rsid w:val="001416A7"/>
    <w:rsid w:val="00156233"/>
    <w:rsid w:val="00162433"/>
    <w:rsid w:val="00184169"/>
    <w:rsid w:val="001D62E0"/>
    <w:rsid w:val="00254608"/>
    <w:rsid w:val="002A612E"/>
    <w:rsid w:val="002F6C41"/>
    <w:rsid w:val="00353424"/>
    <w:rsid w:val="003D2A24"/>
    <w:rsid w:val="003F408D"/>
    <w:rsid w:val="00430528"/>
    <w:rsid w:val="0046517D"/>
    <w:rsid w:val="004C71C5"/>
    <w:rsid w:val="00575970"/>
    <w:rsid w:val="00621211"/>
    <w:rsid w:val="006373DD"/>
    <w:rsid w:val="00653F6F"/>
    <w:rsid w:val="00773D10"/>
    <w:rsid w:val="00791268"/>
    <w:rsid w:val="007A145A"/>
    <w:rsid w:val="007C31D2"/>
    <w:rsid w:val="008878B9"/>
    <w:rsid w:val="008B0F75"/>
    <w:rsid w:val="008F54D3"/>
    <w:rsid w:val="009337CF"/>
    <w:rsid w:val="009A764A"/>
    <w:rsid w:val="00A94118"/>
    <w:rsid w:val="00B212E1"/>
    <w:rsid w:val="00B92306"/>
    <w:rsid w:val="00B9304A"/>
    <w:rsid w:val="00BF32DA"/>
    <w:rsid w:val="00BF4A33"/>
    <w:rsid w:val="00C642FC"/>
    <w:rsid w:val="00C66414"/>
    <w:rsid w:val="00CB4D2C"/>
    <w:rsid w:val="00CB7A9F"/>
    <w:rsid w:val="00D74B9E"/>
    <w:rsid w:val="00DC4B01"/>
    <w:rsid w:val="00E410E1"/>
    <w:rsid w:val="00E46F3F"/>
    <w:rsid w:val="00EB0E0B"/>
    <w:rsid w:val="00EF5967"/>
    <w:rsid w:val="00F04B3D"/>
    <w:rsid w:val="00F1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5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0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05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05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05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05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305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05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305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305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305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3052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305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30528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30528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4305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3052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4305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4305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430528"/>
    <w:rPr>
      <w:b/>
      <w:bCs/>
    </w:rPr>
  </w:style>
  <w:style w:type="character" w:styleId="a7">
    <w:name w:val="Emphasis"/>
    <w:basedOn w:val="a0"/>
    <w:uiPriority w:val="20"/>
    <w:qFormat/>
    <w:rsid w:val="00430528"/>
    <w:rPr>
      <w:i/>
      <w:iCs/>
    </w:rPr>
  </w:style>
  <w:style w:type="paragraph" w:styleId="a8">
    <w:name w:val="No Spacing"/>
    <w:uiPriority w:val="1"/>
    <w:qFormat/>
    <w:rsid w:val="00430528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430528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30528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3052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4305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3052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43052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3052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43052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43052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3052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0528"/>
    <w:pPr>
      <w:outlineLvl w:val="9"/>
    </w:pPr>
  </w:style>
  <w:style w:type="table" w:styleId="af1">
    <w:name w:val="Table Grid"/>
    <w:basedOn w:val="a1"/>
    <w:uiPriority w:val="59"/>
    <w:rsid w:val="00141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5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30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05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305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305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052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052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305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052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3052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3052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3052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3052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305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30528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430528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4305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43052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4305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4305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trong"/>
    <w:basedOn w:val="a0"/>
    <w:uiPriority w:val="22"/>
    <w:qFormat/>
    <w:rsid w:val="00430528"/>
    <w:rPr>
      <w:b/>
      <w:bCs/>
    </w:rPr>
  </w:style>
  <w:style w:type="character" w:styleId="a7">
    <w:name w:val="Emphasis"/>
    <w:basedOn w:val="a0"/>
    <w:uiPriority w:val="20"/>
    <w:qFormat/>
    <w:rsid w:val="00430528"/>
    <w:rPr>
      <w:i/>
      <w:iCs/>
    </w:rPr>
  </w:style>
  <w:style w:type="paragraph" w:styleId="a8">
    <w:name w:val="No Spacing"/>
    <w:uiPriority w:val="1"/>
    <w:qFormat/>
    <w:rsid w:val="00430528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430528"/>
    <w:pPr>
      <w:ind w:firstLineChars="200" w:firstLine="420"/>
    </w:pPr>
  </w:style>
  <w:style w:type="paragraph" w:styleId="aa">
    <w:name w:val="Quote"/>
    <w:basedOn w:val="a"/>
    <w:next w:val="a"/>
    <w:link w:val="Char1"/>
    <w:uiPriority w:val="29"/>
    <w:qFormat/>
    <w:rsid w:val="00430528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430528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4305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430528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430528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430528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430528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430528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43052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0528"/>
    <w:pPr>
      <w:outlineLvl w:val="9"/>
    </w:pPr>
  </w:style>
  <w:style w:type="table" w:styleId="af1">
    <w:name w:val="Table Grid"/>
    <w:basedOn w:val="a1"/>
    <w:uiPriority w:val="59"/>
    <w:rsid w:val="00141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</dc:creator>
  <cp:keywords/>
  <dc:description/>
  <cp:lastModifiedBy>Awin</cp:lastModifiedBy>
  <cp:revision>42</cp:revision>
  <dcterms:created xsi:type="dcterms:W3CDTF">2016-12-06T07:27:00Z</dcterms:created>
  <dcterms:modified xsi:type="dcterms:W3CDTF">2016-12-07T08:58:00Z</dcterms:modified>
</cp:coreProperties>
</file>