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Back Ground</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We use version control to save work and coordinate code changes across team. Version control keeps a history of code development so that we can review and even rollback to any version of code with ease.</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We have two types of version control systems. They are Central version control and Distributed version control. Git is a distributed version control and widely used in many projects. Entire Git work flow can be handled by below mediums.</w:t>
      </w:r>
    </w:p>
    <w:p w:rsidR="00184B53" w:rsidRPr="00184B53" w:rsidRDefault="00184B53" w:rsidP="00184B53">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Using web portal</w:t>
      </w:r>
    </w:p>
    <w:p w:rsidR="00184B53" w:rsidRPr="00184B53" w:rsidRDefault="00184B53" w:rsidP="00184B53">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Using command prompt</w:t>
      </w:r>
    </w:p>
    <w:p w:rsidR="00184B53" w:rsidRPr="00184B53" w:rsidRDefault="00184B53" w:rsidP="00184B53">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Using visual studio</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proofErr w:type="gramStart"/>
      <w:r w:rsidRPr="00184B53">
        <w:rPr>
          <w:rFonts w:ascii="Georgia" w:eastAsia="Times New Roman" w:hAnsi="Georgia" w:cs="Times New Roman"/>
          <w:color w:val="333333"/>
          <w:sz w:val="24"/>
          <w:szCs w:val="24"/>
        </w:rPr>
        <w:t>Note :</w:t>
      </w:r>
      <w:proofErr w:type="gramEnd"/>
      <w:r w:rsidRPr="00184B53">
        <w:rPr>
          <w:rFonts w:ascii="Georgia" w:eastAsia="Times New Roman" w:hAnsi="Georgia" w:cs="Times New Roman"/>
          <w:color w:val="333333"/>
          <w:sz w:val="24"/>
          <w:szCs w:val="24"/>
        </w:rPr>
        <w:t xml:space="preserve"> Handling Git work flow using visual studio is much easier and developer friendly</w:t>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Prerequisites</w:t>
      </w:r>
    </w:p>
    <w:p w:rsidR="00184B53" w:rsidRPr="00184B53" w:rsidRDefault="00184B53" w:rsidP="00184B53">
      <w:pPr>
        <w:numPr>
          <w:ilvl w:val="0"/>
          <w:numId w:val="2"/>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Distributed version control basics</w:t>
      </w:r>
    </w:p>
    <w:p w:rsidR="00184B53" w:rsidRPr="00184B53" w:rsidRDefault="00184B53" w:rsidP="00184B53">
      <w:pPr>
        <w:numPr>
          <w:ilvl w:val="0"/>
          <w:numId w:val="2"/>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Git Basics</w:t>
      </w:r>
    </w:p>
    <w:p w:rsidR="00184B53" w:rsidRPr="00184B53" w:rsidRDefault="00184B53" w:rsidP="00184B53">
      <w:pPr>
        <w:numPr>
          <w:ilvl w:val="0"/>
          <w:numId w:val="2"/>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Visual Studio basics</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proofErr w:type="gramStart"/>
      <w:r w:rsidRPr="00184B53">
        <w:rPr>
          <w:rFonts w:ascii="Georgia" w:eastAsia="Times New Roman" w:hAnsi="Georgia" w:cs="Times New Roman"/>
          <w:color w:val="333333"/>
          <w:sz w:val="24"/>
          <w:szCs w:val="24"/>
        </w:rPr>
        <w:t>Note :</w:t>
      </w:r>
      <w:proofErr w:type="gramEnd"/>
      <w:r w:rsidRPr="00184B53">
        <w:rPr>
          <w:rFonts w:ascii="Georgia" w:eastAsia="Times New Roman" w:hAnsi="Georgia" w:cs="Times New Roman"/>
          <w:color w:val="333333"/>
          <w:sz w:val="24"/>
          <w:szCs w:val="24"/>
        </w:rPr>
        <w:t xml:space="preserve"> Visual studio already have features to handle work flow for Git and VSTS projects. This blog covers basic features which will help to developers to kick start using git with visual studio</w:t>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GIT Work Flow</w:t>
      </w:r>
    </w:p>
    <w:p w:rsidR="00184B53" w:rsidRPr="00184B53" w:rsidRDefault="00184B53" w:rsidP="00184B53">
      <w:pPr>
        <w:numPr>
          <w:ilvl w:val="0"/>
          <w:numId w:val="3"/>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Clone: To get copy of source code from remote git repository to local git repository</w:t>
      </w:r>
    </w:p>
    <w:p w:rsidR="00184B53" w:rsidRPr="00184B53" w:rsidRDefault="00184B53" w:rsidP="00184B53">
      <w:pPr>
        <w:numPr>
          <w:ilvl w:val="0"/>
          <w:numId w:val="3"/>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Create </w:t>
      </w:r>
      <w:proofErr w:type="gramStart"/>
      <w:r w:rsidRPr="00184B53">
        <w:rPr>
          <w:rFonts w:ascii="Georgia" w:eastAsia="Times New Roman" w:hAnsi="Georgia" w:cs="Times New Roman"/>
          <w:color w:val="333333"/>
          <w:sz w:val="24"/>
          <w:szCs w:val="24"/>
        </w:rPr>
        <w:t>Branch :</w:t>
      </w:r>
      <w:proofErr w:type="gramEnd"/>
      <w:r w:rsidRPr="00184B53">
        <w:rPr>
          <w:rFonts w:ascii="Georgia" w:eastAsia="Times New Roman" w:hAnsi="Georgia" w:cs="Times New Roman"/>
          <w:color w:val="333333"/>
          <w:sz w:val="24"/>
          <w:szCs w:val="24"/>
        </w:rPr>
        <w:t xml:space="preserve"> Create branch for the changes of planned work (Feature/Bug fix)</w:t>
      </w:r>
    </w:p>
    <w:p w:rsidR="00184B53" w:rsidRPr="00184B53" w:rsidRDefault="00184B53" w:rsidP="00184B53">
      <w:pPr>
        <w:numPr>
          <w:ilvl w:val="0"/>
          <w:numId w:val="3"/>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Commit </w:t>
      </w:r>
      <w:proofErr w:type="gramStart"/>
      <w:r w:rsidRPr="00184B53">
        <w:rPr>
          <w:rFonts w:ascii="Georgia" w:eastAsia="Times New Roman" w:hAnsi="Georgia" w:cs="Times New Roman"/>
          <w:color w:val="333333"/>
          <w:sz w:val="24"/>
          <w:szCs w:val="24"/>
        </w:rPr>
        <w:t>changes :</w:t>
      </w:r>
      <w:proofErr w:type="gramEnd"/>
      <w:r w:rsidRPr="00184B53">
        <w:rPr>
          <w:rFonts w:ascii="Georgia" w:eastAsia="Times New Roman" w:hAnsi="Georgia" w:cs="Times New Roman"/>
          <w:color w:val="333333"/>
          <w:sz w:val="24"/>
          <w:szCs w:val="24"/>
        </w:rPr>
        <w:t xml:space="preserve"> To move the code changes to local git repository</w:t>
      </w:r>
    </w:p>
    <w:p w:rsidR="00184B53" w:rsidRPr="00184B53" w:rsidRDefault="00184B53" w:rsidP="00184B53">
      <w:pPr>
        <w:numPr>
          <w:ilvl w:val="0"/>
          <w:numId w:val="3"/>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Push </w:t>
      </w:r>
      <w:proofErr w:type="gramStart"/>
      <w:r w:rsidRPr="00184B53">
        <w:rPr>
          <w:rFonts w:ascii="Georgia" w:eastAsia="Times New Roman" w:hAnsi="Georgia" w:cs="Times New Roman"/>
          <w:color w:val="333333"/>
          <w:sz w:val="24"/>
          <w:szCs w:val="24"/>
        </w:rPr>
        <w:t>Changes :</w:t>
      </w:r>
      <w:proofErr w:type="gramEnd"/>
      <w:r w:rsidRPr="00184B53">
        <w:rPr>
          <w:rFonts w:ascii="Georgia" w:eastAsia="Times New Roman" w:hAnsi="Georgia" w:cs="Times New Roman"/>
          <w:color w:val="333333"/>
          <w:sz w:val="24"/>
          <w:szCs w:val="24"/>
        </w:rPr>
        <w:t xml:space="preserve"> Move the changes (all your commits )to remote git repository</w:t>
      </w:r>
    </w:p>
    <w:p w:rsidR="00184B53" w:rsidRPr="00184B53" w:rsidRDefault="00184B53" w:rsidP="00184B53">
      <w:pPr>
        <w:numPr>
          <w:ilvl w:val="0"/>
          <w:numId w:val="3"/>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Pull </w:t>
      </w:r>
      <w:proofErr w:type="gramStart"/>
      <w:r w:rsidRPr="00184B53">
        <w:rPr>
          <w:rFonts w:ascii="Georgia" w:eastAsia="Times New Roman" w:hAnsi="Georgia" w:cs="Times New Roman"/>
          <w:color w:val="333333"/>
          <w:sz w:val="24"/>
          <w:szCs w:val="24"/>
        </w:rPr>
        <w:t>changes :</w:t>
      </w:r>
      <w:proofErr w:type="gramEnd"/>
      <w:r w:rsidRPr="00184B53">
        <w:rPr>
          <w:rFonts w:ascii="Georgia" w:eastAsia="Times New Roman" w:hAnsi="Georgia" w:cs="Times New Roman"/>
          <w:color w:val="333333"/>
          <w:sz w:val="24"/>
          <w:szCs w:val="24"/>
        </w:rPr>
        <w:t xml:space="preserve"> Get the all commits (all your team commits) from remote git repository</w:t>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1. Clone:</w:t>
      </w:r>
    </w:p>
    <w:p w:rsidR="00184B53" w:rsidRPr="00184B53" w:rsidRDefault="00184B53" w:rsidP="00184B53">
      <w:pPr>
        <w:numPr>
          <w:ilvl w:val="1"/>
          <w:numId w:val="4"/>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In </w:t>
      </w:r>
      <w:r w:rsidRPr="00184B53">
        <w:rPr>
          <w:rFonts w:ascii="Georgia" w:eastAsia="Times New Roman" w:hAnsi="Georgia" w:cs="Times New Roman"/>
          <w:b/>
          <w:bCs/>
          <w:i/>
          <w:iCs/>
          <w:color w:val="333333"/>
          <w:sz w:val="24"/>
          <w:szCs w:val="24"/>
        </w:rPr>
        <w:t>Team Explorer</w:t>
      </w:r>
      <w:r w:rsidRPr="00184B53">
        <w:rPr>
          <w:rFonts w:ascii="Georgia" w:eastAsia="Times New Roman" w:hAnsi="Georgia" w:cs="Times New Roman"/>
          <w:color w:val="333333"/>
          <w:sz w:val="24"/>
          <w:szCs w:val="24"/>
        </w:rPr>
        <w:t xml:space="preserve">, open the Connect page by selecting the Connect icon, and then choose Manage Connections, </w:t>
      </w:r>
      <w:r w:rsidRPr="00184B53">
        <w:rPr>
          <w:rFonts w:ascii="Georgia" w:eastAsia="Times New Roman" w:hAnsi="Georgia" w:cs="Times New Roman"/>
          <w:b/>
          <w:bCs/>
          <w:i/>
          <w:iCs/>
          <w:color w:val="333333"/>
          <w:sz w:val="24"/>
          <w:szCs w:val="24"/>
        </w:rPr>
        <w:t>Connect to Project</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1000125"/>
            <wp:effectExtent l="0" t="0" r="0" b="9525"/>
            <wp:docPr id="13" name="Picture 13" descr="https://blog.accenture.com/surendra_m_reddy/files/2018/11/Untitled-300x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accenture.com/surendra_m_reddy/files/2018/11/Untitled-300x1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00125"/>
                    </a:xfrm>
                    <a:prstGeom prst="rect">
                      <a:avLst/>
                    </a:prstGeom>
                    <a:noFill/>
                    <a:ln>
                      <a:noFill/>
                    </a:ln>
                  </pic:spPr>
                </pic:pic>
              </a:graphicData>
            </a:graphic>
          </wp:inline>
        </w:drawing>
      </w:r>
    </w:p>
    <w:p w:rsidR="00184B53" w:rsidRPr="00184B53" w:rsidRDefault="00184B53" w:rsidP="00184B53">
      <w:pPr>
        <w:numPr>
          <w:ilvl w:val="1"/>
          <w:numId w:val="5"/>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On the </w:t>
      </w:r>
      <w:r w:rsidRPr="00184B53">
        <w:rPr>
          <w:rFonts w:ascii="Georgia" w:eastAsia="Times New Roman" w:hAnsi="Georgia" w:cs="Times New Roman"/>
          <w:b/>
          <w:bCs/>
          <w:i/>
          <w:iCs/>
          <w:color w:val="333333"/>
          <w:sz w:val="24"/>
          <w:szCs w:val="24"/>
        </w:rPr>
        <w:t>Connect to a Project dialog</w:t>
      </w:r>
      <w:r w:rsidRPr="00184B53">
        <w:rPr>
          <w:rFonts w:ascii="Georgia" w:eastAsia="Times New Roman" w:hAnsi="Georgia" w:cs="Times New Roman"/>
          <w:color w:val="333333"/>
          <w:sz w:val="24"/>
          <w:szCs w:val="24"/>
        </w:rPr>
        <w:t>, select the repo you want to clone from the list.</w:t>
      </w:r>
    </w:p>
    <w:p w:rsidR="00184B53" w:rsidRPr="00184B53" w:rsidRDefault="00184B53" w:rsidP="00184B53">
      <w:pPr>
        <w:numPr>
          <w:ilvl w:val="1"/>
          <w:numId w:val="5"/>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Verify the location of the cloned repo on your PC and select </w:t>
      </w:r>
      <w:r w:rsidRPr="00184B53">
        <w:rPr>
          <w:rFonts w:ascii="Georgia" w:eastAsia="Times New Roman" w:hAnsi="Georgia" w:cs="Times New Roman"/>
          <w:b/>
          <w:bCs/>
          <w:i/>
          <w:iCs/>
          <w:color w:val="333333"/>
          <w:sz w:val="24"/>
          <w:szCs w:val="24"/>
        </w:rPr>
        <w:t>Clone</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695575"/>
            <wp:effectExtent l="0" t="0" r="0" b="9525"/>
            <wp:docPr id="12" name="Picture 12" descr="https://blog.accenture.com/surendra_m_reddy/files/2018/11/Untitled2-300x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accenture.com/surendra_m_reddy/files/2018/11/Untitled2-300x2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inline>
        </w:drawing>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2. Create Branch:</w:t>
      </w:r>
    </w:p>
    <w:p w:rsidR="00184B53" w:rsidRPr="00184B53" w:rsidRDefault="00184B53" w:rsidP="00184B53">
      <w:pPr>
        <w:numPr>
          <w:ilvl w:val="2"/>
          <w:numId w:val="6"/>
        </w:numPr>
        <w:shd w:val="clear" w:color="auto" w:fill="FFFFFF"/>
        <w:spacing w:before="100" w:beforeAutospacing="1" w:after="100" w:afterAutospacing="1" w:line="360" w:lineRule="atLeast"/>
        <w:ind w:left="138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In Team Explorer, select the Home icon and choose Branches</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857500"/>
            <wp:effectExtent l="0" t="0" r="0" b="0"/>
            <wp:docPr id="11" name="Picture 11" descr="https://blog.accenture.com/surendra_m_reddy/files/2018/11/Untitled3-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accenture.com/surendra_m_reddy/files/2018/11/Untitled3-300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84B53" w:rsidRPr="00184B53" w:rsidRDefault="00184B53" w:rsidP="00184B53">
      <w:pPr>
        <w:numPr>
          <w:ilvl w:val="2"/>
          <w:numId w:val="7"/>
        </w:numPr>
        <w:shd w:val="clear" w:color="auto" w:fill="FFFFFF"/>
        <w:spacing w:before="100" w:beforeAutospacing="1" w:after="100" w:afterAutospacing="1" w:line="360" w:lineRule="atLeast"/>
        <w:ind w:left="138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Right click the master branch and choose </w:t>
      </w:r>
      <w:r w:rsidRPr="00184B53">
        <w:rPr>
          <w:rFonts w:ascii="Georgia" w:eastAsia="Times New Roman" w:hAnsi="Georgia" w:cs="Times New Roman"/>
          <w:b/>
          <w:bCs/>
          <w:i/>
          <w:iCs/>
          <w:color w:val="333333"/>
          <w:sz w:val="24"/>
          <w:szCs w:val="24"/>
        </w:rPr>
        <w:t>New Local Branch From</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1800225"/>
            <wp:effectExtent l="0" t="0" r="0" b="9525"/>
            <wp:docPr id="10" name="Picture 10" descr="https://blog.accenture.com/surendra_m_reddy/files/2018/11/Untitled4-30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accenture.com/surendra_m_reddy/files/2018/11/Untitled4-300x18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p>
    <w:p w:rsidR="00184B53" w:rsidRPr="00184B53" w:rsidRDefault="00184B53" w:rsidP="00184B53">
      <w:pPr>
        <w:numPr>
          <w:ilvl w:val="2"/>
          <w:numId w:val="8"/>
        </w:numPr>
        <w:shd w:val="clear" w:color="auto" w:fill="FFFFFF"/>
        <w:spacing w:before="100" w:beforeAutospacing="1" w:after="100" w:afterAutospacing="1" w:line="360" w:lineRule="atLeast"/>
        <w:ind w:left="138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Choose a descriptive branch name for your work and select </w:t>
      </w:r>
      <w:r w:rsidRPr="00184B53">
        <w:rPr>
          <w:rFonts w:ascii="Georgia" w:eastAsia="Times New Roman" w:hAnsi="Georgia" w:cs="Times New Roman"/>
          <w:b/>
          <w:bCs/>
          <w:i/>
          <w:iCs/>
          <w:color w:val="333333"/>
          <w:sz w:val="24"/>
          <w:szCs w:val="24"/>
        </w:rPr>
        <w:t>Create Branch</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628900"/>
            <wp:effectExtent l="0" t="0" r="0" b="0"/>
            <wp:docPr id="9" name="Picture 9" descr="https://blog.accenture.com/surendra_m_reddy/files/2018/11/Untitled5-300x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accenture.com/surendra_m_reddy/files/2018/11/Untitled5-300x2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3. Commit Changes:</w:t>
      </w:r>
    </w:p>
    <w:p w:rsidR="00184B53" w:rsidRPr="00184B53" w:rsidRDefault="00184B53" w:rsidP="00184B53">
      <w:pPr>
        <w:numPr>
          <w:ilvl w:val="1"/>
          <w:numId w:val="9"/>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You make commits in your local Git repository to save your changes on that branch</w:t>
      </w:r>
      <w:r w:rsidRPr="00184B53">
        <w:rPr>
          <w:rFonts w:ascii="Georgia" w:eastAsia="Times New Roman" w:hAnsi="Georgia" w:cs="Times New Roman"/>
          <w:color w:val="333333"/>
          <w:sz w:val="24"/>
          <w:szCs w:val="24"/>
        </w:rPr>
        <w:br/>
        <w:t>Make changes to your files in the cloned repo.</w:t>
      </w:r>
    </w:p>
    <w:p w:rsidR="00184B53" w:rsidRPr="00184B53" w:rsidRDefault="00184B53" w:rsidP="00184B53">
      <w:pPr>
        <w:numPr>
          <w:ilvl w:val="1"/>
          <w:numId w:val="9"/>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From the Team Explorer Home view, you can </w:t>
      </w:r>
      <w:proofErr w:type="gramStart"/>
      <w:r w:rsidRPr="00184B53">
        <w:rPr>
          <w:rFonts w:ascii="Georgia" w:eastAsia="Times New Roman" w:hAnsi="Georgia" w:cs="Times New Roman"/>
          <w:color w:val="333333"/>
          <w:sz w:val="24"/>
          <w:szCs w:val="24"/>
        </w:rPr>
        <w:t>open up</w:t>
      </w:r>
      <w:proofErr w:type="gramEnd"/>
      <w:r w:rsidRPr="00184B53">
        <w:rPr>
          <w:rFonts w:ascii="Georgia" w:eastAsia="Times New Roman" w:hAnsi="Georgia" w:cs="Times New Roman"/>
          <w:color w:val="333333"/>
          <w:sz w:val="24"/>
          <w:szCs w:val="24"/>
        </w:rPr>
        <w:t xml:space="preserve"> Visual Studio solutions in the repo. Git keeps track of changes made to your code both inside and outside of Visual Studio.</w:t>
      </w:r>
    </w:p>
    <w:p w:rsidR="00184B53" w:rsidRPr="00184B53" w:rsidRDefault="00184B53" w:rsidP="00184B53">
      <w:pPr>
        <w:numPr>
          <w:ilvl w:val="1"/>
          <w:numId w:val="9"/>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When you are done with </w:t>
      </w:r>
      <w:proofErr w:type="gramStart"/>
      <w:r w:rsidRPr="00184B53">
        <w:rPr>
          <w:rFonts w:ascii="Georgia" w:eastAsia="Times New Roman" w:hAnsi="Georgia" w:cs="Times New Roman"/>
          <w:color w:val="333333"/>
          <w:sz w:val="24"/>
          <w:szCs w:val="24"/>
        </w:rPr>
        <w:t>the your</w:t>
      </w:r>
      <w:proofErr w:type="gramEnd"/>
      <w:r w:rsidRPr="00184B53">
        <w:rPr>
          <w:rFonts w:ascii="Georgia" w:eastAsia="Times New Roman" w:hAnsi="Georgia" w:cs="Times New Roman"/>
          <w:color w:val="333333"/>
          <w:sz w:val="24"/>
          <w:szCs w:val="24"/>
        </w:rPr>
        <w:t xml:space="preserve"> changes, save them in Git using a </w:t>
      </w:r>
      <w:r w:rsidRPr="00184B53">
        <w:rPr>
          <w:rFonts w:ascii="Georgia" w:eastAsia="Times New Roman" w:hAnsi="Georgia" w:cs="Times New Roman"/>
          <w:b/>
          <w:bCs/>
          <w:i/>
          <w:iCs/>
          <w:color w:val="333333"/>
          <w:sz w:val="24"/>
          <w:szCs w:val="24"/>
        </w:rPr>
        <w:t>commit</w:t>
      </w:r>
      <w:r w:rsidRPr="00184B53">
        <w:rPr>
          <w:rFonts w:ascii="Georgia" w:eastAsia="Times New Roman" w:hAnsi="Georgia" w:cs="Times New Roman"/>
          <w:color w:val="333333"/>
          <w:sz w:val="24"/>
          <w:szCs w:val="24"/>
        </w:rPr>
        <w:t>.</w:t>
      </w:r>
    </w:p>
    <w:p w:rsidR="00184B53" w:rsidRPr="00184B53" w:rsidRDefault="00184B53" w:rsidP="00184B53">
      <w:pPr>
        <w:numPr>
          <w:ilvl w:val="1"/>
          <w:numId w:val="9"/>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proofErr w:type="gramStart"/>
      <w:r w:rsidRPr="00184B53">
        <w:rPr>
          <w:rFonts w:ascii="Georgia" w:eastAsia="Times New Roman" w:hAnsi="Georgia" w:cs="Times New Roman"/>
          <w:color w:val="333333"/>
          <w:sz w:val="24"/>
          <w:szCs w:val="24"/>
        </w:rPr>
        <w:t>Open up</w:t>
      </w:r>
      <w:proofErr w:type="gramEnd"/>
      <w:r w:rsidRPr="00184B53">
        <w:rPr>
          <w:rFonts w:ascii="Georgia" w:eastAsia="Times New Roman" w:hAnsi="Georgia" w:cs="Times New Roman"/>
          <w:color w:val="333333"/>
          <w:sz w:val="24"/>
          <w:szCs w:val="24"/>
        </w:rPr>
        <w:t xml:space="preserve"> the Changes view from Team Explorer by selecting the Home icon and choose </w:t>
      </w:r>
      <w:r w:rsidRPr="00184B53">
        <w:rPr>
          <w:rFonts w:ascii="Georgia" w:eastAsia="Times New Roman" w:hAnsi="Georgia" w:cs="Times New Roman"/>
          <w:b/>
          <w:bCs/>
          <w:i/>
          <w:iCs/>
          <w:color w:val="333333"/>
          <w:sz w:val="24"/>
          <w:szCs w:val="24"/>
        </w:rPr>
        <w:t>Changes</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1952625"/>
            <wp:effectExtent l="0" t="0" r="0" b="9525"/>
            <wp:docPr id="8" name="Picture 8" descr="https://blog.accenture.com/surendra_m_reddy/files/2018/11/Untitled6-300x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accenture.com/surendra_m_reddy/files/2018/11/Untitled6-300x2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rsidR="00184B53" w:rsidRPr="00184B53" w:rsidRDefault="00184B53" w:rsidP="00184B53">
      <w:pPr>
        <w:numPr>
          <w:ilvl w:val="1"/>
          <w:numId w:val="10"/>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Enter a message describing the commit and select </w:t>
      </w:r>
      <w:r w:rsidRPr="00184B53">
        <w:rPr>
          <w:rFonts w:ascii="Georgia" w:eastAsia="Times New Roman" w:hAnsi="Georgia" w:cs="Times New Roman"/>
          <w:b/>
          <w:bCs/>
          <w:i/>
          <w:iCs/>
          <w:color w:val="333333"/>
          <w:sz w:val="24"/>
          <w:szCs w:val="24"/>
        </w:rPr>
        <w:t>Commit All</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438400"/>
            <wp:effectExtent l="0" t="0" r="0" b="0"/>
            <wp:docPr id="7" name="Picture 7" descr="https://blog.accenture.com/surendra_m_reddy/files/2018/11/Untitled7-30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accenture.com/surendra_m_reddy/files/2018/11/Untitled7-300x2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rsidR="00184B53" w:rsidRPr="00184B53" w:rsidRDefault="00184B53" w:rsidP="00184B53">
      <w:pPr>
        <w:numPr>
          <w:ilvl w:val="1"/>
          <w:numId w:val="11"/>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If you have multiple files and you don’t want to commit them all, you can right-click each desired file and choose </w:t>
      </w:r>
      <w:r w:rsidRPr="00184B53">
        <w:rPr>
          <w:rFonts w:ascii="Georgia" w:eastAsia="Times New Roman" w:hAnsi="Georgia" w:cs="Times New Roman"/>
          <w:b/>
          <w:bCs/>
          <w:i/>
          <w:iCs/>
          <w:color w:val="333333"/>
          <w:sz w:val="24"/>
          <w:szCs w:val="24"/>
        </w:rPr>
        <w:t>Stage</w:t>
      </w:r>
      <w:r w:rsidRPr="00184B53">
        <w:rPr>
          <w:rFonts w:ascii="Georgia" w:eastAsia="Times New Roman" w:hAnsi="Georgia" w:cs="Times New Roman"/>
          <w:color w:val="333333"/>
          <w:sz w:val="24"/>
          <w:szCs w:val="24"/>
        </w:rPr>
        <w:t xml:space="preserve">. When you have staged all the files you would like to commit, click </w:t>
      </w:r>
      <w:r w:rsidRPr="00184B53">
        <w:rPr>
          <w:rFonts w:ascii="Georgia" w:eastAsia="Times New Roman" w:hAnsi="Georgia" w:cs="Times New Roman"/>
          <w:b/>
          <w:bCs/>
          <w:i/>
          <w:iCs/>
          <w:color w:val="333333"/>
          <w:sz w:val="24"/>
          <w:szCs w:val="24"/>
        </w:rPr>
        <w:t>Commit Staged</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857500"/>
            <wp:effectExtent l="0" t="0" r="0" b="0"/>
            <wp:docPr id="6" name="Picture 6" descr="https://blog.accenture.com/surendra_m_reddy/files/2018/11/Untitled9-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accenture.com/surendra_m_reddy/files/2018/11/Untitled9-300x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 xml:space="preserve">4. Push </w:t>
      </w:r>
      <w:proofErr w:type="gramStart"/>
      <w:r w:rsidRPr="00184B53">
        <w:rPr>
          <w:rFonts w:ascii="Georgia" w:eastAsia="Times New Roman" w:hAnsi="Georgia" w:cs="Times New Roman"/>
          <w:color w:val="000000"/>
          <w:kern w:val="36"/>
          <w:sz w:val="48"/>
          <w:szCs w:val="48"/>
        </w:rPr>
        <w:t>Changes :</w:t>
      </w:r>
      <w:proofErr w:type="gramEnd"/>
    </w:p>
    <w:p w:rsidR="00184B53" w:rsidRPr="00184B53" w:rsidRDefault="00184B53" w:rsidP="00184B53">
      <w:pPr>
        <w:numPr>
          <w:ilvl w:val="1"/>
          <w:numId w:val="12"/>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When you are ready to share your changes with the team, you can push those changes (all your commits) so that others can reach them. You can only push changes after you add commits to a branch.</w:t>
      </w:r>
    </w:p>
    <w:p w:rsidR="00184B53" w:rsidRPr="00184B53" w:rsidRDefault="00184B53" w:rsidP="00184B53">
      <w:pPr>
        <w:numPr>
          <w:ilvl w:val="1"/>
          <w:numId w:val="12"/>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proofErr w:type="gramStart"/>
      <w:r w:rsidRPr="00184B53">
        <w:rPr>
          <w:rFonts w:ascii="Georgia" w:eastAsia="Times New Roman" w:hAnsi="Georgia" w:cs="Times New Roman"/>
          <w:color w:val="333333"/>
          <w:sz w:val="24"/>
          <w:szCs w:val="24"/>
        </w:rPr>
        <w:t>Open up</w:t>
      </w:r>
      <w:proofErr w:type="gramEnd"/>
      <w:r w:rsidRPr="00184B53">
        <w:rPr>
          <w:rFonts w:ascii="Georgia" w:eastAsia="Times New Roman" w:hAnsi="Georgia" w:cs="Times New Roman"/>
          <w:color w:val="333333"/>
          <w:sz w:val="24"/>
          <w:szCs w:val="24"/>
        </w:rPr>
        <w:t xml:space="preserve"> the Synchronization view in Team Explorer by selecting the Home icon and choosing </w:t>
      </w:r>
      <w:r w:rsidRPr="00184B53">
        <w:rPr>
          <w:rFonts w:ascii="Georgia" w:eastAsia="Times New Roman" w:hAnsi="Georgia" w:cs="Times New Roman"/>
          <w:b/>
          <w:bCs/>
          <w:i/>
          <w:iCs/>
          <w:color w:val="333333"/>
          <w:sz w:val="24"/>
          <w:szCs w:val="24"/>
        </w:rPr>
        <w:t>Sync</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505075"/>
            <wp:effectExtent l="0" t="0" r="0" b="9525"/>
            <wp:docPr id="5" name="Picture 5" descr="https://blog.accenture.com/surendra_m_reddy/files/2018/11/Untitled10-300x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accenture.com/surendra_m_reddy/files/2018/11/Untitled10-300x26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p>
    <w:p w:rsidR="00184B53" w:rsidRPr="00184B53" w:rsidRDefault="00184B53" w:rsidP="00184B53">
      <w:pPr>
        <w:numPr>
          <w:ilvl w:val="1"/>
          <w:numId w:val="13"/>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You can also navigate to the Synchronization view from the Changes view by choosing Sync immediately after making a commit.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904875"/>
            <wp:effectExtent l="0" t="0" r="0" b="9525"/>
            <wp:docPr id="4" name="Picture 4" descr="https://blog.accenture.com/surendra_m_reddy/files/2018/11/Untitled11-300x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accenture.com/surendra_m_reddy/files/2018/11/Untitled11-300x9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inline>
        </w:drawing>
      </w:r>
    </w:p>
    <w:p w:rsidR="00184B53" w:rsidRPr="00184B53" w:rsidRDefault="00184B53" w:rsidP="00184B53">
      <w:pPr>
        <w:numPr>
          <w:ilvl w:val="1"/>
          <w:numId w:val="14"/>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 xml:space="preserve">Select </w:t>
      </w:r>
      <w:r w:rsidRPr="00184B53">
        <w:rPr>
          <w:rFonts w:ascii="Georgia" w:eastAsia="Times New Roman" w:hAnsi="Georgia" w:cs="Times New Roman"/>
          <w:b/>
          <w:bCs/>
          <w:i/>
          <w:iCs/>
          <w:color w:val="333333"/>
          <w:sz w:val="24"/>
          <w:szCs w:val="24"/>
        </w:rPr>
        <w:t>Push</w:t>
      </w:r>
      <w:r w:rsidRPr="00184B53">
        <w:rPr>
          <w:rFonts w:ascii="Georgia" w:eastAsia="Times New Roman" w:hAnsi="Georgia" w:cs="Times New Roman"/>
          <w:i/>
          <w:iCs/>
          <w:color w:val="333333"/>
          <w:sz w:val="24"/>
          <w:szCs w:val="24"/>
        </w:rPr>
        <w:t xml:space="preserve"> </w:t>
      </w:r>
      <w:r w:rsidRPr="00184B53">
        <w:rPr>
          <w:rFonts w:ascii="Georgia" w:eastAsia="Times New Roman" w:hAnsi="Georgia" w:cs="Times New Roman"/>
          <w:color w:val="333333"/>
          <w:sz w:val="24"/>
          <w:szCs w:val="24"/>
        </w:rPr>
        <w:t>to share your commit with the remote repository.</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143125"/>
            <wp:effectExtent l="0" t="0" r="0" b="9525"/>
            <wp:docPr id="3" name="Picture 3" descr="https://blog.accenture.com/surendra_m_reddy/files/2018/11/Untitled12-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accenture.com/surendra_m_reddy/files/2018/11/Untitled12-300x2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184B53" w:rsidRPr="00184B53" w:rsidRDefault="00184B53" w:rsidP="00184B53">
      <w:pPr>
        <w:shd w:val="clear" w:color="auto" w:fill="FFFFFF"/>
        <w:spacing w:after="300" w:line="360" w:lineRule="atLeast"/>
        <w:outlineLvl w:val="1"/>
        <w:rPr>
          <w:rFonts w:ascii="Georgia" w:eastAsia="Times New Roman" w:hAnsi="Georgia" w:cs="Times New Roman"/>
          <w:color w:val="000000"/>
          <w:kern w:val="36"/>
          <w:sz w:val="48"/>
          <w:szCs w:val="48"/>
        </w:rPr>
      </w:pPr>
      <w:r w:rsidRPr="00184B53">
        <w:rPr>
          <w:rFonts w:ascii="Georgia" w:eastAsia="Times New Roman" w:hAnsi="Georgia" w:cs="Times New Roman"/>
          <w:color w:val="000000"/>
          <w:kern w:val="36"/>
          <w:sz w:val="48"/>
          <w:szCs w:val="48"/>
        </w:rPr>
        <w:t xml:space="preserve">5. Pull </w:t>
      </w:r>
      <w:proofErr w:type="gramStart"/>
      <w:r w:rsidRPr="00184B53">
        <w:rPr>
          <w:rFonts w:ascii="Georgia" w:eastAsia="Times New Roman" w:hAnsi="Georgia" w:cs="Times New Roman"/>
          <w:color w:val="000000"/>
          <w:kern w:val="36"/>
          <w:sz w:val="48"/>
          <w:szCs w:val="48"/>
        </w:rPr>
        <w:t>Changes :</w:t>
      </w:r>
      <w:proofErr w:type="gramEnd"/>
    </w:p>
    <w:p w:rsidR="00184B53" w:rsidRPr="00184B53" w:rsidRDefault="00184B53" w:rsidP="00184B53">
      <w:pPr>
        <w:numPr>
          <w:ilvl w:val="1"/>
          <w:numId w:val="15"/>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r w:rsidRPr="00184B53">
        <w:rPr>
          <w:rFonts w:ascii="Georgia" w:eastAsia="Times New Roman" w:hAnsi="Georgia" w:cs="Times New Roman"/>
          <w:color w:val="333333"/>
          <w:sz w:val="24"/>
          <w:szCs w:val="24"/>
        </w:rPr>
        <w:t>To get changes from others and keep your code up to date, you can pull commits made by others and merge them into your branch. Git is very good about merging multiple changes even in the same file, but sometimes you might have to resolve merge conflict. It’s a good idea to pull your branches regularly to keep them up to date with the changes from others. This makes sure that your feature branches from your main branch are using the latest version of the code.</w:t>
      </w:r>
    </w:p>
    <w:p w:rsidR="00184B53" w:rsidRPr="00184B53" w:rsidRDefault="00184B53" w:rsidP="00184B53">
      <w:pPr>
        <w:numPr>
          <w:ilvl w:val="1"/>
          <w:numId w:val="15"/>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proofErr w:type="gramStart"/>
      <w:r w:rsidRPr="00184B53">
        <w:rPr>
          <w:rFonts w:ascii="Georgia" w:eastAsia="Times New Roman" w:hAnsi="Georgia" w:cs="Times New Roman"/>
          <w:color w:val="333333"/>
          <w:sz w:val="24"/>
          <w:szCs w:val="24"/>
        </w:rPr>
        <w:t>Open up</w:t>
      </w:r>
      <w:proofErr w:type="gramEnd"/>
      <w:r w:rsidRPr="00184B53">
        <w:rPr>
          <w:rFonts w:ascii="Georgia" w:eastAsia="Times New Roman" w:hAnsi="Georgia" w:cs="Times New Roman"/>
          <w:color w:val="333333"/>
          <w:sz w:val="24"/>
          <w:szCs w:val="24"/>
        </w:rPr>
        <w:t xml:space="preserve"> the Synchronization view in Team Explorer by selecting the Home icon and choosing </w:t>
      </w:r>
      <w:r w:rsidRPr="00184B53">
        <w:rPr>
          <w:rFonts w:ascii="Georgia" w:eastAsia="Times New Roman" w:hAnsi="Georgia" w:cs="Times New Roman"/>
          <w:b/>
          <w:bCs/>
          <w:i/>
          <w:iCs/>
          <w:color w:val="333333"/>
          <w:sz w:val="24"/>
          <w:szCs w:val="24"/>
        </w:rPr>
        <w:t>Sync</w:t>
      </w:r>
      <w:r w:rsidRPr="00184B53">
        <w:rPr>
          <w:rFonts w:ascii="Georgia" w:eastAsia="Times New Roman" w:hAnsi="Georgia" w:cs="Times New Roman"/>
          <w:color w:val="333333"/>
          <w:sz w:val="24"/>
          <w:szCs w:val="24"/>
        </w:rPr>
        <w:t>.</w:t>
      </w:r>
    </w:p>
    <w:p w:rsidR="00184B53" w:rsidRPr="00184B53" w:rsidRDefault="00184B53" w:rsidP="00184B53">
      <w:pPr>
        <w:shd w:val="clear" w:color="auto" w:fill="FFFFFF"/>
        <w:spacing w:after="360"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505075"/>
            <wp:effectExtent l="0" t="0" r="0" b="9525"/>
            <wp:docPr id="2" name="Picture 2" descr="https://blog.accenture.com/surendra_m_reddy/files/2018/11/Untitled13-300x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accenture.com/surendra_m_reddy/files/2018/11/Untitled13-300x26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p>
    <w:p w:rsidR="00184B53" w:rsidRPr="00184B53" w:rsidRDefault="00184B53" w:rsidP="00184B53">
      <w:pPr>
        <w:numPr>
          <w:ilvl w:val="1"/>
          <w:numId w:val="16"/>
        </w:numPr>
        <w:shd w:val="clear" w:color="auto" w:fill="FFFFFF"/>
        <w:spacing w:before="100" w:beforeAutospacing="1" w:after="100" w:afterAutospacing="1" w:line="360" w:lineRule="atLeast"/>
        <w:ind w:left="1020"/>
        <w:rPr>
          <w:rFonts w:ascii="Georgia" w:eastAsia="Times New Roman" w:hAnsi="Georgia" w:cs="Times New Roman"/>
          <w:color w:val="333333"/>
          <w:sz w:val="24"/>
          <w:szCs w:val="24"/>
        </w:rPr>
      </w:pPr>
      <w:bookmarkStart w:id="0" w:name="_GoBack"/>
      <w:r w:rsidRPr="00184B53">
        <w:rPr>
          <w:rFonts w:ascii="Georgia" w:eastAsia="Times New Roman" w:hAnsi="Georgia" w:cs="Times New Roman"/>
          <w:color w:val="333333"/>
          <w:sz w:val="24"/>
          <w:szCs w:val="24"/>
        </w:rPr>
        <w:t xml:space="preserve">You can download the latest changes to the branch you are on using the </w:t>
      </w:r>
      <w:r w:rsidRPr="00184B53">
        <w:rPr>
          <w:rFonts w:ascii="Georgia" w:eastAsia="Times New Roman" w:hAnsi="Georgia" w:cs="Times New Roman"/>
          <w:b/>
          <w:bCs/>
          <w:i/>
          <w:iCs/>
          <w:color w:val="333333"/>
          <w:sz w:val="24"/>
          <w:szCs w:val="24"/>
        </w:rPr>
        <w:t>Pull</w:t>
      </w:r>
      <w:r w:rsidRPr="00184B53">
        <w:rPr>
          <w:rFonts w:ascii="Georgia" w:eastAsia="Times New Roman" w:hAnsi="Georgia" w:cs="Times New Roman"/>
          <w:i/>
          <w:iCs/>
          <w:color w:val="333333"/>
          <w:sz w:val="24"/>
          <w:szCs w:val="24"/>
        </w:rPr>
        <w:t xml:space="preserve"> </w:t>
      </w:r>
      <w:r w:rsidRPr="00184B53">
        <w:rPr>
          <w:rFonts w:ascii="Georgia" w:eastAsia="Times New Roman" w:hAnsi="Georgia" w:cs="Times New Roman"/>
          <w:color w:val="333333"/>
          <w:sz w:val="24"/>
          <w:szCs w:val="24"/>
        </w:rPr>
        <w:t>link. (There are two Pull links, one near the top and one in the Incoming Commits section. You can use either one as they both do the same thing).</w:t>
      </w:r>
    </w:p>
    <w:bookmarkEnd w:id="0"/>
    <w:p w:rsidR="00184B53" w:rsidRPr="00184B53" w:rsidRDefault="00184B53" w:rsidP="00184B53">
      <w:pPr>
        <w:shd w:val="clear" w:color="auto" w:fill="FFFFFF"/>
        <w:spacing w:line="360" w:lineRule="atLeast"/>
        <w:rPr>
          <w:rFonts w:ascii="Georgia" w:eastAsia="Times New Roman" w:hAnsi="Georgia" w:cs="Times New Roman"/>
          <w:color w:val="333333"/>
          <w:sz w:val="24"/>
          <w:szCs w:val="24"/>
        </w:rPr>
      </w:pPr>
      <w:r w:rsidRPr="00184B53">
        <w:rPr>
          <w:rFonts w:ascii="Georgia" w:eastAsia="Times New Roman" w:hAnsi="Georgia" w:cs="Times New Roman"/>
          <w:noProof/>
          <w:color w:val="333333"/>
          <w:sz w:val="24"/>
          <w:szCs w:val="24"/>
        </w:rPr>
        <w:drawing>
          <wp:inline distT="0" distB="0" distL="0" distR="0">
            <wp:extent cx="2857500" cy="2152650"/>
            <wp:effectExtent l="0" t="0" r="0" b="0"/>
            <wp:docPr id="1" name="Picture 1" descr="https://blog.accenture.com/surendra_m_reddy/files/2018/11/Untitled14-300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accenture.com/surendra_m_reddy/files/2018/11/Untitled14-300x2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BE7D7A" w:rsidRDefault="00BE7D7A"/>
    <w:sectPr w:rsidR="00BE7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4DC" w:rsidRDefault="003514DC" w:rsidP="003514DC">
      <w:pPr>
        <w:spacing w:after="0" w:line="240" w:lineRule="auto"/>
      </w:pPr>
      <w:r>
        <w:separator/>
      </w:r>
    </w:p>
  </w:endnote>
  <w:endnote w:type="continuationSeparator" w:id="0">
    <w:p w:rsidR="003514DC" w:rsidRDefault="003514DC" w:rsidP="0035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4DC" w:rsidRDefault="003514DC" w:rsidP="003514DC">
      <w:pPr>
        <w:spacing w:after="0" w:line="240" w:lineRule="auto"/>
      </w:pPr>
      <w:r>
        <w:separator/>
      </w:r>
    </w:p>
  </w:footnote>
  <w:footnote w:type="continuationSeparator" w:id="0">
    <w:p w:rsidR="003514DC" w:rsidRDefault="003514DC" w:rsidP="00351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377C"/>
    <w:multiLevelType w:val="multilevel"/>
    <w:tmpl w:val="8FB6E0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3F0E"/>
    <w:multiLevelType w:val="multilevel"/>
    <w:tmpl w:val="681E9E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6300"/>
        </w:tabs>
        <w:ind w:left="630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29AC"/>
    <w:multiLevelType w:val="multilevel"/>
    <w:tmpl w:val="C48E39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5A4D"/>
    <w:multiLevelType w:val="multilevel"/>
    <w:tmpl w:val="2BCC8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E50B4"/>
    <w:multiLevelType w:val="multilevel"/>
    <w:tmpl w:val="BAA619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615B7"/>
    <w:multiLevelType w:val="multilevel"/>
    <w:tmpl w:val="9DEE5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E4783"/>
    <w:multiLevelType w:val="multilevel"/>
    <w:tmpl w:val="6772DA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52164"/>
    <w:multiLevelType w:val="multilevel"/>
    <w:tmpl w:val="4462B9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20746"/>
    <w:multiLevelType w:val="multilevel"/>
    <w:tmpl w:val="91D89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97FC5"/>
    <w:multiLevelType w:val="multilevel"/>
    <w:tmpl w:val="061263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04B10"/>
    <w:multiLevelType w:val="multilevel"/>
    <w:tmpl w:val="CA1287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D50BD"/>
    <w:multiLevelType w:val="multilevel"/>
    <w:tmpl w:val="2D2C6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612E5"/>
    <w:multiLevelType w:val="multilevel"/>
    <w:tmpl w:val="3926C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F25A7"/>
    <w:multiLevelType w:val="multilevel"/>
    <w:tmpl w:val="66BCAE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12C86"/>
    <w:multiLevelType w:val="multilevel"/>
    <w:tmpl w:val="A128E6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51EC7"/>
    <w:multiLevelType w:val="multilevel"/>
    <w:tmpl w:val="EC728D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1"/>
  </w:num>
  <w:num w:numId="4">
    <w:abstractNumId w:val="10"/>
  </w:num>
  <w:num w:numId="5">
    <w:abstractNumId w:val="6"/>
  </w:num>
  <w:num w:numId="6">
    <w:abstractNumId w:val="9"/>
  </w:num>
  <w:num w:numId="7">
    <w:abstractNumId w:val="15"/>
  </w:num>
  <w:num w:numId="8">
    <w:abstractNumId w:val="14"/>
  </w:num>
  <w:num w:numId="9">
    <w:abstractNumId w:val="0"/>
  </w:num>
  <w:num w:numId="10">
    <w:abstractNumId w:val="1"/>
  </w:num>
  <w:num w:numId="11">
    <w:abstractNumId w:val="5"/>
  </w:num>
  <w:num w:numId="12">
    <w:abstractNumId w:val="4"/>
  </w:num>
  <w:num w:numId="13">
    <w:abstractNumId w:val="13"/>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53"/>
    <w:rsid w:val="00184B53"/>
    <w:rsid w:val="003514DC"/>
    <w:rsid w:val="00BE7D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F49360-1AE3-4540-A6A4-88B93FCE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4B53"/>
    <w:rPr>
      <w:i/>
      <w:iCs/>
    </w:rPr>
  </w:style>
  <w:style w:type="character" w:styleId="Strong">
    <w:name w:val="Strong"/>
    <w:basedOn w:val="DefaultParagraphFont"/>
    <w:uiPriority w:val="22"/>
    <w:qFormat/>
    <w:rsid w:val="00184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483186">
      <w:bodyDiv w:val="1"/>
      <w:marLeft w:val="0"/>
      <w:marRight w:val="0"/>
      <w:marTop w:val="0"/>
      <w:marBottom w:val="0"/>
      <w:divBdr>
        <w:top w:val="none" w:sz="0" w:space="0" w:color="auto"/>
        <w:left w:val="none" w:sz="0" w:space="0" w:color="auto"/>
        <w:bottom w:val="none" w:sz="0" w:space="0" w:color="auto"/>
        <w:right w:val="none" w:sz="0" w:space="0" w:color="auto"/>
      </w:divBdr>
      <w:divsChild>
        <w:div w:id="2138329810">
          <w:marLeft w:val="0"/>
          <w:marRight w:val="0"/>
          <w:marTop w:val="300"/>
          <w:marBottom w:val="0"/>
          <w:divBdr>
            <w:top w:val="none" w:sz="0" w:space="0" w:color="auto"/>
            <w:left w:val="none" w:sz="0" w:space="0" w:color="auto"/>
            <w:bottom w:val="none" w:sz="0" w:space="0" w:color="auto"/>
            <w:right w:val="none" w:sz="0" w:space="0" w:color="auto"/>
          </w:divBdr>
          <w:divsChild>
            <w:div w:id="97221177">
              <w:marLeft w:val="0"/>
              <w:marRight w:val="0"/>
              <w:marTop w:val="0"/>
              <w:marBottom w:val="0"/>
              <w:divBdr>
                <w:top w:val="none" w:sz="0" w:space="0" w:color="auto"/>
                <w:left w:val="none" w:sz="0" w:space="0" w:color="auto"/>
                <w:bottom w:val="none" w:sz="0" w:space="0" w:color="auto"/>
                <w:right w:val="none" w:sz="0" w:space="0" w:color="auto"/>
              </w:divBdr>
              <w:divsChild>
                <w:div w:id="1023435786">
                  <w:marLeft w:val="0"/>
                  <w:marRight w:val="-3600"/>
                  <w:marTop w:val="0"/>
                  <w:marBottom w:val="0"/>
                  <w:divBdr>
                    <w:top w:val="none" w:sz="0" w:space="0" w:color="auto"/>
                    <w:left w:val="none" w:sz="0" w:space="0" w:color="auto"/>
                    <w:bottom w:val="none" w:sz="0" w:space="0" w:color="auto"/>
                    <w:right w:val="none" w:sz="0" w:space="0" w:color="auto"/>
                  </w:divBdr>
                  <w:divsChild>
                    <w:div w:id="1217161552">
                      <w:marLeft w:val="300"/>
                      <w:marRight w:val="4200"/>
                      <w:marTop w:val="0"/>
                      <w:marBottom w:val="540"/>
                      <w:divBdr>
                        <w:top w:val="none" w:sz="0" w:space="0" w:color="auto"/>
                        <w:left w:val="none" w:sz="0" w:space="0" w:color="auto"/>
                        <w:bottom w:val="none" w:sz="0" w:space="0" w:color="auto"/>
                        <w:right w:val="none" w:sz="0" w:space="0" w:color="auto"/>
                      </w:divBdr>
                      <w:divsChild>
                        <w:div w:id="1652058241">
                          <w:marLeft w:val="0"/>
                          <w:marRight w:val="0"/>
                          <w:marTop w:val="0"/>
                          <w:marBottom w:val="0"/>
                          <w:divBdr>
                            <w:top w:val="none" w:sz="0" w:space="0" w:color="auto"/>
                            <w:left w:val="none" w:sz="0" w:space="0" w:color="auto"/>
                            <w:bottom w:val="none" w:sz="0" w:space="0" w:color="auto"/>
                            <w:right w:val="none" w:sz="0" w:space="0" w:color="auto"/>
                          </w:divBdr>
                          <w:divsChild>
                            <w:div w:id="1377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Mishra, Anup B.</dc:creator>
  <cp:keywords/>
  <dc:description/>
  <cp:lastModifiedBy>Kumar Mishra, Anup B.</cp:lastModifiedBy>
  <cp:revision>1</cp:revision>
  <dcterms:created xsi:type="dcterms:W3CDTF">2018-12-20T11:55:00Z</dcterms:created>
  <dcterms:modified xsi:type="dcterms:W3CDTF">2018-12-20T12:24:00Z</dcterms:modified>
</cp:coreProperties>
</file>